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53" w:rsidRPr="00BB647A" w:rsidRDefault="00A16453" w:rsidP="00A16453">
      <w:pPr>
        <w:pStyle w:val="a3"/>
        <w:jc w:val="center"/>
        <w:rPr>
          <w:b/>
          <w:color w:val="000000"/>
        </w:rPr>
      </w:pPr>
      <w:bookmarkStart w:id="0" w:name="_Toc75073837"/>
      <w:bookmarkStart w:id="1" w:name="_Toc76033986"/>
      <w:bookmarkStart w:id="2" w:name="_Toc77568359"/>
      <w:bookmarkStart w:id="3" w:name="_Toc78964141"/>
      <w:bookmarkStart w:id="4" w:name="_Toc87085425"/>
      <w:r w:rsidRPr="00BB647A">
        <w:rPr>
          <w:b/>
          <w:color w:val="000000"/>
        </w:rPr>
        <w:t>Статья 1.</w:t>
      </w:r>
      <w:bookmarkStart w:id="5" w:name="_Toc75073838"/>
      <w:bookmarkStart w:id="6" w:name="_Toc76033987"/>
      <w:bookmarkStart w:id="7" w:name="_Toc77568360"/>
      <w:bookmarkStart w:id="8" w:name="_Toc87085426"/>
      <w:bookmarkEnd w:id="0"/>
      <w:bookmarkEnd w:id="1"/>
      <w:bookmarkEnd w:id="2"/>
      <w:bookmarkEnd w:id="3"/>
      <w:bookmarkEnd w:id="4"/>
      <w:r w:rsidRPr="00BB647A">
        <w:rPr>
          <w:b/>
          <w:color w:val="000000"/>
        </w:rPr>
        <w:t xml:space="preserve"> Муниципальное образование «Хасавюртовский район»</w:t>
      </w:r>
      <w:bookmarkEnd w:id="5"/>
      <w:bookmarkEnd w:id="6"/>
      <w:bookmarkEnd w:id="7"/>
      <w:bookmarkEnd w:id="8"/>
      <w:r w:rsidRPr="00BB647A">
        <w:rPr>
          <w:b/>
          <w:color w:val="000000"/>
        </w:rPr>
        <w:t>.</w:t>
      </w:r>
    </w:p>
    <w:p w:rsidR="00A16453" w:rsidRPr="00BB647A" w:rsidRDefault="00A16453" w:rsidP="00A1645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1. Муниципальное образование «Хасавюртовский район» наделен статусом муниципального района (далее - муниципальный район) Законом Республики Дагестан от 13.01.2005г. № 6 «О статусе муниципальных образований Республики Дагестан».</w:t>
      </w:r>
    </w:p>
    <w:p w:rsidR="00A16453" w:rsidRPr="00BB647A" w:rsidRDefault="00A16453" w:rsidP="00A1645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2. Муниципальный район состоит из сельских поселений, объединенных общей территорией, на которой местное самоуправление осуществляется в целях решения вопросов местного значения </w:t>
      </w:r>
      <w:proofErr w:type="spellStart"/>
      <w:r w:rsidRPr="00BB647A">
        <w:rPr>
          <w:color w:val="000000"/>
        </w:rPr>
        <w:t>межпоселенческого</w:t>
      </w:r>
      <w:proofErr w:type="spellEnd"/>
      <w:r w:rsidRPr="00BB647A">
        <w:rPr>
          <w:color w:val="000000"/>
        </w:rPr>
        <w:t xml:space="preserve"> характера населением через выборные органы местного самоуправления, которые могут осуществлять также отдельные государственные полномочия, передаваемые органам местного самоуправления федеральными законами, законами Республики Дагестан. </w:t>
      </w:r>
    </w:p>
    <w:p w:rsidR="00A16453" w:rsidRPr="00BB647A" w:rsidRDefault="00A16453" w:rsidP="00A1645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3. Административным центром муниципального района является  </w:t>
      </w:r>
      <w:proofErr w:type="gramStart"/>
      <w:r w:rsidRPr="00BB647A">
        <w:rPr>
          <w:color w:val="000000"/>
        </w:rPr>
        <w:t>г</w:t>
      </w:r>
      <w:proofErr w:type="gramEnd"/>
      <w:r w:rsidRPr="00BB647A">
        <w:rPr>
          <w:color w:val="000000"/>
        </w:rPr>
        <w:t>. Хасавюрт.</w:t>
      </w:r>
    </w:p>
    <w:p w:rsidR="00E075E6" w:rsidRDefault="00E075E6"/>
    <w:sectPr w:rsidR="00E075E6" w:rsidSect="00E07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6453"/>
    <w:rsid w:val="00A16453"/>
    <w:rsid w:val="00E07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6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2021-04-19T10:17:00Z</dcterms:created>
  <dcterms:modified xsi:type="dcterms:W3CDTF">2021-04-19T10:20:00Z</dcterms:modified>
</cp:coreProperties>
</file>