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31" w:rsidRPr="006D7A31" w:rsidRDefault="006D7A31" w:rsidP="006D7A31">
      <w:pPr>
        <w:pStyle w:val="31"/>
        <w:keepNext/>
        <w:keepLines/>
        <w:shd w:val="clear" w:color="auto" w:fill="auto"/>
        <w:spacing w:before="0" w:line="240" w:lineRule="atLeast"/>
        <w:ind w:right="2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Статья 10. Заседания Собрания депутатов муниципального района</w:t>
      </w:r>
    </w:p>
    <w:p w:rsidR="006D7A31" w:rsidRPr="006D7A31" w:rsidRDefault="006D7A31" w:rsidP="006D7A31">
      <w:pPr>
        <w:pStyle w:val="31"/>
        <w:keepNext/>
        <w:keepLines/>
        <w:shd w:val="clear" w:color="auto" w:fill="auto"/>
        <w:spacing w:before="0" w:line="240" w:lineRule="atLeast"/>
        <w:ind w:right="2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D7A31" w:rsidRPr="006D7A31" w:rsidRDefault="006D7A31" w:rsidP="006D7A31">
      <w:pPr>
        <w:pStyle w:val="3"/>
        <w:numPr>
          <w:ilvl w:val="0"/>
          <w:numId w:val="1"/>
        </w:numPr>
        <w:shd w:val="clear" w:color="auto" w:fill="auto"/>
        <w:tabs>
          <w:tab w:val="left" w:pos="82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Основной формой работы Собрания депутатов является его заседание, которое проводится не реже одного раза в квартал.</w:t>
      </w:r>
    </w:p>
    <w:p w:rsidR="006D7A31" w:rsidRPr="006D7A31" w:rsidRDefault="006D7A31" w:rsidP="006D7A31">
      <w:pPr>
        <w:shd w:val="clear" w:color="auto" w:fill="FFFFFF"/>
        <w:rPr>
          <w:color w:val="000000"/>
        </w:rPr>
      </w:pPr>
      <w:r w:rsidRPr="006D7A31">
        <w:rPr>
          <w:color w:val="000000"/>
        </w:rPr>
        <w:t xml:space="preserve">Место проведения заседаний Собрания: </w:t>
      </w:r>
    </w:p>
    <w:p w:rsidR="006D7A31" w:rsidRPr="006D7A31" w:rsidRDefault="006D7A31" w:rsidP="006D7A31">
      <w:pPr>
        <w:shd w:val="clear" w:color="auto" w:fill="FFFFFF"/>
      </w:pPr>
      <w:r w:rsidRPr="006D7A31">
        <w:rPr>
          <w:color w:val="000000"/>
        </w:rPr>
        <w:t xml:space="preserve">Зал заседаний администрации муниципального района   по   адресу   г. Хасавюрт   ул.   Спортивный переулок 1. </w:t>
      </w:r>
    </w:p>
    <w:p w:rsidR="006D7A31" w:rsidRPr="006D7A31" w:rsidRDefault="006D7A31" w:rsidP="006D7A31">
      <w:pPr>
        <w:shd w:val="clear" w:color="auto" w:fill="FFFFFF"/>
        <w:jc w:val="both"/>
        <w:rPr>
          <w:color w:val="000000"/>
        </w:rPr>
      </w:pPr>
      <w:r w:rsidRPr="006D7A31">
        <w:rPr>
          <w:color w:val="000000"/>
        </w:rPr>
        <w:t xml:space="preserve">           </w:t>
      </w:r>
      <w:proofErr w:type="gramStart"/>
      <w:r w:rsidRPr="006D7A31">
        <w:rPr>
          <w:color w:val="000000"/>
        </w:rPr>
        <w:t>Вновь   сформированное,   в   соответствии   статьи   22   Устава   муниципального района,  Собрание</w:t>
      </w:r>
      <w:r>
        <w:rPr>
          <w:color w:val="000000"/>
        </w:rPr>
        <w:t xml:space="preserve"> </w:t>
      </w:r>
      <w:r w:rsidRPr="006D7A31">
        <w:rPr>
          <w:color w:val="000000"/>
        </w:rPr>
        <w:t> депутатов</w:t>
      </w:r>
      <w:r>
        <w:rPr>
          <w:color w:val="000000"/>
        </w:rPr>
        <w:t xml:space="preserve"> </w:t>
      </w:r>
      <w:r w:rsidRPr="006D7A31">
        <w:rPr>
          <w:color w:val="000000"/>
        </w:rPr>
        <w:t> муниципального</w:t>
      </w:r>
      <w:r>
        <w:rPr>
          <w:color w:val="000000"/>
        </w:rPr>
        <w:t xml:space="preserve">  района   </w:t>
      </w:r>
      <w:r w:rsidRPr="006D7A31">
        <w:rPr>
          <w:color w:val="000000"/>
        </w:rPr>
        <w:t>может</w:t>
      </w:r>
      <w:r>
        <w:rPr>
          <w:color w:val="000000"/>
        </w:rPr>
        <w:t xml:space="preserve"> </w:t>
      </w:r>
      <w:r w:rsidRPr="006D7A31">
        <w:rPr>
          <w:color w:val="000000"/>
        </w:rPr>
        <w:t> собраться</w:t>
      </w:r>
      <w:r>
        <w:rPr>
          <w:color w:val="000000"/>
        </w:rPr>
        <w:t xml:space="preserve"> </w:t>
      </w:r>
      <w:r w:rsidRPr="006D7A31">
        <w:rPr>
          <w:color w:val="000000"/>
        </w:rPr>
        <w:t> на</w:t>
      </w:r>
      <w:r>
        <w:rPr>
          <w:color w:val="000000"/>
        </w:rPr>
        <w:t xml:space="preserve"> </w:t>
      </w:r>
      <w:r w:rsidRPr="006D7A31">
        <w:rPr>
          <w:color w:val="000000"/>
        </w:rPr>
        <w:t> первое заседание   после   официального   опубликования   полного   состава   Собрания депутатов не позднее 15 дней  и   избрания установленной численности депутатов Собрания депутатов  муниципального района, делегируемых Собраниями сельских поселений в соответствии статьи 22 Устава муниципального района.</w:t>
      </w:r>
      <w:proofErr w:type="gramEnd"/>
    </w:p>
    <w:p w:rsidR="006D7A31" w:rsidRPr="006D7A31" w:rsidRDefault="006D7A31" w:rsidP="006D7A31">
      <w:pPr>
        <w:shd w:val="clear" w:color="auto" w:fill="FFFFFF"/>
        <w:jc w:val="both"/>
        <w:rPr>
          <w:color w:val="000000"/>
        </w:rPr>
      </w:pPr>
      <w:r w:rsidRPr="006D7A31">
        <w:rPr>
          <w:color w:val="000000"/>
        </w:rPr>
        <w:t>Заседание Собрания не может считаться правомочным, если на нем присутствуют менее 50  процентов от числа избранных депутатов.</w:t>
      </w:r>
    </w:p>
    <w:p w:rsidR="006D7A31" w:rsidRPr="006D7A31" w:rsidRDefault="006D7A31" w:rsidP="006D7A31">
      <w:pPr>
        <w:pStyle w:val="3"/>
        <w:shd w:val="clear" w:color="auto" w:fill="auto"/>
        <w:tabs>
          <w:tab w:val="left" w:pos="824"/>
        </w:tabs>
        <w:spacing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 xml:space="preserve">          2. Собрание депутатов может осуществлять свои полномочия в случае избрания не менее двух третей от установленной численности депутатов.</w:t>
      </w:r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 xml:space="preserve">Собрание депутатов двумя третями голосов, от установленной численности депутатов, принимает решения </w:t>
      </w:r>
      <w:r w:rsidRPr="006D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случаях, установленных частью 4 статьи 22 Устава муниципального района</w:t>
      </w:r>
      <w:r w:rsidRPr="006D7A31">
        <w:rPr>
          <w:rFonts w:ascii="Times New Roman" w:hAnsi="Times New Roman" w:cs="Times New Roman"/>
          <w:sz w:val="24"/>
          <w:szCs w:val="24"/>
        </w:rPr>
        <w:t>.</w:t>
      </w:r>
    </w:p>
    <w:p w:rsidR="006D7A31" w:rsidRPr="006D7A31" w:rsidRDefault="006D7A31" w:rsidP="006D7A31">
      <w:pPr>
        <w:shd w:val="clear" w:color="auto" w:fill="FFFFFF"/>
        <w:jc w:val="both"/>
      </w:pPr>
      <w:r w:rsidRPr="006D7A31">
        <w:t xml:space="preserve">           </w:t>
      </w:r>
      <w:proofErr w:type="gramStart"/>
      <w:r w:rsidRPr="006D7A31">
        <w:t>Решения Собрания депутатов муниципального района, устанавливающие правила, обязательные для исполнения на территории муниципального района,</w:t>
      </w:r>
      <w:r w:rsidRPr="006D7A31">
        <w:rPr>
          <w:color w:val="000000"/>
        </w:rPr>
        <w:t xml:space="preserve">  избрания  Главы муниципального  района  из  числа  кандидатов  представленных  конкурсной   комиссией   по   результатам   конкурса,  Председателя Собрания депутатов </w:t>
      </w:r>
      <w:r w:rsidRPr="006D7A31">
        <w:t xml:space="preserve"> принимаются большинством голосов от установленной численности депутатов Собрания депутатов муниципального района, если иное не установлено федеральным законом от 06.10.2003г. №131-Ф3.</w:t>
      </w:r>
      <w:proofErr w:type="gramEnd"/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По остальным вопросам решения принимаются большинством голосов от числа присутствующих депутатов Собрания депутатов.</w:t>
      </w:r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A31">
        <w:rPr>
          <w:rFonts w:ascii="Times New Roman" w:hAnsi="Times New Roman" w:cs="Times New Roman"/>
          <w:sz w:val="24"/>
          <w:szCs w:val="24"/>
        </w:rPr>
        <w:t>Если на заседании не присутствует более половины избранных депутатов Собрания депутатов, то заседание переносится на другое время, а отсутствующим депутатам в письменном форме (либо телефонограммой) сообщается о месте и времени проведения заседания, которые определяются председателем Собрания депутатов с учетом времени для доставки указанного сообщения, но не позже, чем в трехдневный срок.</w:t>
      </w:r>
      <w:proofErr w:type="gramEnd"/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Если и на повторно созванном заседании в его работе не примет участие более половины избранных депутатов Собрания депутатов, то заседание считается несостоявшимся, повестка дня не рассматривается, а председателям постоянных комиссий Собрания депутатов поручается выяснение причин неявки депутатов на повторное заседание Собрания депутатов. Депутаты, не явившиеся на повторное заседание без уважительных причин, привлекаются к ответственности за неявку на заседание Собрания депутатов в порядке, предусмотренном настоящим Регламентом.</w:t>
      </w:r>
    </w:p>
    <w:p w:rsidR="006D7A31" w:rsidRPr="006D7A31" w:rsidRDefault="006D7A31" w:rsidP="006D7A31">
      <w:pPr>
        <w:shd w:val="clear" w:color="auto" w:fill="FFFFFF"/>
        <w:rPr>
          <w:color w:val="000000"/>
        </w:rPr>
      </w:pPr>
      <w:r w:rsidRPr="006D7A31">
        <w:rPr>
          <w:color w:val="000000"/>
        </w:rPr>
        <w:t>Повестка дня несостоявшегося повторного заседания Собрания  не может быть внесена </w:t>
      </w:r>
      <w:proofErr w:type="gramStart"/>
      <w:r w:rsidRPr="006D7A31">
        <w:rPr>
          <w:color w:val="000000"/>
        </w:rPr>
        <w:t>на</w:t>
      </w:r>
      <w:proofErr w:type="gramEnd"/>
    </w:p>
    <w:p w:rsidR="006D7A31" w:rsidRPr="006D7A31" w:rsidRDefault="006D7A31" w:rsidP="006D7A31">
      <w:pPr>
        <w:shd w:val="clear" w:color="auto" w:fill="FFFFFF"/>
        <w:rPr>
          <w:color w:val="000000"/>
        </w:rPr>
      </w:pPr>
      <w:r w:rsidRPr="006D7A31">
        <w:rPr>
          <w:color w:val="000000"/>
        </w:rPr>
        <w:t>другое   заседание   Собрания   в   том   же   виде   (без   изменений),   в   котором   она   была</w:t>
      </w:r>
    </w:p>
    <w:p w:rsidR="006D7A31" w:rsidRPr="006D7A31" w:rsidRDefault="006D7A31" w:rsidP="006D7A31">
      <w:pPr>
        <w:shd w:val="clear" w:color="auto" w:fill="FFFFFF"/>
      </w:pPr>
      <w:proofErr w:type="gramStart"/>
      <w:r w:rsidRPr="006D7A31">
        <w:rPr>
          <w:color w:val="000000"/>
        </w:rPr>
        <w:t>представлена</w:t>
      </w:r>
      <w:proofErr w:type="gramEnd"/>
      <w:r w:rsidRPr="006D7A31">
        <w:rPr>
          <w:color w:val="000000"/>
        </w:rPr>
        <w:t> на несостоявшемся повторном заседании.</w:t>
      </w:r>
    </w:p>
    <w:p w:rsidR="006D7A31" w:rsidRPr="006D7A31" w:rsidRDefault="006D7A31" w:rsidP="006D7A31">
      <w:pPr>
        <w:pStyle w:val="3"/>
        <w:shd w:val="clear" w:color="auto" w:fill="auto"/>
        <w:tabs>
          <w:tab w:val="left" w:pos="889"/>
        </w:tabs>
        <w:spacing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 xml:space="preserve">         3.</w:t>
      </w:r>
      <w:r w:rsidR="00E2689B">
        <w:rPr>
          <w:rFonts w:ascii="Times New Roman" w:hAnsi="Times New Roman" w:cs="Times New Roman"/>
          <w:sz w:val="24"/>
          <w:szCs w:val="24"/>
        </w:rPr>
        <w:t xml:space="preserve"> </w:t>
      </w:r>
      <w:r w:rsidRPr="006D7A31">
        <w:rPr>
          <w:rFonts w:ascii="Times New Roman" w:hAnsi="Times New Roman" w:cs="Times New Roman"/>
          <w:sz w:val="24"/>
          <w:szCs w:val="24"/>
        </w:rPr>
        <w:t xml:space="preserve">Заседания Собрания депутатов носят открытый характер. В случаях, предусмотренных законодательством, Собрание депутатов вправе принять решение о проведении закрытого заседания. Заявление о проведении закрытого заседания может быть представлено депутатом, комиссией, председателем Собрания депутатов в письменной форме с обязательным указанием вопроса повестки дня и причин, по которым целесообразно рассматривать указанный вопрос в закрытом заседании. </w:t>
      </w:r>
      <w:proofErr w:type="gramStart"/>
      <w:r w:rsidRPr="006D7A31">
        <w:rPr>
          <w:rFonts w:ascii="Times New Roman" w:hAnsi="Times New Roman" w:cs="Times New Roman"/>
          <w:sz w:val="24"/>
          <w:szCs w:val="24"/>
        </w:rPr>
        <w:t xml:space="preserve">Все полученные заявления о проведении закрытого заседания оглашаются председателем </w:t>
      </w:r>
      <w:r w:rsidRPr="006D7A31">
        <w:rPr>
          <w:rFonts w:ascii="Times New Roman" w:hAnsi="Times New Roman" w:cs="Times New Roman"/>
          <w:sz w:val="24"/>
          <w:szCs w:val="24"/>
        </w:rPr>
        <w:lastRenderedPageBreak/>
        <w:t>Собрания депутатов и ставятся на голосование: в первую очередь, - если вопрос, по которому сделано заявление о рассмотрении его на закрытом заседании, относится к повестке дня заседания, на котором это заявление было сделано; в порядке очередности, установленном настоящим Регламентом - если заявление касается вопроса, который подлежит рассмотрению на следующих заседаниях Собрания депутатов.</w:t>
      </w:r>
      <w:proofErr w:type="gramEnd"/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Решение о проведении закрытого заседания принимается большинством голосов депутатов от избранного числа депутатов Собрания депутатов. Закрытая форма заседаний Собрания депутатов не отменяет других принципов его работы.</w:t>
      </w:r>
    </w:p>
    <w:p w:rsidR="006D7A31" w:rsidRPr="006D7A31" w:rsidRDefault="006D7A31" w:rsidP="006D7A31">
      <w:pPr>
        <w:shd w:val="clear" w:color="auto" w:fill="FFFFFF"/>
        <w:jc w:val="both"/>
        <w:rPr>
          <w:color w:val="000000"/>
        </w:rPr>
      </w:pPr>
      <w:r w:rsidRPr="006D7A31">
        <w:rPr>
          <w:color w:val="000000"/>
          <w:shd w:val="clear" w:color="auto" w:fill="FFFFFF"/>
        </w:rPr>
        <w:t xml:space="preserve">        4.</w:t>
      </w:r>
      <w:r w:rsidRPr="006D7A31">
        <w:rPr>
          <w:color w:val="000000"/>
        </w:rPr>
        <w:t xml:space="preserve">  Вновь   сформированное   Собрание   депутатов   муниципального   района   в правомочном   составе   собирается   на   первое   заседание   действующей   Главой муниципального  района  не  позднее  15 дней  со  дня    </w:t>
      </w:r>
      <w:proofErr w:type="gramStart"/>
      <w:r w:rsidRPr="006D7A31">
        <w:rPr>
          <w:color w:val="000000"/>
        </w:rPr>
        <w:t>опубликования  состава   Собрания депутатов муниципального района</w:t>
      </w:r>
      <w:proofErr w:type="gramEnd"/>
      <w:r w:rsidRPr="006D7A31">
        <w:rPr>
          <w:color w:val="000000"/>
        </w:rPr>
        <w:t> в  газете «Вести Хасавюртовского района».</w:t>
      </w:r>
    </w:p>
    <w:p w:rsidR="006D7A31" w:rsidRPr="006D7A31" w:rsidRDefault="006D7A31" w:rsidP="006D7A31">
      <w:pPr>
        <w:pStyle w:val="3"/>
        <w:shd w:val="clear" w:color="auto" w:fill="auto"/>
        <w:tabs>
          <w:tab w:val="left" w:pos="774"/>
        </w:tabs>
        <w:spacing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      На первом заседании рассматриваются организационные вопросы. </w:t>
      </w:r>
    </w:p>
    <w:p w:rsidR="006D7A31" w:rsidRPr="006D7A31" w:rsidRDefault="006D7A31" w:rsidP="006D7A31">
      <w:pPr>
        <w:shd w:val="clear" w:color="auto" w:fill="FFFFFF"/>
        <w:jc w:val="both"/>
        <w:rPr>
          <w:color w:val="000000"/>
        </w:rPr>
      </w:pPr>
      <w:r w:rsidRPr="006D7A31">
        <w:rPr>
          <w:color w:val="000000"/>
        </w:rPr>
        <w:t>Депутат,  прибывший  на  заседание,  регистрируется  на  бланке  установленного образца  Собранием депутатов и расписывается.</w:t>
      </w:r>
    </w:p>
    <w:p w:rsidR="006D7A31" w:rsidRPr="006D7A31" w:rsidRDefault="006D7A31" w:rsidP="006D7A31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6D7A31">
        <w:t xml:space="preserve">До избрания председателя Собрания депутатов первое заседание ведет старейший по возрасту депутат, </w:t>
      </w:r>
      <w:r w:rsidRPr="006D7A31">
        <w:rPr>
          <w:color w:val="000000"/>
        </w:rPr>
        <w:t>или   депутат,   которому   решением   большинством   голосов   депутатов   от установленной численности Собрания поручено проведение первого заседания.</w:t>
      </w:r>
    </w:p>
    <w:p w:rsidR="006D7A31" w:rsidRPr="006D7A31" w:rsidRDefault="006D7A31" w:rsidP="006D7A31">
      <w:pPr>
        <w:pStyle w:val="3"/>
        <w:shd w:val="clear" w:color="auto" w:fill="auto"/>
        <w:tabs>
          <w:tab w:val="left" w:pos="769"/>
        </w:tabs>
        <w:spacing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Очередные заседания Собрания депутатов созывает Председатель Собрания,  в его отсутствии – заместитель председателя Собрания в соответствии с планом работы Собрания и по мере необходимости, но не реже 1-го раза в квартал. Время, место, повестка дня очередного заседания определяются и оглашаются председателем Собрания депутатов в порядке, предусмотренном настоящим Регламентом.</w:t>
      </w:r>
    </w:p>
    <w:p w:rsidR="006D7A31" w:rsidRPr="006D7A31" w:rsidRDefault="006D7A31" w:rsidP="006D7A31">
      <w:pPr>
        <w:pStyle w:val="3"/>
        <w:shd w:val="clear" w:color="auto" w:fill="auto"/>
        <w:tabs>
          <w:tab w:val="left" w:pos="757"/>
        </w:tabs>
        <w:spacing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 </w:t>
      </w:r>
      <w:r w:rsidRPr="006D7A31">
        <w:rPr>
          <w:rFonts w:ascii="Times New Roman" w:hAnsi="Times New Roman" w:cs="Times New Roman"/>
          <w:sz w:val="24"/>
          <w:szCs w:val="24"/>
        </w:rPr>
        <w:t>Депутаты Собрания депутатов могут быть созваны на внеочередное заседание.</w:t>
      </w:r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Внеочередные заседания Собрания депутатов могут проводиться по письменному требованию главы муниципального района, председателя Собрания депутатов или не менее 1/3 от установленной численности депутатов Собрания депутатов, или Председателя контрольного органа муниципального района. В письменном требовании о созыве Собрания депутатов на внеочередное заседание указываются причины созыва и вопросы, вносимые на рассмотрение Собрания депутатов. Требование о созыве подписывается, соответственно, главой муниципального района, председателем Собрания депутатов или депутатами, требующими созыва внеочередного заседания, руководителем контрольного органа муниципального района.</w:t>
      </w:r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Внеочередное заседание (место и дата его проведения, повестка дня) назначается председателем Собрания депутатов в срок, не позднее 3 дней после вручения ему письменного уведомления с требованием о созыве внеочередного заседания.</w:t>
      </w:r>
    </w:p>
    <w:p w:rsidR="006D7A31" w:rsidRPr="006D7A31" w:rsidRDefault="006D7A31" w:rsidP="006D7A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A31">
        <w:rPr>
          <w:rFonts w:ascii="Times New Roman" w:hAnsi="Times New Roman" w:cs="Times New Roman"/>
          <w:sz w:val="24"/>
          <w:szCs w:val="24"/>
        </w:rPr>
        <w:t>Внеочередное заседание Собрания депутатов проводится исключительно в соответствии с той повесткой дня, которая была указана в требование о его созыве.</w:t>
      </w:r>
    </w:p>
    <w:p w:rsidR="007C4546" w:rsidRPr="006D7A31" w:rsidRDefault="007C4546"/>
    <w:sectPr w:rsidR="007C4546" w:rsidRPr="006D7A31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6515"/>
    <w:multiLevelType w:val="multilevel"/>
    <w:tmpl w:val="7AA20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E67350"/>
    <w:multiLevelType w:val="multilevel"/>
    <w:tmpl w:val="7AA20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D7A31"/>
    <w:rsid w:val="006D7A31"/>
    <w:rsid w:val="007C4546"/>
    <w:rsid w:val="00BB0F79"/>
    <w:rsid w:val="00E2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D7A31"/>
    <w:rPr>
      <w:sz w:val="19"/>
      <w:szCs w:val="19"/>
      <w:shd w:val="clear" w:color="auto" w:fill="FFFFFF"/>
    </w:rPr>
  </w:style>
  <w:style w:type="character" w:customStyle="1" w:styleId="30">
    <w:name w:val="Заголовок №3_"/>
    <w:basedOn w:val="a0"/>
    <w:link w:val="31"/>
    <w:rsid w:val="006D7A31"/>
    <w:rPr>
      <w:b/>
      <w:bCs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D7A31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31">
    <w:name w:val="Заголовок №3"/>
    <w:basedOn w:val="a"/>
    <w:link w:val="30"/>
    <w:rsid w:val="006D7A31"/>
    <w:pPr>
      <w:widowControl w:val="0"/>
      <w:shd w:val="clear" w:color="auto" w:fill="FFFFFF"/>
      <w:spacing w:before="180" w:line="226" w:lineRule="exac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3</cp:revision>
  <dcterms:created xsi:type="dcterms:W3CDTF">2021-09-23T10:18:00Z</dcterms:created>
  <dcterms:modified xsi:type="dcterms:W3CDTF">2021-12-13T08:04:00Z</dcterms:modified>
</cp:coreProperties>
</file>