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9B" w:rsidRPr="0089669B" w:rsidRDefault="0089669B" w:rsidP="0089669B">
      <w:pPr>
        <w:spacing w:line="240" w:lineRule="atLeast"/>
        <w:ind w:right="20" w:firstLine="567"/>
        <w:jc w:val="center"/>
        <w:rPr>
          <w:b/>
        </w:rPr>
      </w:pPr>
      <w:r w:rsidRPr="0089669B">
        <w:rPr>
          <w:b/>
        </w:rPr>
        <w:t>Статья 12. Порядок подготовки к проведению заседания</w:t>
      </w:r>
    </w:p>
    <w:p w:rsidR="0089669B" w:rsidRPr="0089669B" w:rsidRDefault="0089669B" w:rsidP="0089669B">
      <w:pPr>
        <w:spacing w:line="240" w:lineRule="atLeast"/>
        <w:ind w:right="20" w:firstLine="567"/>
        <w:jc w:val="center"/>
        <w:rPr>
          <w:b/>
        </w:rPr>
      </w:pPr>
    </w:p>
    <w:p w:rsidR="0089669B" w:rsidRPr="0089669B" w:rsidRDefault="0089669B" w:rsidP="0089669B">
      <w:pPr>
        <w:pStyle w:val="3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69B">
        <w:rPr>
          <w:rFonts w:ascii="Times New Roman" w:hAnsi="Times New Roman" w:cs="Times New Roman"/>
          <w:sz w:val="24"/>
          <w:szCs w:val="24"/>
        </w:rPr>
        <w:t>В порядке подготовки заседания Собрания депутатов Председатель Собрания депутатов или по его поручению заместитель председателя Собрания депутатов проводит работу по формированию повестки дня в соответствии со статьей 13 настоящего Регламента.</w:t>
      </w:r>
    </w:p>
    <w:p w:rsidR="0089669B" w:rsidRPr="0089669B" w:rsidRDefault="0089669B" w:rsidP="0089669B">
      <w:pPr>
        <w:pStyle w:val="3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69B">
        <w:rPr>
          <w:rFonts w:ascii="Times New Roman" w:hAnsi="Times New Roman" w:cs="Times New Roman"/>
          <w:sz w:val="24"/>
          <w:szCs w:val="24"/>
        </w:rPr>
        <w:t>Не позднее, чем за 3 дня до заседания председатель Собрания депутатов извещает депутатов о месте и времени проведения заседания, вопросах повестки дня, вынесенных на рассмотрение заседания Собрания депутатов.</w:t>
      </w:r>
    </w:p>
    <w:p w:rsidR="0089669B" w:rsidRPr="0089669B" w:rsidRDefault="0089669B" w:rsidP="0089669B">
      <w:pPr>
        <w:pStyle w:val="3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69B">
        <w:rPr>
          <w:rFonts w:ascii="Times New Roman" w:hAnsi="Times New Roman" w:cs="Times New Roman"/>
          <w:sz w:val="24"/>
          <w:szCs w:val="24"/>
        </w:rPr>
        <w:t>Председатель Собрания депутатов организует вручение депутатам Собрания депутатов и главе муниципального района всех предложений по вопросам, предложенным для внесения в повестку заседания, и сопутствующих материалов, включая заключения комиссий и проекты решений, не позднее, чем за 3 дня до начала заседания Собрания депутатов.</w:t>
      </w:r>
    </w:p>
    <w:p w:rsidR="0089669B" w:rsidRPr="0089669B" w:rsidRDefault="0089669B" w:rsidP="0089669B">
      <w:pPr>
        <w:pStyle w:val="3"/>
        <w:numPr>
          <w:ilvl w:val="0"/>
          <w:numId w:val="1"/>
        </w:numPr>
        <w:shd w:val="clear" w:color="auto" w:fill="auto"/>
        <w:tabs>
          <w:tab w:val="left" w:pos="79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69B">
        <w:rPr>
          <w:rFonts w:ascii="Times New Roman" w:hAnsi="Times New Roman" w:cs="Times New Roman"/>
          <w:sz w:val="24"/>
          <w:szCs w:val="24"/>
        </w:rPr>
        <w:t>По вопросам, требующим оперативных решений, указанное время по решению большинства из числа присутствующих депутатов может быть сокращено до 1 дня.</w:t>
      </w:r>
    </w:p>
    <w:p w:rsidR="007C4546" w:rsidRPr="0089669B" w:rsidRDefault="007C4546"/>
    <w:sectPr w:rsidR="007C4546" w:rsidRPr="0089669B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5B02"/>
    <w:multiLevelType w:val="multilevel"/>
    <w:tmpl w:val="594C4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9669B"/>
    <w:rsid w:val="007C4546"/>
    <w:rsid w:val="0089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9669B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89669B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2021-09-23T10:21:00Z</dcterms:created>
  <dcterms:modified xsi:type="dcterms:W3CDTF">2021-09-23T10:21:00Z</dcterms:modified>
</cp:coreProperties>
</file>