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DAE" w:rsidRPr="00EB6DAE" w:rsidRDefault="00EB6DAE" w:rsidP="00EB6DAE">
      <w:pPr>
        <w:spacing w:line="240" w:lineRule="atLeast"/>
        <w:ind w:right="20" w:firstLine="567"/>
        <w:jc w:val="center"/>
        <w:rPr>
          <w:b/>
        </w:rPr>
      </w:pPr>
      <w:r w:rsidRPr="00EB6DAE">
        <w:rPr>
          <w:b/>
        </w:rPr>
        <w:t>Статья 21. Процедура поименного голосования</w:t>
      </w:r>
    </w:p>
    <w:p w:rsidR="00EB6DAE" w:rsidRPr="00EB6DAE" w:rsidRDefault="00EB6DAE" w:rsidP="00EB6DAE">
      <w:pPr>
        <w:spacing w:line="240" w:lineRule="atLeast"/>
        <w:ind w:right="20" w:firstLine="567"/>
        <w:jc w:val="center"/>
        <w:rPr>
          <w:b/>
        </w:rPr>
      </w:pPr>
    </w:p>
    <w:p w:rsidR="00EB6DAE" w:rsidRPr="00EB6DAE" w:rsidRDefault="00EB6DAE" w:rsidP="00EB6DAE">
      <w:pPr>
        <w:pStyle w:val="3"/>
        <w:numPr>
          <w:ilvl w:val="0"/>
          <w:numId w:val="1"/>
        </w:numPr>
        <w:shd w:val="clear" w:color="auto" w:fill="auto"/>
        <w:tabs>
          <w:tab w:val="left" w:pos="783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DAE">
        <w:rPr>
          <w:rFonts w:ascii="Times New Roman" w:hAnsi="Times New Roman" w:cs="Times New Roman"/>
          <w:sz w:val="24"/>
          <w:szCs w:val="24"/>
        </w:rPr>
        <w:t>Поименное голосование проводится по решению Собрания депутатов, принятому большинством голосов от числа присутствующих на заседании депутатов.</w:t>
      </w:r>
    </w:p>
    <w:p w:rsidR="00EB6DAE" w:rsidRPr="00EB6DAE" w:rsidRDefault="00EB6DAE" w:rsidP="00EB6DAE">
      <w:pPr>
        <w:pStyle w:val="3"/>
        <w:numPr>
          <w:ilvl w:val="0"/>
          <w:numId w:val="1"/>
        </w:numPr>
        <w:shd w:val="clear" w:color="auto" w:fill="auto"/>
        <w:tabs>
          <w:tab w:val="left" w:pos="774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DAE">
        <w:rPr>
          <w:rFonts w:ascii="Times New Roman" w:hAnsi="Times New Roman" w:cs="Times New Roman"/>
          <w:sz w:val="24"/>
          <w:szCs w:val="24"/>
        </w:rPr>
        <w:t>Результаты поименного голосования оглашаются на заседании и включаются в стенографический отчет заседания.</w:t>
      </w:r>
    </w:p>
    <w:p w:rsidR="007C4546" w:rsidRPr="00EB6DAE" w:rsidRDefault="007C4546"/>
    <w:sectPr w:rsidR="007C4546" w:rsidRPr="00EB6DAE" w:rsidSect="007C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10EEC"/>
    <w:multiLevelType w:val="multilevel"/>
    <w:tmpl w:val="632277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EB6DAE"/>
    <w:rsid w:val="007C4546"/>
    <w:rsid w:val="00EB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EB6DAE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EB6DAE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2021-09-23T10:25:00Z</dcterms:created>
  <dcterms:modified xsi:type="dcterms:W3CDTF">2021-09-23T10:26:00Z</dcterms:modified>
</cp:coreProperties>
</file>