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2C" w:rsidRDefault="0073292C" w:rsidP="0073292C">
      <w:pPr>
        <w:spacing w:line="240" w:lineRule="atLeast"/>
        <w:ind w:right="20" w:firstLine="567"/>
        <w:jc w:val="center"/>
        <w:rPr>
          <w:b/>
          <w:sz w:val="28"/>
        </w:rPr>
      </w:pPr>
      <w:r w:rsidRPr="0073292C">
        <w:rPr>
          <w:b/>
          <w:sz w:val="28"/>
        </w:rPr>
        <w:t>Статья 37. Контроль над исполнением решений, принимаемых Собранием депутатов</w:t>
      </w:r>
    </w:p>
    <w:p w:rsidR="0073292C" w:rsidRPr="0073292C" w:rsidRDefault="0073292C" w:rsidP="0073292C">
      <w:pPr>
        <w:spacing w:line="240" w:lineRule="atLeast"/>
        <w:ind w:right="20" w:firstLine="567"/>
        <w:jc w:val="both"/>
        <w:rPr>
          <w:b/>
          <w:sz w:val="28"/>
        </w:rPr>
      </w:pPr>
    </w:p>
    <w:p w:rsidR="0073292C" w:rsidRPr="0073292C" w:rsidRDefault="0073292C" w:rsidP="0073292C">
      <w:pPr>
        <w:pStyle w:val="3"/>
        <w:numPr>
          <w:ilvl w:val="0"/>
          <w:numId w:val="2"/>
        </w:numPr>
        <w:shd w:val="clear" w:color="auto" w:fill="auto"/>
        <w:tabs>
          <w:tab w:val="left" w:pos="738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Решения, принимаемые Собранием депутатов, подлежат контролю.</w:t>
      </w:r>
    </w:p>
    <w:p w:rsidR="0073292C" w:rsidRPr="0073292C" w:rsidRDefault="0073292C" w:rsidP="0073292C">
      <w:pPr>
        <w:pStyle w:val="3"/>
        <w:numPr>
          <w:ilvl w:val="0"/>
          <w:numId w:val="2"/>
        </w:numPr>
        <w:shd w:val="clear" w:color="auto" w:fill="auto"/>
        <w:tabs>
          <w:tab w:val="left" w:pos="82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Срок отчетности по контролю и уполномоченный на осуществление контроля орган или лицо, определяется либо в самом подлежащим контролю решении, либо в ином решении Собрания депутатов.</w:t>
      </w:r>
    </w:p>
    <w:p w:rsidR="0073292C" w:rsidRPr="0073292C" w:rsidRDefault="0073292C" w:rsidP="0073292C">
      <w:pPr>
        <w:pStyle w:val="3"/>
        <w:numPr>
          <w:ilvl w:val="0"/>
          <w:numId w:val="2"/>
        </w:numPr>
        <w:shd w:val="clear" w:color="auto" w:fill="auto"/>
        <w:tabs>
          <w:tab w:val="left" w:pos="757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После заслушивания сообщения о ходе выполнения решения Собрание депутатов вправе:</w:t>
      </w:r>
    </w:p>
    <w:p w:rsidR="0073292C" w:rsidRPr="0073292C" w:rsidRDefault="0073292C" w:rsidP="0073292C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снять решение с контроля как выполненное;</w:t>
      </w:r>
    </w:p>
    <w:p w:rsidR="0073292C" w:rsidRPr="0073292C" w:rsidRDefault="0073292C" w:rsidP="0073292C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снять с контроля отдельные пункты решения как выполненные;</w:t>
      </w:r>
    </w:p>
    <w:p w:rsidR="0073292C" w:rsidRPr="0073292C" w:rsidRDefault="0073292C" w:rsidP="0073292C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 xml:space="preserve">продлить контрольные полномочия; возложить контрольные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73292C">
        <w:rPr>
          <w:rFonts w:ascii="Times New Roman" w:hAnsi="Times New Roman" w:cs="Times New Roman"/>
          <w:sz w:val="28"/>
          <w:szCs w:val="24"/>
        </w:rPr>
        <w:t>полномочия на иное лицо либо орган;</w:t>
      </w:r>
    </w:p>
    <w:p w:rsidR="0073292C" w:rsidRPr="0073292C" w:rsidRDefault="0073292C" w:rsidP="0073292C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отменить решение;</w:t>
      </w:r>
    </w:p>
    <w:p w:rsidR="0073292C" w:rsidRPr="0073292C" w:rsidRDefault="0073292C" w:rsidP="0073292C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изменить решение или дополнить его;</w:t>
      </w:r>
    </w:p>
    <w:p w:rsidR="0073292C" w:rsidRPr="0073292C" w:rsidRDefault="0073292C" w:rsidP="0073292C">
      <w:pPr>
        <w:pStyle w:val="3"/>
        <w:numPr>
          <w:ilvl w:val="0"/>
          <w:numId w:val="1"/>
        </w:numPr>
        <w:shd w:val="clear" w:color="auto" w:fill="auto"/>
        <w:tabs>
          <w:tab w:val="left" w:pos="675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73292C">
        <w:rPr>
          <w:rFonts w:ascii="Times New Roman" w:hAnsi="Times New Roman" w:cs="Times New Roman"/>
          <w:sz w:val="28"/>
          <w:szCs w:val="24"/>
        </w:rPr>
        <w:t>принять дополнительное решение.</w:t>
      </w:r>
    </w:p>
    <w:p w:rsidR="00717BE7" w:rsidRDefault="00717BE7"/>
    <w:sectPr w:rsidR="00717BE7" w:rsidSect="0071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C5C"/>
    <w:multiLevelType w:val="multilevel"/>
    <w:tmpl w:val="53E028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9A3AEC"/>
    <w:multiLevelType w:val="multilevel"/>
    <w:tmpl w:val="E96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292C"/>
    <w:rsid w:val="00717BE7"/>
    <w:rsid w:val="0073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3292C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73292C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2021-12-16T07:09:00Z</dcterms:created>
  <dcterms:modified xsi:type="dcterms:W3CDTF">2021-12-16T07:10:00Z</dcterms:modified>
</cp:coreProperties>
</file>