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0B" w:rsidRDefault="0080280B" w:rsidP="0080280B"/>
    <w:tbl>
      <w:tblPr>
        <w:tblpPr w:leftFromText="180" w:rightFromText="180" w:vertAnchor="text" w:horzAnchor="margin" w:tblpY="-538"/>
        <w:tblW w:w="6708" w:type="dxa"/>
        <w:tblLayout w:type="fixed"/>
        <w:tblCellMar>
          <w:left w:w="0" w:type="dxa"/>
          <w:right w:w="0" w:type="dxa"/>
        </w:tblCellMar>
        <w:tblLook w:val="0000"/>
      </w:tblPr>
      <w:tblGrid>
        <w:gridCol w:w="6708"/>
      </w:tblGrid>
      <w:tr w:rsidR="0080280B" w:rsidTr="00185B9F">
        <w:trPr>
          <w:trHeight w:val="515"/>
        </w:trPr>
        <w:tc>
          <w:tcPr>
            <w:tcW w:w="6708" w:type="dxa"/>
          </w:tcPr>
          <w:p w:rsidR="0080280B" w:rsidRDefault="0080280B" w:rsidP="00185B9F">
            <w:pPr>
              <w:pStyle w:val="3"/>
              <w:ind w:left="-1260"/>
              <w:jc w:val="center"/>
              <w:rPr>
                <w:spacing w:val="4"/>
                <w:sz w:val="32"/>
              </w:rPr>
            </w:pPr>
            <w:r>
              <w:rPr>
                <w:spacing w:val="4"/>
                <w:sz w:val="32"/>
              </w:rPr>
              <w:t xml:space="preserve">            </w:t>
            </w:r>
          </w:p>
          <w:p w:rsidR="0080280B" w:rsidRDefault="0080280B" w:rsidP="00185B9F">
            <w:pPr>
              <w:pStyle w:val="3"/>
              <w:ind w:left="-1260"/>
              <w:jc w:val="center"/>
              <w:rPr>
                <w:spacing w:val="4"/>
                <w:sz w:val="28"/>
              </w:rPr>
            </w:pPr>
            <w:r>
              <w:rPr>
                <w:spacing w:val="4"/>
                <w:sz w:val="32"/>
              </w:rPr>
              <w:t xml:space="preserve">                                              </w:t>
            </w:r>
            <w:r>
              <w:rPr>
                <w:noProof/>
                <w:spacing w:val="4"/>
                <w:sz w:val="32"/>
              </w:rPr>
              <w:drawing>
                <wp:inline distT="0" distB="0" distL="0" distR="0">
                  <wp:extent cx="759460" cy="689610"/>
                  <wp:effectExtent l="19050" t="0" r="2540" b="0"/>
                  <wp:docPr id="5" name="Рисунок 5" descr="Герб Р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Д-2"/>
                          <pic:cNvPicPr>
                            <a:picLocks noChangeAspect="1" noChangeArrowheads="1"/>
                          </pic:cNvPicPr>
                        </pic:nvPicPr>
                        <pic:blipFill>
                          <a:blip r:embed="rId7" cstate="print">
                            <a:lum bright="-18000" contrast="36000"/>
                          </a:blip>
                          <a:srcRect/>
                          <a:stretch>
                            <a:fillRect/>
                          </a:stretch>
                        </pic:blipFill>
                        <pic:spPr bwMode="auto">
                          <a:xfrm>
                            <a:off x="0" y="0"/>
                            <a:ext cx="759460" cy="689610"/>
                          </a:xfrm>
                          <a:prstGeom prst="rect">
                            <a:avLst/>
                          </a:prstGeom>
                          <a:noFill/>
                          <a:ln w="9525">
                            <a:noFill/>
                            <a:miter lim="800000"/>
                            <a:headEnd/>
                            <a:tailEnd/>
                          </a:ln>
                        </pic:spPr>
                      </pic:pic>
                    </a:graphicData>
                  </a:graphic>
                </wp:inline>
              </w:drawing>
            </w:r>
          </w:p>
        </w:tc>
      </w:tr>
    </w:tbl>
    <w:p w:rsidR="0080280B" w:rsidRDefault="0080280B" w:rsidP="0080280B">
      <w:pPr>
        <w:jc w:val="center"/>
        <w:rPr>
          <w:b/>
          <w:sz w:val="32"/>
          <w:szCs w:val="32"/>
        </w:rPr>
      </w:pPr>
      <w:r>
        <w:rPr>
          <w:b/>
          <w:sz w:val="32"/>
          <w:szCs w:val="32"/>
        </w:rPr>
        <w:t xml:space="preserve">   </w:t>
      </w:r>
    </w:p>
    <w:p w:rsidR="0080280B" w:rsidRDefault="0080280B" w:rsidP="0080280B">
      <w:pPr>
        <w:jc w:val="center"/>
        <w:rPr>
          <w:b/>
          <w:sz w:val="32"/>
          <w:szCs w:val="32"/>
        </w:rPr>
      </w:pPr>
    </w:p>
    <w:p w:rsidR="0080280B" w:rsidRDefault="0080280B" w:rsidP="0080280B">
      <w:pPr>
        <w:jc w:val="center"/>
        <w:rPr>
          <w:b/>
          <w:sz w:val="32"/>
          <w:szCs w:val="32"/>
        </w:rPr>
      </w:pPr>
    </w:p>
    <w:p w:rsidR="0080280B" w:rsidRDefault="0080280B" w:rsidP="0080280B">
      <w:pPr>
        <w:jc w:val="center"/>
        <w:rPr>
          <w:b/>
          <w:sz w:val="32"/>
          <w:szCs w:val="32"/>
        </w:rPr>
      </w:pPr>
      <w:r>
        <w:rPr>
          <w:b/>
          <w:sz w:val="32"/>
          <w:szCs w:val="32"/>
        </w:rPr>
        <w:t>РЕСПУБЛИКА ДАГЕСТАН</w:t>
      </w:r>
    </w:p>
    <w:p w:rsidR="0080280B" w:rsidRDefault="0080280B" w:rsidP="0080280B">
      <w:pPr>
        <w:ind w:left="748" w:hanging="561"/>
        <w:jc w:val="center"/>
        <w:rPr>
          <w:b/>
          <w:sz w:val="28"/>
          <w:szCs w:val="28"/>
        </w:rPr>
      </w:pPr>
      <w:r>
        <w:rPr>
          <w:b/>
          <w:sz w:val="28"/>
          <w:szCs w:val="28"/>
        </w:rPr>
        <w:t>МУНИЦИПАЛЬНОЕ ОБРАЗОВАНИЕ</w:t>
      </w:r>
    </w:p>
    <w:p w:rsidR="0080280B" w:rsidRDefault="0080280B" w:rsidP="0080280B">
      <w:pPr>
        <w:ind w:left="748" w:hanging="561"/>
        <w:jc w:val="center"/>
        <w:rPr>
          <w:b/>
          <w:sz w:val="32"/>
          <w:szCs w:val="32"/>
        </w:rPr>
      </w:pPr>
      <w:r>
        <w:rPr>
          <w:b/>
          <w:sz w:val="28"/>
          <w:szCs w:val="28"/>
        </w:rPr>
        <w:t>«ХАСАВЮРТОВСКИЙ РАЙОН</w:t>
      </w:r>
      <w:r>
        <w:rPr>
          <w:b/>
          <w:sz w:val="32"/>
          <w:szCs w:val="32"/>
        </w:rPr>
        <w:t>»</w:t>
      </w:r>
    </w:p>
    <w:p w:rsidR="0080280B" w:rsidRDefault="0080280B" w:rsidP="0080280B">
      <w:pPr>
        <w:ind w:left="748" w:hanging="561"/>
        <w:jc w:val="center"/>
        <w:rPr>
          <w:b/>
          <w:sz w:val="28"/>
          <w:szCs w:val="28"/>
        </w:rPr>
      </w:pPr>
      <w:r>
        <w:rPr>
          <w:b/>
          <w:sz w:val="28"/>
          <w:szCs w:val="28"/>
        </w:rPr>
        <w:t>СОБРАНИЕ ДЕПУТАТОВ МУНИЦИПАЛЬНОГО РАЙОНА</w:t>
      </w:r>
    </w:p>
    <w:p w:rsidR="0080280B" w:rsidRDefault="0080280B" w:rsidP="0080280B">
      <w:pPr>
        <w:ind w:left="748" w:hanging="561"/>
        <w:jc w:val="center"/>
        <w:rPr>
          <w:b/>
          <w:sz w:val="32"/>
          <w:szCs w:val="32"/>
        </w:rPr>
      </w:pPr>
    </w:p>
    <w:p w:rsidR="0080280B" w:rsidRDefault="0080280B" w:rsidP="0080280B">
      <w:pPr>
        <w:tabs>
          <w:tab w:val="left" w:pos="5940"/>
        </w:tabs>
        <w:ind w:left="5940" w:hanging="5508"/>
        <w:rPr>
          <w:b/>
        </w:rPr>
      </w:pPr>
      <w:r>
        <w:rPr>
          <w:b/>
        </w:rPr>
        <w:t xml:space="preserve">Хасавюртовский район.  с.Эндирей,                          </w:t>
      </w:r>
      <w:r>
        <w:rPr>
          <w:b/>
          <w:lang w:val="en-US"/>
        </w:rPr>
        <w:t xml:space="preserve"> </w:t>
      </w:r>
      <w:r>
        <w:rPr>
          <w:b/>
        </w:rPr>
        <w:t>Тел: (8-87231) 5-20-85</w:t>
      </w:r>
      <w:r>
        <w:t xml:space="preserve">                                                                                                   </w:t>
      </w:r>
    </w:p>
    <w:p w:rsidR="0080280B" w:rsidRDefault="0080280B" w:rsidP="0080280B">
      <w:pPr>
        <w:tabs>
          <w:tab w:val="left" w:pos="5940"/>
        </w:tabs>
        <w:ind w:left="5940" w:hanging="5508"/>
        <w:rPr>
          <w:b/>
        </w:rPr>
      </w:pPr>
      <w:r>
        <w:rPr>
          <w:b/>
        </w:rPr>
        <w:t>ул.Махачкалинское шоссе, 25 а</w:t>
      </w:r>
      <w:r>
        <w:rPr>
          <w:b/>
        </w:rPr>
        <w:tab/>
      </w:r>
      <w:r>
        <w:rPr>
          <w:lang w:val="en-US"/>
        </w:rPr>
        <w:t>Email</w:t>
      </w:r>
      <w:r w:rsidRPr="007533B0">
        <w:t xml:space="preserve">:  </w:t>
      </w:r>
      <w:r>
        <w:t>sobraniehasray@mail.ru</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540"/>
      </w:tblGrid>
      <w:tr w:rsidR="0080280B" w:rsidTr="00185B9F">
        <w:trPr>
          <w:trHeight w:val="180"/>
        </w:trPr>
        <w:tc>
          <w:tcPr>
            <w:tcW w:w="9540" w:type="dxa"/>
            <w:tcBorders>
              <w:top w:val="thinThickSmallGap" w:sz="24" w:space="0" w:color="auto"/>
              <w:left w:val="nil"/>
              <w:bottom w:val="nil"/>
              <w:right w:val="nil"/>
            </w:tcBorders>
          </w:tcPr>
          <w:p w:rsidR="0080280B" w:rsidRPr="00ED4A1C" w:rsidRDefault="0080280B" w:rsidP="00185B9F">
            <w:pPr>
              <w:rPr>
                <w:b/>
              </w:rPr>
            </w:pPr>
          </w:p>
        </w:tc>
      </w:tr>
    </w:tbl>
    <w:p w:rsidR="0080280B" w:rsidRPr="008B3139" w:rsidRDefault="0080280B" w:rsidP="0080280B">
      <w:r>
        <w:rPr>
          <w:b/>
        </w:rPr>
        <w:t xml:space="preserve">    «26»  августа 2022 года                                                                                  № 17/4-</w:t>
      </w:r>
      <w:r>
        <w:rPr>
          <w:b/>
          <w:lang w:val="en-US"/>
        </w:rPr>
        <w:t>VII</w:t>
      </w:r>
      <w:r w:rsidRPr="00851DFD">
        <w:rPr>
          <w:b/>
        </w:rPr>
        <w:t xml:space="preserve"> СД</w:t>
      </w:r>
    </w:p>
    <w:p w:rsidR="0080280B" w:rsidRDefault="0080280B" w:rsidP="0080280B">
      <w:pPr>
        <w:tabs>
          <w:tab w:val="left" w:pos="4215"/>
        </w:tabs>
        <w:jc w:val="center"/>
        <w:rPr>
          <w:b/>
          <w:sz w:val="28"/>
          <w:szCs w:val="28"/>
        </w:rPr>
      </w:pPr>
    </w:p>
    <w:p w:rsidR="0080280B" w:rsidRDefault="0080280B" w:rsidP="0080280B">
      <w:pPr>
        <w:tabs>
          <w:tab w:val="left" w:pos="4215"/>
        </w:tabs>
        <w:jc w:val="center"/>
        <w:rPr>
          <w:b/>
          <w:sz w:val="28"/>
          <w:szCs w:val="28"/>
        </w:rPr>
      </w:pPr>
    </w:p>
    <w:p w:rsidR="0080280B" w:rsidRDefault="0080280B" w:rsidP="0080280B">
      <w:pPr>
        <w:tabs>
          <w:tab w:val="left" w:pos="4215"/>
        </w:tabs>
        <w:jc w:val="center"/>
        <w:rPr>
          <w:b/>
          <w:sz w:val="28"/>
          <w:szCs w:val="28"/>
        </w:rPr>
      </w:pPr>
      <w:r w:rsidRPr="00CE1FB1">
        <w:rPr>
          <w:b/>
          <w:sz w:val="28"/>
          <w:szCs w:val="28"/>
        </w:rPr>
        <w:t>РЕШЕНИЕ</w:t>
      </w:r>
    </w:p>
    <w:p w:rsidR="0080280B" w:rsidRDefault="0080280B" w:rsidP="0080280B">
      <w:pPr>
        <w:tabs>
          <w:tab w:val="left" w:pos="4215"/>
        </w:tabs>
        <w:jc w:val="center"/>
        <w:rPr>
          <w:b/>
          <w:sz w:val="28"/>
          <w:szCs w:val="28"/>
        </w:rPr>
      </w:pPr>
    </w:p>
    <w:p w:rsidR="0080280B" w:rsidRPr="00851DFD" w:rsidRDefault="0080280B" w:rsidP="0080280B">
      <w:pPr>
        <w:tabs>
          <w:tab w:val="left" w:pos="4215"/>
        </w:tabs>
        <w:jc w:val="center"/>
        <w:rPr>
          <w:b/>
        </w:rPr>
      </w:pPr>
      <w:r w:rsidRPr="00851DFD">
        <w:rPr>
          <w:b/>
        </w:rPr>
        <w:t>О Схеме территориального планирования муниципального образования  «Хасавюртовский район»</w:t>
      </w:r>
    </w:p>
    <w:p w:rsidR="0080280B" w:rsidRPr="00CE1FB1" w:rsidRDefault="0080280B" w:rsidP="0080280B">
      <w:pPr>
        <w:jc w:val="center"/>
        <w:rPr>
          <w:b/>
        </w:rPr>
      </w:pPr>
    </w:p>
    <w:p w:rsidR="0080280B" w:rsidRDefault="0080280B" w:rsidP="0080280B">
      <w:pPr>
        <w:ind w:firstLine="709"/>
        <w:jc w:val="both"/>
        <w:rPr>
          <w:sz w:val="28"/>
          <w:szCs w:val="28"/>
        </w:rPr>
      </w:pPr>
      <w:r w:rsidRPr="00F940AB">
        <w:rPr>
          <w:sz w:val="28"/>
          <w:szCs w:val="28"/>
        </w:rPr>
        <w:t xml:space="preserve">В соответствии </w:t>
      </w:r>
      <w:r>
        <w:rPr>
          <w:sz w:val="28"/>
          <w:szCs w:val="28"/>
        </w:rPr>
        <w:t>со статьей 20</w:t>
      </w:r>
      <w:r w:rsidRPr="0038009D">
        <w:rPr>
          <w:sz w:val="28"/>
          <w:szCs w:val="28"/>
        </w:rPr>
        <w:t xml:space="preserve"> </w:t>
      </w:r>
      <w:r>
        <w:rPr>
          <w:sz w:val="28"/>
          <w:szCs w:val="28"/>
        </w:rPr>
        <w:t>Градостроительного кодекса</w:t>
      </w:r>
      <w:r w:rsidRPr="009C0C6F">
        <w:rPr>
          <w:sz w:val="28"/>
          <w:szCs w:val="28"/>
        </w:rPr>
        <w:t xml:space="preserve"> </w:t>
      </w:r>
      <w:r>
        <w:rPr>
          <w:sz w:val="28"/>
          <w:szCs w:val="28"/>
        </w:rPr>
        <w:t xml:space="preserve">Российской Федерации от 29.12.2004 года  № 190-ФЗ и статьей 24 Устава </w:t>
      </w:r>
      <w:r w:rsidRPr="00FC189D">
        <w:rPr>
          <w:sz w:val="28"/>
          <w:szCs w:val="28"/>
        </w:rPr>
        <w:t>муниципального образования «Хасавюртовский район»</w:t>
      </w:r>
      <w:r>
        <w:rPr>
          <w:sz w:val="28"/>
          <w:szCs w:val="28"/>
        </w:rPr>
        <w:t>,</w:t>
      </w:r>
      <w:r>
        <w:rPr>
          <w:b/>
          <w:sz w:val="28"/>
          <w:szCs w:val="28"/>
        </w:rPr>
        <w:t xml:space="preserve"> </w:t>
      </w:r>
    </w:p>
    <w:p w:rsidR="0080280B" w:rsidRPr="0064056E" w:rsidRDefault="0080280B" w:rsidP="0080280B">
      <w:pPr>
        <w:ind w:firstLine="709"/>
        <w:jc w:val="both"/>
        <w:rPr>
          <w:sz w:val="28"/>
          <w:szCs w:val="28"/>
        </w:rPr>
      </w:pPr>
    </w:p>
    <w:p w:rsidR="0080280B" w:rsidRDefault="0080280B" w:rsidP="0080280B">
      <w:pPr>
        <w:jc w:val="center"/>
        <w:rPr>
          <w:b/>
          <w:sz w:val="28"/>
          <w:szCs w:val="28"/>
        </w:rPr>
      </w:pPr>
      <w:r w:rsidRPr="0064056E">
        <w:rPr>
          <w:b/>
          <w:sz w:val="28"/>
          <w:szCs w:val="28"/>
        </w:rPr>
        <w:t>Собрание депутатов муниципального района</w:t>
      </w:r>
    </w:p>
    <w:p w:rsidR="0080280B" w:rsidRPr="0064056E" w:rsidRDefault="0080280B" w:rsidP="0080280B">
      <w:pPr>
        <w:jc w:val="center"/>
        <w:rPr>
          <w:b/>
          <w:sz w:val="28"/>
          <w:szCs w:val="28"/>
        </w:rPr>
      </w:pPr>
    </w:p>
    <w:p w:rsidR="0080280B" w:rsidRDefault="0080280B" w:rsidP="0080280B">
      <w:pPr>
        <w:jc w:val="center"/>
        <w:rPr>
          <w:b/>
          <w:sz w:val="26"/>
          <w:szCs w:val="26"/>
        </w:rPr>
      </w:pPr>
      <w:r w:rsidRPr="00A96005">
        <w:rPr>
          <w:b/>
          <w:sz w:val="26"/>
          <w:szCs w:val="26"/>
        </w:rPr>
        <w:t>РЕШИЛО:</w:t>
      </w:r>
    </w:p>
    <w:p w:rsidR="0080280B" w:rsidRPr="0064056E" w:rsidRDefault="0080280B" w:rsidP="0080280B">
      <w:pPr>
        <w:jc w:val="center"/>
        <w:rPr>
          <w:sz w:val="28"/>
          <w:szCs w:val="28"/>
        </w:rPr>
      </w:pPr>
    </w:p>
    <w:p w:rsidR="0080280B" w:rsidRDefault="0080280B" w:rsidP="0080280B">
      <w:pPr>
        <w:pStyle w:val="a8"/>
        <w:spacing w:after="0" w:line="259" w:lineRule="auto"/>
        <w:ind w:left="360"/>
        <w:jc w:val="both"/>
        <w:rPr>
          <w:rFonts w:ascii="Times New Roman" w:hAnsi="Times New Roman"/>
          <w:sz w:val="28"/>
          <w:szCs w:val="28"/>
        </w:rPr>
      </w:pPr>
      <w:r>
        <w:rPr>
          <w:rFonts w:ascii="Times New Roman" w:hAnsi="Times New Roman"/>
          <w:sz w:val="28"/>
          <w:szCs w:val="28"/>
        </w:rPr>
        <w:t xml:space="preserve">    1. Утвердить прилагаемую Схему территориального планирования муниципального образования «Хасавюртовский район».</w:t>
      </w:r>
    </w:p>
    <w:p w:rsidR="0080280B" w:rsidRDefault="0080280B" w:rsidP="0080280B">
      <w:pPr>
        <w:pStyle w:val="a8"/>
        <w:spacing w:after="0" w:line="259" w:lineRule="auto"/>
        <w:jc w:val="both"/>
        <w:rPr>
          <w:rFonts w:ascii="Times New Roman" w:hAnsi="Times New Roman"/>
          <w:sz w:val="28"/>
          <w:szCs w:val="28"/>
        </w:rPr>
      </w:pPr>
    </w:p>
    <w:p w:rsidR="0080280B" w:rsidRDefault="0080280B" w:rsidP="0080280B">
      <w:pPr>
        <w:ind w:left="360"/>
        <w:jc w:val="both"/>
        <w:rPr>
          <w:sz w:val="28"/>
          <w:szCs w:val="28"/>
        </w:rPr>
      </w:pPr>
      <w:r>
        <w:rPr>
          <w:sz w:val="28"/>
          <w:szCs w:val="28"/>
        </w:rPr>
        <w:t xml:space="preserve">     2.Решение Собрания муниципального района от 17 мая 2011 года </w:t>
      </w:r>
    </w:p>
    <w:p w:rsidR="0080280B" w:rsidRDefault="0080280B" w:rsidP="0080280B">
      <w:pPr>
        <w:ind w:left="360"/>
        <w:jc w:val="both"/>
        <w:rPr>
          <w:sz w:val="28"/>
          <w:szCs w:val="28"/>
        </w:rPr>
      </w:pPr>
      <w:r>
        <w:rPr>
          <w:sz w:val="28"/>
          <w:szCs w:val="28"/>
        </w:rPr>
        <w:t>№05-</w:t>
      </w:r>
      <w:r>
        <w:rPr>
          <w:sz w:val="28"/>
          <w:szCs w:val="28"/>
          <w:lang w:val="en-US"/>
        </w:rPr>
        <w:t>V</w:t>
      </w:r>
      <w:r>
        <w:rPr>
          <w:sz w:val="28"/>
          <w:szCs w:val="28"/>
        </w:rPr>
        <w:t xml:space="preserve"> СД «</w:t>
      </w:r>
      <w:r w:rsidRPr="00744FC0">
        <w:rPr>
          <w:sz w:val="28"/>
          <w:szCs w:val="28"/>
        </w:rPr>
        <w:t>Об утверждении схемы территориального планирования муниципального образования «Хасавюртовский район»</w:t>
      </w:r>
      <w:r>
        <w:rPr>
          <w:sz w:val="28"/>
          <w:szCs w:val="28"/>
        </w:rPr>
        <w:t xml:space="preserve"> считать утратившим силу со дня вступления в силу настоящего Решения.</w:t>
      </w:r>
    </w:p>
    <w:p w:rsidR="0080280B" w:rsidRPr="00744FC0" w:rsidRDefault="0080280B" w:rsidP="0080280B">
      <w:pPr>
        <w:rPr>
          <w:sz w:val="28"/>
          <w:szCs w:val="28"/>
        </w:rPr>
      </w:pPr>
    </w:p>
    <w:p w:rsidR="0080280B" w:rsidRPr="00851DFD" w:rsidRDefault="0080280B" w:rsidP="0080280B">
      <w:pPr>
        <w:pStyle w:val="a8"/>
        <w:spacing w:after="0" w:line="259" w:lineRule="auto"/>
        <w:ind w:left="360"/>
        <w:jc w:val="both"/>
        <w:rPr>
          <w:rFonts w:ascii="Times New Roman" w:hAnsi="Times New Roman"/>
          <w:sz w:val="28"/>
          <w:szCs w:val="28"/>
        </w:rPr>
      </w:pPr>
      <w:r>
        <w:rPr>
          <w:rFonts w:ascii="Times New Roman" w:hAnsi="Times New Roman"/>
          <w:sz w:val="28"/>
          <w:szCs w:val="28"/>
        </w:rPr>
        <w:t xml:space="preserve">     3.</w:t>
      </w:r>
      <w:r w:rsidRPr="0064056E">
        <w:rPr>
          <w:rFonts w:ascii="Times New Roman" w:hAnsi="Times New Roman"/>
          <w:sz w:val="28"/>
          <w:szCs w:val="28"/>
        </w:rPr>
        <w:t>Настоящее Решение вступает в силу со дня его</w:t>
      </w:r>
      <w:r>
        <w:rPr>
          <w:rFonts w:ascii="Times New Roman" w:hAnsi="Times New Roman"/>
          <w:sz w:val="28"/>
          <w:szCs w:val="28"/>
        </w:rPr>
        <w:t xml:space="preserve"> принятия.</w:t>
      </w:r>
    </w:p>
    <w:p w:rsidR="0080280B" w:rsidRDefault="0080280B" w:rsidP="0080280B">
      <w:pPr>
        <w:rPr>
          <w:b/>
          <w:sz w:val="28"/>
          <w:szCs w:val="28"/>
        </w:rPr>
      </w:pPr>
    </w:p>
    <w:p w:rsidR="0080280B" w:rsidRDefault="0080280B" w:rsidP="0080280B">
      <w:pPr>
        <w:rPr>
          <w:b/>
          <w:sz w:val="28"/>
          <w:szCs w:val="28"/>
        </w:rPr>
      </w:pPr>
    </w:p>
    <w:p w:rsidR="0080280B" w:rsidRDefault="0080280B" w:rsidP="0080280B">
      <w:pPr>
        <w:rPr>
          <w:b/>
          <w:sz w:val="28"/>
          <w:szCs w:val="28"/>
        </w:rPr>
      </w:pPr>
    </w:p>
    <w:p w:rsidR="0080280B" w:rsidRDefault="0080280B" w:rsidP="0080280B">
      <w:pPr>
        <w:rPr>
          <w:b/>
          <w:sz w:val="28"/>
          <w:szCs w:val="28"/>
        </w:rPr>
      </w:pPr>
      <w:r>
        <w:rPr>
          <w:sz w:val="28"/>
          <w:szCs w:val="28"/>
        </w:rPr>
        <w:t xml:space="preserve"> </w:t>
      </w:r>
      <w:r>
        <w:rPr>
          <w:b/>
          <w:sz w:val="28"/>
          <w:szCs w:val="28"/>
        </w:rPr>
        <w:t xml:space="preserve">         Председатель                                                                         Глава </w:t>
      </w:r>
    </w:p>
    <w:p w:rsidR="0080280B" w:rsidRDefault="0080280B" w:rsidP="0080280B">
      <w:pPr>
        <w:rPr>
          <w:sz w:val="28"/>
          <w:szCs w:val="28"/>
        </w:rPr>
      </w:pPr>
      <w:r>
        <w:rPr>
          <w:b/>
          <w:sz w:val="28"/>
          <w:szCs w:val="28"/>
        </w:rPr>
        <w:t xml:space="preserve">  Собрания депутатов</w:t>
      </w:r>
      <w:r>
        <w:rPr>
          <w:sz w:val="28"/>
          <w:szCs w:val="28"/>
        </w:rPr>
        <w:t xml:space="preserve">                                                  </w:t>
      </w:r>
      <w:r w:rsidRPr="001E3901">
        <w:rPr>
          <w:b/>
          <w:sz w:val="28"/>
          <w:szCs w:val="28"/>
        </w:rPr>
        <w:t>муниципального района</w:t>
      </w:r>
    </w:p>
    <w:p w:rsidR="0080280B" w:rsidRDefault="0080280B" w:rsidP="0080280B"/>
    <w:p w:rsidR="0080280B" w:rsidRDefault="0080280B" w:rsidP="0080280B">
      <w:pPr>
        <w:rPr>
          <w:b/>
          <w:sz w:val="28"/>
          <w:szCs w:val="28"/>
          <w:lang w:val="en-US"/>
        </w:rPr>
      </w:pPr>
      <w:r>
        <w:t xml:space="preserve">                                      </w:t>
      </w:r>
      <w:r w:rsidRPr="001E3901">
        <w:rPr>
          <w:b/>
          <w:sz w:val="28"/>
          <w:szCs w:val="28"/>
        </w:rPr>
        <w:t>М. Лабазанов</w:t>
      </w:r>
      <w:r>
        <w:rPr>
          <w:b/>
          <w:sz w:val="28"/>
          <w:szCs w:val="28"/>
        </w:rPr>
        <w:t xml:space="preserve">                                                    </w:t>
      </w:r>
      <w:r>
        <w:rPr>
          <w:b/>
          <w:sz w:val="28"/>
          <w:szCs w:val="28"/>
          <w:lang w:val="en-US"/>
        </w:rPr>
        <w:t xml:space="preserve"> </w:t>
      </w:r>
      <w:r>
        <w:rPr>
          <w:b/>
          <w:sz w:val="28"/>
          <w:szCs w:val="28"/>
        </w:rPr>
        <w:t>А. Алибеков</w:t>
      </w:r>
    </w:p>
    <w:p w:rsidR="0080280B" w:rsidRPr="0080280B" w:rsidRDefault="0080280B" w:rsidP="0080280B">
      <w:pPr>
        <w:rPr>
          <w:color w:val="000000"/>
          <w:sz w:val="28"/>
          <w:szCs w:val="28"/>
          <w:lang w:val="en-US"/>
        </w:rPr>
      </w:pPr>
    </w:p>
    <w:p w:rsidR="0080280B" w:rsidRPr="0080280B" w:rsidRDefault="0080280B" w:rsidP="0080280B">
      <w:pPr>
        <w:suppressAutoHyphens/>
        <w:contextualSpacing/>
        <w:jc w:val="center"/>
        <w:rPr>
          <w:b/>
          <w:sz w:val="32"/>
          <w:szCs w:val="32"/>
        </w:rPr>
      </w:pPr>
    </w:p>
    <w:p w:rsidR="00FD1476" w:rsidRDefault="00FD1476" w:rsidP="00FD1476">
      <w:pPr>
        <w:suppressAutoHyphens/>
        <w:contextualSpacing/>
        <w:jc w:val="right"/>
        <w:rPr>
          <w:b/>
          <w:sz w:val="32"/>
          <w:szCs w:val="32"/>
        </w:rPr>
      </w:pPr>
      <w:r>
        <w:rPr>
          <w:b/>
          <w:sz w:val="32"/>
          <w:szCs w:val="32"/>
        </w:rPr>
        <w:lastRenderedPageBreak/>
        <w:t>Утверждено</w:t>
      </w:r>
    </w:p>
    <w:p w:rsidR="00FD1476" w:rsidRDefault="00FD1476" w:rsidP="00FD1476">
      <w:pPr>
        <w:suppressAutoHyphens/>
        <w:ind w:left="-240"/>
        <w:contextualSpacing/>
        <w:jc w:val="right"/>
        <w:rPr>
          <w:b/>
        </w:rPr>
      </w:pPr>
      <w:r>
        <w:rPr>
          <w:b/>
        </w:rPr>
        <w:t>Решением Собрания депутатов</w:t>
      </w:r>
    </w:p>
    <w:p w:rsidR="00FD1476" w:rsidRDefault="00FD1476" w:rsidP="00FD1476">
      <w:pPr>
        <w:suppressAutoHyphens/>
        <w:ind w:left="-240"/>
        <w:contextualSpacing/>
        <w:jc w:val="right"/>
        <w:rPr>
          <w:b/>
        </w:rPr>
      </w:pPr>
      <w:r>
        <w:rPr>
          <w:b/>
        </w:rPr>
        <w:t>муниципального района</w:t>
      </w:r>
    </w:p>
    <w:p w:rsidR="00FD1476" w:rsidRDefault="00FD1476" w:rsidP="00FD1476">
      <w:pPr>
        <w:suppressAutoHyphens/>
        <w:ind w:left="-240"/>
        <w:contextualSpacing/>
        <w:jc w:val="right"/>
        <w:rPr>
          <w:b/>
        </w:rPr>
      </w:pPr>
      <w:r>
        <w:rPr>
          <w:b/>
        </w:rPr>
        <w:t>от 26 августа 2022 года  №17/4-</w:t>
      </w:r>
      <w:r>
        <w:rPr>
          <w:b/>
          <w:lang w:val="en-US"/>
        </w:rPr>
        <w:t>VII</w:t>
      </w:r>
      <w:r w:rsidRPr="00FD1476">
        <w:rPr>
          <w:b/>
        </w:rPr>
        <w:t xml:space="preserve"> </w:t>
      </w:r>
      <w:r>
        <w:rPr>
          <w:b/>
        </w:rPr>
        <w:t>СД</w:t>
      </w:r>
    </w:p>
    <w:p w:rsidR="00FD1476" w:rsidRDefault="00FD1476" w:rsidP="00FD1476">
      <w:pPr>
        <w:suppressAutoHyphens/>
        <w:ind w:left="-240"/>
        <w:contextualSpacing/>
        <w:jc w:val="center"/>
        <w:rPr>
          <w:b/>
        </w:rPr>
      </w:pPr>
    </w:p>
    <w:p w:rsidR="00FD1476" w:rsidRDefault="00FD1476" w:rsidP="00FD1476">
      <w:pPr>
        <w:suppressAutoHyphens/>
        <w:ind w:left="-240"/>
        <w:contextualSpacing/>
        <w:jc w:val="center"/>
        <w:rPr>
          <w:b/>
          <w:sz w:val="32"/>
          <w:szCs w:val="32"/>
        </w:rPr>
      </w:pPr>
    </w:p>
    <w:p w:rsidR="00FD1476" w:rsidRDefault="00FD1476" w:rsidP="00FD1476">
      <w:pPr>
        <w:suppressAutoHyphens/>
        <w:ind w:left="-240"/>
        <w:contextualSpacing/>
        <w:jc w:val="center"/>
        <w:rPr>
          <w:b/>
          <w:sz w:val="32"/>
          <w:szCs w:val="32"/>
        </w:rPr>
      </w:pPr>
    </w:p>
    <w:p w:rsidR="00FD1476" w:rsidRDefault="00FD1476" w:rsidP="00FD1476">
      <w:pPr>
        <w:suppressAutoHyphens/>
        <w:ind w:left="-240"/>
        <w:contextualSpacing/>
        <w:jc w:val="center"/>
        <w:rPr>
          <w:b/>
          <w:sz w:val="32"/>
          <w:szCs w:val="32"/>
        </w:rPr>
      </w:pPr>
    </w:p>
    <w:p w:rsidR="00FD1476" w:rsidRDefault="00FD1476" w:rsidP="00FD1476">
      <w:pPr>
        <w:suppressAutoHyphens/>
        <w:ind w:left="-240"/>
        <w:contextualSpacing/>
        <w:jc w:val="center"/>
        <w:rPr>
          <w:b/>
          <w:sz w:val="32"/>
          <w:szCs w:val="32"/>
        </w:rPr>
      </w:pPr>
    </w:p>
    <w:p w:rsidR="00FD1476" w:rsidRDefault="00FD1476" w:rsidP="00FD1476">
      <w:pPr>
        <w:suppressAutoHyphens/>
        <w:ind w:left="-240"/>
        <w:contextualSpacing/>
        <w:jc w:val="center"/>
        <w:rPr>
          <w:b/>
          <w:sz w:val="44"/>
          <w:szCs w:val="32"/>
        </w:rPr>
      </w:pPr>
      <w:r>
        <w:rPr>
          <w:b/>
          <w:sz w:val="44"/>
          <w:szCs w:val="32"/>
        </w:rPr>
        <w:t xml:space="preserve">Схема территориального планирования </w:t>
      </w:r>
    </w:p>
    <w:p w:rsidR="00FD1476" w:rsidRDefault="00FD1476" w:rsidP="00FD1476">
      <w:pPr>
        <w:suppressAutoHyphens/>
        <w:ind w:left="-240"/>
        <w:contextualSpacing/>
        <w:jc w:val="center"/>
        <w:rPr>
          <w:b/>
          <w:sz w:val="32"/>
          <w:szCs w:val="32"/>
        </w:rPr>
      </w:pPr>
      <w:r>
        <w:rPr>
          <w:b/>
          <w:sz w:val="32"/>
          <w:szCs w:val="32"/>
        </w:rPr>
        <w:t>Хасавюртовского муниципального района Республики Дагестан</w:t>
      </w:r>
    </w:p>
    <w:p w:rsidR="00FD1476" w:rsidRDefault="00FD1476" w:rsidP="00FD1476">
      <w:pPr>
        <w:suppressAutoHyphens/>
        <w:ind w:left="-240"/>
        <w:contextualSpacing/>
        <w:jc w:val="center"/>
        <w:rPr>
          <w:b/>
          <w:sz w:val="16"/>
          <w:szCs w:val="16"/>
        </w:rPr>
      </w:pPr>
    </w:p>
    <w:p w:rsidR="00FD1476" w:rsidRDefault="00FD1476" w:rsidP="00FD1476">
      <w:pPr>
        <w:suppressAutoHyphens/>
        <w:ind w:left="-240"/>
        <w:contextualSpacing/>
        <w:jc w:val="center"/>
        <w:rPr>
          <w:b/>
          <w:sz w:val="16"/>
          <w:szCs w:val="16"/>
        </w:rPr>
      </w:pPr>
    </w:p>
    <w:p w:rsidR="00FD1476" w:rsidRDefault="00FD1476" w:rsidP="00FD1476">
      <w:pPr>
        <w:suppressAutoHyphens/>
        <w:ind w:left="-240"/>
        <w:contextualSpacing/>
        <w:jc w:val="center"/>
        <w:rPr>
          <w:b/>
          <w:sz w:val="16"/>
          <w:szCs w:val="16"/>
        </w:rPr>
      </w:pPr>
      <w:r>
        <w:rPr>
          <w:b/>
          <w:sz w:val="16"/>
          <w:szCs w:val="16"/>
        </w:rPr>
        <w:t xml:space="preserve"> (</w:t>
      </w:r>
      <w:r>
        <w:rPr>
          <w:b/>
          <w:sz w:val="22"/>
          <w:szCs w:val="22"/>
        </w:rPr>
        <w:t xml:space="preserve">разработано в соответствии с муниципальным контрактом № </w:t>
      </w:r>
      <w:hyperlink r:id="rId8" w:anchor="/Auction504Fl/View/102413419" w:history="1">
        <w:r>
          <w:rPr>
            <w:rStyle w:val="afe"/>
            <w:b/>
            <w:sz w:val="22"/>
            <w:szCs w:val="22"/>
          </w:rPr>
          <w:t>0803600001420000020</w:t>
        </w:r>
      </w:hyperlink>
      <w:r>
        <w:rPr>
          <w:b/>
          <w:sz w:val="22"/>
          <w:szCs w:val="22"/>
        </w:rPr>
        <w:t xml:space="preserve"> от 31.03.2020 г.)</w:t>
      </w:r>
    </w:p>
    <w:p w:rsidR="00FD1476" w:rsidRDefault="00FD1476" w:rsidP="00FD1476">
      <w:pPr>
        <w:suppressAutoHyphens/>
        <w:ind w:left="-240"/>
        <w:contextualSpacing/>
        <w:jc w:val="center"/>
        <w:rPr>
          <w:b/>
          <w:sz w:val="16"/>
          <w:szCs w:val="16"/>
        </w:rPr>
      </w:pPr>
    </w:p>
    <w:p w:rsidR="00FD1476" w:rsidRDefault="00FD1476" w:rsidP="00FD1476">
      <w:pPr>
        <w:suppressAutoHyphens/>
        <w:ind w:left="-240"/>
        <w:contextualSpacing/>
        <w:jc w:val="center"/>
        <w:rPr>
          <w:b/>
          <w:sz w:val="16"/>
          <w:szCs w:val="16"/>
        </w:rPr>
      </w:pPr>
    </w:p>
    <w:p w:rsidR="00FD1476" w:rsidRDefault="00FD1476" w:rsidP="00FD1476">
      <w:pPr>
        <w:suppressAutoHyphens/>
        <w:ind w:left="-240"/>
        <w:contextualSpacing/>
        <w:jc w:val="center"/>
        <w:rPr>
          <w:b/>
          <w:sz w:val="16"/>
          <w:szCs w:val="16"/>
        </w:rPr>
      </w:pPr>
    </w:p>
    <w:p w:rsidR="00FD1476" w:rsidRDefault="00FD1476" w:rsidP="00FD1476">
      <w:pPr>
        <w:suppressAutoHyphens/>
        <w:ind w:left="-240"/>
        <w:contextualSpacing/>
        <w:jc w:val="center"/>
        <w:rPr>
          <w:b/>
          <w:sz w:val="32"/>
          <w:szCs w:val="32"/>
        </w:rPr>
      </w:pPr>
      <w:r>
        <w:rPr>
          <w:b/>
          <w:sz w:val="32"/>
          <w:szCs w:val="32"/>
        </w:rPr>
        <w:t xml:space="preserve">ПОЛОЖЕНИЕ О ТЕРРИТОРИАЛЬНОМ ПЛАНИРОВАНИИ </w:t>
      </w:r>
    </w:p>
    <w:p w:rsidR="00FD1476" w:rsidRDefault="00FD1476" w:rsidP="00FD1476">
      <w:pPr>
        <w:suppressAutoHyphens/>
        <w:ind w:left="-240"/>
        <w:contextualSpacing/>
        <w:rPr>
          <w:b/>
          <w:sz w:val="16"/>
          <w:szCs w:val="16"/>
        </w:rPr>
      </w:pPr>
    </w:p>
    <w:p w:rsidR="00FD1476" w:rsidRDefault="00FD1476" w:rsidP="00FD1476">
      <w:pPr>
        <w:suppressAutoHyphens/>
        <w:ind w:left="-240"/>
        <w:contextualSpacing/>
        <w:rPr>
          <w:b/>
          <w:sz w:val="16"/>
          <w:szCs w:val="16"/>
        </w:rPr>
      </w:pPr>
    </w:p>
    <w:p w:rsidR="00FD1476" w:rsidRDefault="00FD1476" w:rsidP="00FD1476">
      <w:pPr>
        <w:suppressAutoHyphens/>
        <w:ind w:left="-240"/>
        <w:contextualSpacing/>
        <w:rPr>
          <w:b/>
          <w:sz w:val="16"/>
          <w:szCs w:val="16"/>
        </w:rPr>
      </w:pPr>
    </w:p>
    <w:p w:rsidR="00FD1476" w:rsidRDefault="00FD1476" w:rsidP="00FD1476">
      <w:pPr>
        <w:suppressAutoHyphens/>
        <w:ind w:left="-240"/>
        <w:contextualSpacing/>
        <w:jc w:val="center"/>
        <w:rPr>
          <w:b/>
          <w:sz w:val="28"/>
          <w:szCs w:val="28"/>
        </w:rPr>
      </w:pPr>
      <w:r>
        <w:rPr>
          <w:b/>
          <w:sz w:val="28"/>
          <w:szCs w:val="28"/>
        </w:rPr>
        <w:t>Том 1</w:t>
      </w:r>
    </w:p>
    <w:p w:rsidR="00FD1476" w:rsidRDefault="00FD1476" w:rsidP="00FD1476">
      <w:pPr>
        <w:suppressAutoHyphens/>
        <w:ind w:left="-240"/>
        <w:contextualSpacing/>
        <w:jc w:val="center"/>
        <w:rPr>
          <w:b/>
          <w:sz w:val="32"/>
          <w:szCs w:val="32"/>
        </w:rPr>
      </w:pPr>
    </w:p>
    <w:p w:rsidR="00FD1476" w:rsidRDefault="00FD1476" w:rsidP="00FD1476">
      <w:pPr>
        <w:suppressAutoHyphens/>
        <w:ind w:left="-240"/>
        <w:contextualSpacing/>
        <w:jc w:val="center"/>
        <w:rPr>
          <w:b/>
          <w:sz w:val="32"/>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FD1476" w:rsidRDefault="00FD1476" w:rsidP="00FD1476">
      <w:pPr>
        <w:suppressAutoHyphens/>
        <w:ind w:left="-240"/>
        <w:contextualSpacing/>
        <w:jc w:val="center"/>
        <w:rPr>
          <w:b/>
          <w:sz w:val="44"/>
          <w:szCs w:val="32"/>
        </w:rPr>
      </w:pPr>
    </w:p>
    <w:p w:rsidR="008E6A7F" w:rsidRPr="001F217B" w:rsidRDefault="008E6A7F" w:rsidP="008E6A7F">
      <w:pPr>
        <w:suppressAutoHyphens/>
        <w:ind w:left="-240"/>
        <w:contextualSpacing/>
        <w:rPr>
          <w:rFonts w:ascii="Arial" w:hAnsi="Arial" w:cs="Arial"/>
          <w:b/>
          <w:sz w:val="16"/>
          <w:szCs w:val="16"/>
        </w:rPr>
      </w:pPr>
    </w:p>
    <w:p w:rsidR="0079691D" w:rsidRPr="001F217B" w:rsidRDefault="0079691D" w:rsidP="008E6A7F">
      <w:pPr>
        <w:suppressAutoHyphens/>
        <w:ind w:left="-240"/>
        <w:contextualSpacing/>
        <w:rPr>
          <w:rFonts w:ascii="Arial" w:hAnsi="Arial" w:cs="Arial"/>
          <w:b/>
          <w:sz w:val="16"/>
          <w:szCs w:val="16"/>
        </w:rPr>
      </w:pPr>
    </w:p>
    <w:p w:rsidR="008E6A7F" w:rsidRPr="0080280B" w:rsidRDefault="008E6A7F" w:rsidP="00FD1476">
      <w:pPr>
        <w:suppressAutoHyphens/>
        <w:autoSpaceDE w:val="0"/>
        <w:contextualSpacing/>
        <w:rPr>
          <w:rFonts w:ascii="Arial" w:hAnsi="Arial" w:cs="Arial"/>
          <w:b/>
          <w:sz w:val="16"/>
          <w:szCs w:val="16"/>
        </w:rPr>
      </w:pPr>
    </w:p>
    <w:p w:rsidR="00FD1476" w:rsidRPr="0080280B" w:rsidRDefault="00FD1476" w:rsidP="00FD1476">
      <w:pPr>
        <w:suppressAutoHyphens/>
        <w:autoSpaceDE w:val="0"/>
        <w:contextualSpacing/>
        <w:rPr>
          <w:rFonts w:ascii="Arial" w:hAnsi="Arial" w:cs="Arial"/>
          <w:b/>
          <w:bCs/>
        </w:rPr>
      </w:pPr>
    </w:p>
    <w:p w:rsidR="008E6A7F" w:rsidRPr="001F217B" w:rsidRDefault="008E6A7F" w:rsidP="008E6A7F">
      <w:pPr>
        <w:suppressAutoHyphens/>
        <w:autoSpaceDE w:val="0"/>
        <w:ind w:left="-240" w:firstLine="567"/>
        <w:contextualSpacing/>
        <w:jc w:val="center"/>
        <w:rPr>
          <w:rFonts w:ascii="Arial" w:hAnsi="Arial" w:cs="Arial"/>
          <w:b/>
          <w:bCs/>
        </w:rPr>
      </w:pPr>
    </w:p>
    <w:p w:rsidR="008E6A7F" w:rsidRPr="001F217B" w:rsidRDefault="008E6A7F" w:rsidP="008E6A7F">
      <w:pPr>
        <w:suppressAutoHyphens/>
        <w:autoSpaceDE w:val="0"/>
        <w:ind w:left="-240" w:firstLine="240"/>
        <w:contextualSpacing/>
        <w:jc w:val="center"/>
        <w:rPr>
          <w:rFonts w:ascii="Arial" w:hAnsi="Arial" w:cs="Arial"/>
          <w:b/>
          <w:bCs/>
        </w:rPr>
      </w:pPr>
      <w:r w:rsidRPr="001F217B">
        <w:rPr>
          <w:rFonts w:ascii="Arial" w:hAnsi="Arial" w:cs="Arial"/>
          <w:b/>
          <w:bCs/>
        </w:rPr>
        <w:lastRenderedPageBreak/>
        <w:t xml:space="preserve">г. Курск </w:t>
      </w:r>
      <w:r w:rsidR="0079691D" w:rsidRPr="001F217B">
        <w:rPr>
          <w:rFonts w:ascii="Arial" w:hAnsi="Arial" w:cs="Arial"/>
          <w:b/>
          <w:bCs/>
        </w:rPr>
        <w:t>2020</w:t>
      </w:r>
      <w:r w:rsidRPr="001F217B">
        <w:rPr>
          <w:rFonts w:ascii="Arial" w:hAnsi="Arial" w:cs="Arial"/>
          <w:b/>
          <w:bCs/>
        </w:rPr>
        <w:t>г.</w:t>
      </w:r>
    </w:p>
    <w:p w:rsidR="008E6A7F" w:rsidRPr="001F217B" w:rsidRDefault="008E6A7F" w:rsidP="008E6A7F">
      <w:pPr>
        <w:pStyle w:val="23"/>
        <w:jc w:val="center"/>
        <w:rPr>
          <w:rFonts w:ascii="Arial" w:hAnsi="Arial" w:cs="Arial"/>
          <w:sz w:val="26"/>
          <w:szCs w:val="26"/>
        </w:rPr>
      </w:pPr>
    </w:p>
    <w:tbl>
      <w:tblPr>
        <w:tblW w:w="0" w:type="auto"/>
        <w:tblLook w:val="04A0"/>
      </w:tblPr>
      <w:tblGrid>
        <w:gridCol w:w="3227"/>
        <w:gridCol w:w="6237"/>
      </w:tblGrid>
      <w:tr w:rsidR="0079691D" w:rsidRPr="001F217B" w:rsidTr="00683ABE">
        <w:tc>
          <w:tcPr>
            <w:tcW w:w="3227" w:type="dxa"/>
          </w:tcPr>
          <w:p w:rsidR="0079691D" w:rsidRPr="001F217B" w:rsidRDefault="0079691D" w:rsidP="00683ABE">
            <w:pPr>
              <w:suppressAutoHyphens/>
              <w:contextualSpacing/>
              <w:rPr>
                <w:rFonts w:ascii="Arial" w:hAnsi="Arial" w:cs="Arial"/>
                <w:b/>
                <w:sz w:val="28"/>
                <w:szCs w:val="28"/>
              </w:rPr>
            </w:pPr>
            <w:r w:rsidRPr="001F217B">
              <w:rPr>
                <w:rFonts w:ascii="Arial" w:hAnsi="Arial" w:cs="Arial"/>
                <w:b/>
                <w:sz w:val="28"/>
                <w:szCs w:val="28"/>
              </w:rPr>
              <w:t>Заказчик</w:t>
            </w:r>
          </w:p>
        </w:tc>
        <w:tc>
          <w:tcPr>
            <w:tcW w:w="6237" w:type="dxa"/>
          </w:tcPr>
          <w:p w:rsidR="0079691D" w:rsidRPr="001F217B" w:rsidRDefault="0079691D" w:rsidP="00683ABE">
            <w:pPr>
              <w:suppressAutoHyphens/>
              <w:contextualSpacing/>
              <w:rPr>
                <w:rFonts w:ascii="Arial" w:hAnsi="Arial" w:cs="Arial"/>
                <w:b/>
                <w:sz w:val="28"/>
                <w:szCs w:val="28"/>
              </w:rPr>
            </w:pPr>
            <w:r w:rsidRPr="001F217B">
              <w:rPr>
                <w:rFonts w:ascii="Arial" w:hAnsi="Arial" w:cs="Arial"/>
                <w:b/>
                <w:sz w:val="28"/>
                <w:szCs w:val="28"/>
              </w:rPr>
              <w:t>Администрация МО «Хасавюртовский район»</w:t>
            </w:r>
          </w:p>
        </w:tc>
      </w:tr>
      <w:tr w:rsidR="0079691D" w:rsidRPr="001F217B" w:rsidTr="00683ABE">
        <w:tc>
          <w:tcPr>
            <w:tcW w:w="3227" w:type="dxa"/>
          </w:tcPr>
          <w:p w:rsidR="0079691D" w:rsidRPr="001F217B" w:rsidRDefault="0079691D" w:rsidP="00683ABE">
            <w:pPr>
              <w:suppressAutoHyphens/>
              <w:contextualSpacing/>
              <w:jc w:val="center"/>
              <w:rPr>
                <w:rFonts w:ascii="Arial" w:hAnsi="Arial" w:cs="Arial"/>
                <w:b/>
                <w:sz w:val="28"/>
                <w:szCs w:val="28"/>
              </w:rPr>
            </w:pPr>
          </w:p>
        </w:tc>
        <w:tc>
          <w:tcPr>
            <w:tcW w:w="6237" w:type="dxa"/>
          </w:tcPr>
          <w:p w:rsidR="0079691D" w:rsidRPr="001F217B" w:rsidRDefault="0079691D" w:rsidP="00683ABE">
            <w:pPr>
              <w:suppressAutoHyphens/>
              <w:contextualSpacing/>
              <w:jc w:val="center"/>
              <w:rPr>
                <w:rFonts w:ascii="Arial" w:hAnsi="Arial" w:cs="Arial"/>
                <w:b/>
                <w:sz w:val="28"/>
                <w:szCs w:val="28"/>
              </w:rPr>
            </w:pPr>
          </w:p>
        </w:tc>
      </w:tr>
      <w:tr w:rsidR="0079691D" w:rsidRPr="001F217B" w:rsidTr="00683ABE">
        <w:tc>
          <w:tcPr>
            <w:tcW w:w="3227" w:type="dxa"/>
          </w:tcPr>
          <w:p w:rsidR="0079691D" w:rsidRPr="001F217B" w:rsidRDefault="0079691D" w:rsidP="00683ABE">
            <w:pPr>
              <w:suppressAutoHyphens/>
              <w:contextualSpacing/>
              <w:rPr>
                <w:rFonts w:ascii="Arial" w:hAnsi="Arial" w:cs="Arial"/>
                <w:b/>
                <w:sz w:val="28"/>
                <w:szCs w:val="28"/>
              </w:rPr>
            </w:pPr>
            <w:r w:rsidRPr="001F217B">
              <w:rPr>
                <w:rFonts w:ascii="Arial" w:hAnsi="Arial" w:cs="Arial"/>
                <w:b/>
                <w:sz w:val="28"/>
                <w:szCs w:val="28"/>
              </w:rPr>
              <w:t>Исполнитель</w:t>
            </w:r>
          </w:p>
        </w:tc>
        <w:tc>
          <w:tcPr>
            <w:tcW w:w="6237" w:type="dxa"/>
          </w:tcPr>
          <w:p w:rsidR="0079691D" w:rsidRPr="001F217B" w:rsidRDefault="0079691D" w:rsidP="00683ABE">
            <w:pPr>
              <w:suppressAutoHyphens/>
              <w:contextualSpacing/>
              <w:rPr>
                <w:rFonts w:ascii="Arial" w:hAnsi="Arial" w:cs="Arial"/>
                <w:b/>
                <w:sz w:val="32"/>
                <w:szCs w:val="32"/>
              </w:rPr>
            </w:pPr>
            <w:r w:rsidRPr="001F217B">
              <w:rPr>
                <w:rFonts w:ascii="Arial" w:hAnsi="Arial" w:cs="Arial"/>
                <w:b/>
                <w:sz w:val="28"/>
                <w:szCs w:val="28"/>
              </w:rPr>
              <w:t>ООО «Центр картографии и территориального планирования»</w:t>
            </w:r>
          </w:p>
        </w:tc>
      </w:tr>
    </w:tbl>
    <w:p w:rsidR="0079691D" w:rsidRPr="001F217B" w:rsidRDefault="0079691D" w:rsidP="0079691D">
      <w:pPr>
        <w:suppressAutoHyphens/>
        <w:ind w:left="-240" w:right="849"/>
        <w:contextualSpacing/>
        <w:jc w:val="center"/>
        <w:rPr>
          <w:rFonts w:ascii="Arial" w:hAnsi="Arial" w:cs="Arial"/>
          <w:b/>
          <w:sz w:val="36"/>
          <w:szCs w:val="36"/>
        </w:rPr>
      </w:pPr>
    </w:p>
    <w:p w:rsidR="0079691D" w:rsidRPr="001F217B" w:rsidRDefault="0079691D" w:rsidP="0079691D">
      <w:pPr>
        <w:suppressAutoHyphens/>
        <w:ind w:left="-240"/>
        <w:contextualSpacing/>
        <w:jc w:val="center"/>
        <w:rPr>
          <w:rFonts w:ascii="Arial" w:hAnsi="Arial" w:cs="Arial"/>
          <w:b/>
          <w:sz w:val="36"/>
          <w:szCs w:val="36"/>
        </w:rPr>
      </w:pPr>
    </w:p>
    <w:p w:rsidR="0079691D" w:rsidRPr="001F217B" w:rsidRDefault="0079691D" w:rsidP="0079691D">
      <w:pPr>
        <w:suppressAutoHyphens/>
        <w:ind w:left="-240"/>
        <w:contextualSpacing/>
        <w:jc w:val="center"/>
        <w:rPr>
          <w:rFonts w:ascii="Arial" w:hAnsi="Arial" w:cs="Arial"/>
          <w:b/>
          <w:sz w:val="36"/>
          <w:szCs w:val="36"/>
        </w:rPr>
      </w:pPr>
    </w:p>
    <w:p w:rsidR="0079691D" w:rsidRPr="001F217B" w:rsidRDefault="0079691D" w:rsidP="0079691D">
      <w:pPr>
        <w:suppressAutoHyphens/>
        <w:ind w:left="-240"/>
        <w:contextualSpacing/>
        <w:jc w:val="center"/>
        <w:rPr>
          <w:rFonts w:ascii="Arial" w:hAnsi="Arial" w:cs="Arial"/>
          <w:b/>
          <w:sz w:val="36"/>
          <w:szCs w:val="36"/>
        </w:rPr>
      </w:pPr>
    </w:p>
    <w:p w:rsidR="0079691D" w:rsidRPr="001F217B" w:rsidRDefault="0079691D" w:rsidP="0079691D">
      <w:pPr>
        <w:suppressAutoHyphens/>
        <w:ind w:left="-240"/>
        <w:contextualSpacing/>
        <w:jc w:val="center"/>
        <w:rPr>
          <w:rFonts w:ascii="Arial" w:hAnsi="Arial" w:cs="Arial"/>
          <w:b/>
          <w:sz w:val="36"/>
          <w:szCs w:val="36"/>
        </w:rPr>
      </w:pPr>
    </w:p>
    <w:p w:rsidR="004F6368" w:rsidRDefault="004F6368" w:rsidP="0079691D">
      <w:pPr>
        <w:suppressAutoHyphens/>
        <w:ind w:left="-240"/>
        <w:contextualSpacing/>
        <w:jc w:val="center"/>
        <w:rPr>
          <w:rFonts w:ascii="Arial" w:hAnsi="Arial" w:cs="Arial"/>
          <w:b/>
          <w:sz w:val="32"/>
          <w:szCs w:val="32"/>
        </w:rPr>
      </w:pPr>
      <w:r>
        <w:rPr>
          <w:rFonts w:ascii="Arial" w:hAnsi="Arial" w:cs="Arial"/>
          <w:b/>
          <w:sz w:val="32"/>
          <w:szCs w:val="32"/>
        </w:rPr>
        <w:t>Схема</w:t>
      </w:r>
    </w:p>
    <w:p w:rsidR="0079691D" w:rsidRPr="001F217B" w:rsidRDefault="0079691D" w:rsidP="0079691D">
      <w:pPr>
        <w:suppressAutoHyphens/>
        <w:ind w:left="-240"/>
        <w:contextualSpacing/>
        <w:jc w:val="center"/>
        <w:rPr>
          <w:rFonts w:ascii="Arial" w:hAnsi="Arial" w:cs="Arial"/>
          <w:b/>
          <w:sz w:val="32"/>
          <w:szCs w:val="32"/>
        </w:rPr>
      </w:pPr>
      <w:r w:rsidRPr="001F217B">
        <w:rPr>
          <w:rFonts w:ascii="Arial" w:hAnsi="Arial" w:cs="Arial"/>
          <w:b/>
          <w:sz w:val="32"/>
          <w:szCs w:val="32"/>
        </w:rPr>
        <w:t xml:space="preserve"> территориального планирования Хасавюртовского муниципального района Республики Дагестан</w:t>
      </w:r>
    </w:p>
    <w:p w:rsidR="0079691D" w:rsidRPr="001F217B" w:rsidRDefault="0079691D" w:rsidP="0079691D">
      <w:pPr>
        <w:suppressAutoHyphens/>
        <w:ind w:left="-240"/>
        <w:contextualSpacing/>
        <w:jc w:val="center"/>
        <w:rPr>
          <w:rFonts w:ascii="Arial" w:hAnsi="Arial" w:cs="Arial"/>
          <w:b/>
          <w:sz w:val="16"/>
          <w:szCs w:val="16"/>
        </w:rPr>
      </w:pPr>
      <w:r w:rsidRPr="001F217B">
        <w:rPr>
          <w:rFonts w:ascii="Arial" w:hAnsi="Arial" w:cs="Arial"/>
          <w:b/>
          <w:sz w:val="16"/>
          <w:szCs w:val="16"/>
        </w:rPr>
        <w:t xml:space="preserve"> (</w:t>
      </w:r>
      <w:r w:rsidRPr="001F217B">
        <w:rPr>
          <w:rFonts w:ascii="Arial" w:hAnsi="Arial" w:cs="Arial"/>
          <w:b/>
          <w:sz w:val="22"/>
          <w:szCs w:val="22"/>
        </w:rPr>
        <w:t xml:space="preserve">разработано в соответствии с муниципальным контрактом № </w:t>
      </w:r>
      <w:hyperlink r:id="rId9" w:anchor="/Auction504Fl/View/102413419" w:history="1">
        <w:r w:rsidRPr="001F217B">
          <w:rPr>
            <w:rFonts w:ascii="Arial" w:hAnsi="Arial" w:cs="Arial"/>
            <w:b/>
            <w:sz w:val="22"/>
            <w:szCs w:val="22"/>
          </w:rPr>
          <w:t>0803600001420000020</w:t>
        </w:r>
      </w:hyperlink>
      <w:r w:rsidRPr="001F217B">
        <w:rPr>
          <w:rFonts w:ascii="Arial" w:hAnsi="Arial" w:cs="Arial"/>
          <w:b/>
          <w:sz w:val="22"/>
          <w:szCs w:val="22"/>
        </w:rPr>
        <w:t xml:space="preserve"> от 31.03.2020 г.)</w:t>
      </w:r>
    </w:p>
    <w:p w:rsidR="0079691D" w:rsidRPr="001F217B" w:rsidRDefault="0079691D" w:rsidP="0079691D">
      <w:pPr>
        <w:suppressAutoHyphens/>
        <w:ind w:left="-240"/>
        <w:contextualSpacing/>
        <w:jc w:val="center"/>
        <w:rPr>
          <w:rFonts w:ascii="Arial" w:hAnsi="Arial" w:cs="Arial"/>
          <w:b/>
          <w:sz w:val="16"/>
          <w:szCs w:val="16"/>
        </w:rPr>
      </w:pPr>
    </w:p>
    <w:p w:rsidR="0079691D" w:rsidRPr="001F217B" w:rsidRDefault="0079691D" w:rsidP="0079691D">
      <w:pPr>
        <w:suppressAutoHyphens/>
        <w:ind w:left="-240"/>
        <w:contextualSpacing/>
        <w:jc w:val="center"/>
        <w:rPr>
          <w:rFonts w:ascii="Arial" w:hAnsi="Arial" w:cs="Arial"/>
          <w:b/>
          <w:sz w:val="16"/>
          <w:szCs w:val="16"/>
        </w:rPr>
      </w:pPr>
    </w:p>
    <w:p w:rsidR="0079691D" w:rsidRPr="001F217B" w:rsidRDefault="0079691D" w:rsidP="0079691D">
      <w:pPr>
        <w:suppressAutoHyphens/>
        <w:ind w:left="-240"/>
        <w:contextualSpacing/>
        <w:jc w:val="center"/>
        <w:rPr>
          <w:rFonts w:ascii="Arial" w:hAnsi="Arial" w:cs="Arial"/>
          <w:b/>
          <w:sz w:val="16"/>
          <w:szCs w:val="16"/>
        </w:rPr>
      </w:pPr>
    </w:p>
    <w:p w:rsidR="0079691D" w:rsidRPr="001F217B" w:rsidRDefault="0079691D" w:rsidP="0079691D">
      <w:pPr>
        <w:suppressAutoHyphens/>
        <w:ind w:left="-240"/>
        <w:contextualSpacing/>
        <w:jc w:val="center"/>
        <w:rPr>
          <w:rFonts w:ascii="Arial" w:hAnsi="Arial" w:cs="Arial"/>
          <w:b/>
          <w:sz w:val="16"/>
          <w:szCs w:val="16"/>
        </w:rPr>
      </w:pPr>
    </w:p>
    <w:p w:rsidR="0079691D" w:rsidRPr="001F217B" w:rsidRDefault="0079691D" w:rsidP="0079691D">
      <w:pPr>
        <w:suppressAutoHyphens/>
        <w:ind w:left="-240"/>
        <w:contextualSpacing/>
        <w:jc w:val="center"/>
        <w:rPr>
          <w:rFonts w:ascii="Arial" w:hAnsi="Arial" w:cs="Arial"/>
          <w:b/>
          <w:sz w:val="16"/>
          <w:szCs w:val="16"/>
        </w:rPr>
      </w:pPr>
    </w:p>
    <w:p w:rsidR="0079691D" w:rsidRPr="001F217B" w:rsidRDefault="0079691D" w:rsidP="0079691D">
      <w:pPr>
        <w:suppressAutoHyphens/>
        <w:ind w:left="-240"/>
        <w:contextualSpacing/>
        <w:jc w:val="center"/>
        <w:rPr>
          <w:rFonts w:ascii="Arial" w:hAnsi="Arial" w:cs="Arial"/>
          <w:b/>
          <w:sz w:val="16"/>
          <w:szCs w:val="16"/>
        </w:rPr>
      </w:pPr>
    </w:p>
    <w:p w:rsidR="002D2D2E" w:rsidRPr="001F217B" w:rsidRDefault="002D2D2E" w:rsidP="002D2D2E">
      <w:pPr>
        <w:suppressAutoHyphens/>
        <w:ind w:left="-240"/>
        <w:contextualSpacing/>
        <w:jc w:val="center"/>
        <w:rPr>
          <w:rFonts w:ascii="Arial" w:hAnsi="Arial" w:cs="Arial"/>
          <w:b/>
          <w:sz w:val="16"/>
          <w:szCs w:val="16"/>
        </w:rPr>
      </w:pPr>
    </w:p>
    <w:p w:rsidR="0079691D" w:rsidRPr="001F217B" w:rsidRDefault="0079691D" w:rsidP="0079691D">
      <w:pPr>
        <w:suppressAutoHyphens/>
        <w:ind w:left="-240"/>
        <w:contextualSpacing/>
        <w:jc w:val="center"/>
        <w:rPr>
          <w:rFonts w:ascii="Arial" w:hAnsi="Arial" w:cs="Arial"/>
          <w:b/>
          <w:sz w:val="16"/>
          <w:szCs w:val="16"/>
        </w:rPr>
      </w:pPr>
    </w:p>
    <w:p w:rsidR="0079691D" w:rsidRPr="001F217B" w:rsidRDefault="002D2D2E" w:rsidP="0079691D">
      <w:pPr>
        <w:suppressAutoHyphens/>
        <w:ind w:left="-240"/>
        <w:contextualSpacing/>
        <w:jc w:val="center"/>
        <w:rPr>
          <w:rFonts w:ascii="Arial" w:hAnsi="Arial" w:cs="Arial"/>
          <w:b/>
          <w:sz w:val="32"/>
          <w:szCs w:val="32"/>
        </w:rPr>
      </w:pPr>
      <w:r w:rsidRPr="001F217B">
        <w:rPr>
          <w:rFonts w:ascii="Arial" w:hAnsi="Arial" w:cs="Arial"/>
          <w:b/>
          <w:sz w:val="32"/>
          <w:szCs w:val="32"/>
        </w:rPr>
        <w:t xml:space="preserve">ПОЛОЖЕНИЕ О </w:t>
      </w:r>
      <w:r w:rsidR="00C87E60" w:rsidRPr="001F217B">
        <w:rPr>
          <w:rFonts w:ascii="Arial" w:hAnsi="Arial" w:cs="Arial"/>
          <w:b/>
          <w:sz w:val="32"/>
          <w:szCs w:val="32"/>
        </w:rPr>
        <w:t>Т</w:t>
      </w:r>
      <w:r w:rsidRPr="001F217B">
        <w:rPr>
          <w:rFonts w:ascii="Arial" w:hAnsi="Arial" w:cs="Arial"/>
          <w:b/>
          <w:sz w:val="32"/>
          <w:szCs w:val="32"/>
        </w:rPr>
        <w:t>ЕРРИТОРИАЛЬНОМ ПЛАНИРОВАНИИ</w:t>
      </w: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jc w:val="center"/>
        <w:rPr>
          <w:rFonts w:ascii="Arial" w:hAnsi="Arial" w:cs="Arial"/>
          <w:b/>
          <w:sz w:val="32"/>
          <w:szCs w:val="32"/>
        </w:rPr>
      </w:pPr>
    </w:p>
    <w:p w:rsidR="0079691D" w:rsidRPr="001F217B" w:rsidRDefault="00C87E60" w:rsidP="0079691D">
      <w:pPr>
        <w:suppressAutoHyphens/>
        <w:ind w:left="-240"/>
        <w:contextualSpacing/>
        <w:jc w:val="center"/>
        <w:rPr>
          <w:rFonts w:ascii="Arial" w:hAnsi="Arial" w:cs="Arial"/>
          <w:b/>
          <w:sz w:val="28"/>
          <w:szCs w:val="28"/>
        </w:rPr>
      </w:pPr>
      <w:r w:rsidRPr="001F217B">
        <w:rPr>
          <w:rFonts w:ascii="Arial" w:hAnsi="Arial" w:cs="Arial"/>
          <w:b/>
          <w:sz w:val="28"/>
          <w:szCs w:val="28"/>
        </w:rPr>
        <w:t>Том 1</w:t>
      </w: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ind w:left="-240"/>
        <w:contextualSpacing/>
        <w:rPr>
          <w:rFonts w:ascii="Arial" w:hAnsi="Arial" w:cs="Arial"/>
          <w:b/>
          <w:sz w:val="16"/>
          <w:szCs w:val="16"/>
        </w:rPr>
      </w:pPr>
    </w:p>
    <w:p w:rsidR="0079691D" w:rsidRPr="001F217B" w:rsidRDefault="0079691D" w:rsidP="0079691D">
      <w:pPr>
        <w:suppressAutoHyphens/>
        <w:autoSpaceDE w:val="0"/>
        <w:contextualSpacing/>
        <w:jc w:val="center"/>
        <w:rPr>
          <w:rFonts w:ascii="Arial" w:hAnsi="Arial" w:cs="Arial"/>
          <w:b/>
          <w:bCs/>
        </w:rPr>
      </w:pPr>
    </w:p>
    <w:p w:rsidR="0079691D" w:rsidRPr="001F217B" w:rsidRDefault="0079691D" w:rsidP="0079691D">
      <w:pPr>
        <w:suppressAutoHyphens/>
        <w:autoSpaceDE w:val="0"/>
        <w:ind w:left="-240" w:firstLine="567"/>
        <w:contextualSpacing/>
        <w:jc w:val="center"/>
        <w:rPr>
          <w:rFonts w:ascii="Arial" w:hAnsi="Arial" w:cs="Arial"/>
          <w:b/>
          <w:bCs/>
        </w:rPr>
      </w:pPr>
    </w:p>
    <w:p w:rsidR="0079691D" w:rsidRPr="001F217B" w:rsidRDefault="0079691D" w:rsidP="0079691D">
      <w:pPr>
        <w:suppressAutoHyphens/>
        <w:autoSpaceDE w:val="0"/>
        <w:ind w:left="-240" w:firstLine="240"/>
        <w:contextualSpacing/>
        <w:jc w:val="center"/>
        <w:rPr>
          <w:rFonts w:ascii="Arial" w:hAnsi="Arial" w:cs="Arial"/>
          <w:b/>
          <w:bCs/>
        </w:rPr>
      </w:pPr>
      <w:r w:rsidRPr="001F217B">
        <w:rPr>
          <w:rFonts w:ascii="Arial" w:hAnsi="Arial" w:cs="Arial"/>
          <w:b/>
          <w:bCs/>
        </w:rPr>
        <w:t>г. Курск 2020г.</w:t>
      </w:r>
    </w:p>
    <w:p w:rsidR="0079691D" w:rsidRPr="001F217B" w:rsidRDefault="0079691D" w:rsidP="0079691D">
      <w:pPr>
        <w:keepLines/>
        <w:pageBreakBefore/>
        <w:suppressAutoHyphens/>
        <w:jc w:val="center"/>
        <w:rPr>
          <w:rFonts w:ascii="Arial" w:hAnsi="Arial" w:cs="Arial"/>
          <w:b/>
        </w:rPr>
      </w:pPr>
      <w:r w:rsidRPr="001F217B">
        <w:rPr>
          <w:rFonts w:ascii="Arial" w:hAnsi="Arial" w:cs="Arial"/>
          <w:b/>
        </w:rPr>
        <w:lastRenderedPageBreak/>
        <w:t xml:space="preserve">АВТОРСКИЙ КОЛЛЕКТИВ </w:t>
      </w:r>
    </w:p>
    <w:p w:rsidR="0079691D" w:rsidRPr="001F217B" w:rsidRDefault="0079691D" w:rsidP="0079691D">
      <w:pPr>
        <w:keepLines/>
        <w:suppressAutoHyphens/>
        <w:jc w:val="center"/>
        <w:rPr>
          <w:rFonts w:ascii="Arial" w:hAnsi="Arial" w:cs="Arial"/>
          <w:b/>
        </w:rPr>
      </w:pPr>
      <w:r w:rsidRPr="001F217B">
        <w:rPr>
          <w:rFonts w:ascii="Arial" w:hAnsi="Arial" w:cs="Arial"/>
          <w:b/>
        </w:rPr>
        <w:t>ООО «Центр Картографии и Территориального Планирования»</w:t>
      </w:r>
    </w:p>
    <w:p w:rsidR="0079691D" w:rsidRPr="001F217B" w:rsidRDefault="0079691D" w:rsidP="0079691D">
      <w:pPr>
        <w:keepLines/>
        <w:suppressAutoHyphens/>
        <w:jc w:val="center"/>
        <w:rPr>
          <w:rFonts w:ascii="Arial" w:hAnsi="Arial" w:cs="Arial"/>
          <w:b/>
          <w:i/>
        </w:rPr>
      </w:pPr>
    </w:p>
    <w:p w:rsidR="0079691D" w:rsidRPr="001F217B" w:rsidRDefault="0079691D" w:rsidP="0079691D">
      <w:pPr>
        <w:keepLines/>
        <w:suppressAutoHyphens/>
        <w:jc w:val="center"/>
        <w:rPr>
          <w:rFonts w:ascii="Arial" w:hAnsi="Arial" w:cs="Arial"/>
          <w:b/>
          <w:i/>
        </w:rPr>
      </w:pPr>
    </w:p>
    <w:p w:rsidR="0079691D" w:rsidRPr="001F217B" w:rsidRDefault="0079691D" w:rsidP="0079691D">
      <w:pPr>
        <w:keepLines/>
        <w:suppressAutoHyphens/>
        <w:ind w:firstLine="364"/>
        <w:rPr>
          <w:rFonts w:ascii="Arial" w:hAnsi="Arial" w:cs="Arial"/>
          <w:b/>
          <w:bCs/>
          <w:noProof/>
          <w:sz w:val="28"/>
          <w:szCs w:val="28"/>
        </w:rPr>
      </w:pPr>
      <w:r w:rsidRPr="001F217B">
        <w:rPr>
          <w:rFonts w:ascii="Arial" w:hAnsi="Arial" w:cs="Arial"/>
          <w:b/>
          <w:bCs/>
          <w:i/>
        </w:rPr>
        <w:t>Ткаченко Н.С.</w:t>
      </w:r>
      <w:r w:rsidRPr="001F217B">
        <w:rPr>
          <w:rFonts w:ascii="Arial" w:hAnsi="Arial" w:cs="Arial"/>
          <w:b/>
          <w:bCs/>
          <w:i/>
        </w:rPr>
        <w:tab/>
        <w:t xml:space="preserve">                — директор</w:t>
      </w:r>
    </w:p>
    <w:p w:rsidR="0079691D" w:rsidRPr="001F217B" w:rsidRDefault="0079691D" w:rsidP="0079691D">
      <w:pPr>
        <w:keepLines/>
        <w:suppressAutoHyphens/>
        <w:ind w:firstLine="364"/>
        <w:rPr>
          <w:rFonts w:ascii="Arial" w:hAnsi="Arial" w:cs="Arial"/>
          <w:b/>
          <w:bCs/>
          <w:i/>
        </w:rPr>
      </w:pPr>
      <w:r w:rsidRPr="001F217B">
        <w:rPr>
          <w:rFonts w:ascii="Arial" w:hAnsi="Arial" w:cs="Arial"/>
          <w:b/>
          <w:bCs/>
          <w:i/>
        </w:rPr>
        <w:t>Сабельников А.Н.</w:t>
      </w:r>
      <w:r w:rsidRPr="001F217B">
        <w:rPr>
          <w:rFonts w:ascii="Arial" w:hAnsi="Arial" w:cs="Arial"/>
          <w:b/>
          <w:bCs/>
          <w:i/>
        </w:rPr>
        <w:tab/>
        <w:t xml:space="preserve">    — главный архитектор проекта</w:t>
      </w:r>
    </w:p>
    <w:p w:rsidR="0079691D" w:rsidRPr="001F217B" w:rsidRDefault="0079691D" w:rsidP="0079691D">
      <w:pPr>
        <w:keepLines/>
        <w:suppressAutoHyphens/>
        <w:ind w:firstLine="364"/>
        <w:rPr>
          <w:rFonts w:ascii="Arial" w:hAnsi="Arial" w:cs="Arial"/>
          <w:b/>
          <w:bCs/>
          <w:i/>
        </w:rPr>
      </w:pPr>
      <w:r w:rsidRPr="001F217B">
        <w:rPr>
          <w:rFonts w:ascii="Arial" w:hAnsi="Arial" w:cs="Arial"/>
          <w:b/>
          <w:bCs/>
          <w:i/>
        </w:rPr>
        <w:t>Бобкова Я.А                       — руководитель проекта</w:t>
      </w:r>
    </w:p>
    <w:p w:rsidR="0079691D" w:rsidRPr="001F217B" w:rsidRDefault="0079691D" w:rsidP="0079691D">
      <w:pPr>
        <w:keepLines/>
        <w:suppressAutoHyphens/>
        <w:ind w:firstLine="364"/>
        <w:rPr>
          <w:rFonts w:ascii="Arial" w:hAnsi="Arial" w:cs="Arial"/>
          <w:b/>
          <w:bCs/>
          <w:i/>
        </w:rPr>
      </w:pPr>
    </w:p>
    <w:p w:rsidR="0079691D" w:rsidRPr="001F217B" w:rsidRDefault="0079691D" w:rsidP="0079691D">
      <w:pPr>
        <w:ind w:firstLine="426"/>
        <w:jc w:val="both"/>
        <w:rPr>
          <w:rFonts w:ascii="Arial" w:hAnsi="Arial" w:cs="Arial"/>
          <w:i/>
          <w:iCs/>
        </w:rPr>
      </w:pPr>
      <w:r w:rsidRPr="001F217B">
        <w:rPr>
          <w:rFonts w:ascii="Arial" w:hAnsi="Arial" w:cs="Arial"/>
          <w:i/>
          <w:iCs/>
        </w:rPr>
        <w:t xml:space="preserve">Сабельников С.Н.              —  ведущий архитектор </w:t>
      </w:r>
    </w:p>
    <w:p w:rsidR="0079691D" w:rsidRPr="001F217B" w:rsidRDefault="0079691D" w:rsidP="0079691D">
      <w:pPr>
        <w:ind w:firstLine="426"/>
        <w:jc w:val="both"/>
        <w:rPr>
          <w:rFonts w:ascii="Arial" w:hAnsi="Arial" w:cs="Arial"/>
          <w:i/>
          <w:iCs/>
        </w:rPr>
      </w:pPr>
      <w:r w:rsidRPr="001F217B">
        <w:rPr>
          <w:rFonts w:ascii="Arial" w:hAnsi="Arial" w:cs="Arial"/>
          <w:i/>
          <w:iCs/>
        </w:rPr>
        <w:t>Ашурков В.В                     — архитектор</w:t>
      </w:r>
    </w:p>
    <w:p w:rsidR="0079691D" w:rsidRPr="001F217B" w:rsidRDefault="0079691D" w:rsidP="0079691D">
      <w:pPr>
        <w:ind w:firstLine="426"/>
        <w:jc w:val="both"/>
        <w:rPr>
          <w:rFonts w:ascii="Arial" w:hAnsi="Arial" w:cs="Arial"/>
          <w:i/>
          <w:iCs/>
        </w:rPr>
      </w:pPr>
      <w:r w:rsidRPr="001F217B">
        <w:rPr>
          <w:rFonts w:ascii="Arial" w:hAnsi="Arial" w:cs="Arial"/>
          <w:i/>
          <w:iCs/>
        </w:rPr>
        <w:t>Шуклин Г.С.                      — архитектор</w:t>
      </w:r>
    </w:p>
    <w:p w:rsidR="0079691D" w:rsidRPr="001F217B" w:rsidRDefault="0079691D" w:rsidP="0079691D">
      <w:pPr>
        <w:ind w:firstLine="426"/>
        <w:jc w:val="both"/>
        <w:rPr>
          <w:rFonts w:ascii="Arial" w:hAnsi="Arial" w:cs="Arial"/>
          <w:i/>
          <w:iCs/>
        </w:rPr>
      </w:pPr>
      <w:r w:rsidRPr="001F217B">
        <w:rPr>
          <w:rFonts w:ascii="Arial" w:hAnsi="Arial" w:cs="Arial"/>
          <w:i/>
          <w:iCs/>
        </w:rPr>
        <w:t>Бурцева Н. А.</w:t>
      </w:r>
      <w:r w:rsidRPr="001F217B">
        <w:rPr>
          <w:rFonts w:ascii="Arial" w:hAnsi="Arial" w:cs="Arial"/>
          <w:i/>
          <w:iCs/>
        </w:rPr>
        <w:tab/>
        <w:t xml:space="preserve">               — начальник отдела картографии</w:t>
      </w:r>
    </w:p>
    <w:p w:rsidR="0079691D" w:rsidRPr="001F217B" w:rsidRDefault="0079691D" w:rsidP="0079691D">
      <w:pPr>
        <w:ind w:firstLine="426"/>
        <w:jc w:val="both"/>
        <w:rPr>
          <w:rFonts w:ascii="Arial" w:hAnsi="Arial" w:cs="Arial"/>
          <w:i/>
          <w:iCs/>
        </w:rPr>
      </w:pPr>
      <w:r w:rsidRPr="001F217B">
        <w:rPr>
          <w:rFonts w:ascii="Arial" w:hAnsi="Arial" w:cs="Arial"/>
          <w:i/>
          <w:iCs/>
        </w:rPr>
        <w:t>Васильева М.С.                 — зам. начальника отдела ГЭА</w:t>
      </w:r>
    </w:p>
    <w:p w:rsidR="0079691D" w:rsidRPr="001F217B" w:rsidRDefault="0079691D" w:rsidP="0079691D">
      <w:pPr>
        <w:ind w:firstLine="426"/>
        <w:jc w:val="both"/>
        <w:rPr>
          <w:rFonts w:ascii="Arial" w:hAnsi="Arial" w:cs="Arial"/>
          <w:i/>
          <w:iCs/>
        </w:rPr>
      </w:pPr>
      <w:r w:rsidRPr="001F217B">
        <w:rPr>
          <w:rFonts w:ascii="Arial" w:hAnsi="Arial" w:cs="Arial"/>
          <w:i/>
          <w:iCs/>
        </w:rPr>
        <w:t xml:space="preserve">Примак  А.А. </w:t>
      </w:r>
      <w:r w:rsidRPr="001F217B">
        <w:rPr>
          <w:rFonts w:ascii="Arial" w:hAnsi="Arial" w:cs="Arial"/>
          <w:i/>
          <w:iCs/>
        </w:rPr>
        <w:tab/>
        <w:t xml:space="preserve">                — менеджер ГИС</w:t>
      </w:r>
    </w:p>
    <w:p w:rsidR="0079691D" w:rsidRPr="001F217B" w:rsidRDefault="0079691D" w:rsidP="0079691D">
      <w:pPr>
        <w:ind w:firstLine="426"/>
        <w:jc w:val="both"/>
        <w:rPr>
          <w:rFonts w:ascii="Arial" w:hAnsi="Arial" w:cs="Arial"/>
          <w:i/>
          <w:iCs/>
        </w:rPr>
      </w:pPr>
      <w:r w:rsidRPr="001F217B">
        <w:rPr>
          <w:rFonts w:ascii="Arial" w:hAnsi="Arial" w:cs="Arial"/>
          <w:i/>
          <w:iCs/>
        </w:rPr>
        <w:t>Шуклин Д.Г.                      — инженер-картограф</w:t>
      </w:r>
    </w:p>
    <w:p w:rsidR="0079691D" w:rsidRPr="001F217B" w:rsidRDefault="0079691D" w:rsidP="0079691D">
      <w:pPr>
        <w:ind w:firstLine="426"/>
        <w:jc w:val="both"/>
        <w:rPr>
          <w:rFonts w:ascii="Arial" w:hAnsi="Arial" w:cs="Arial"/>
          <w:i/>
          <w:iCs/>
        </w:rPr>
      </w:pPr>
      <w:r w:rsidRPr="001F217B">
        <w:rPr>
          <w:rFonts w:ascii="Arial" w:hAnsi="Arial" w:cs="Arial"/>
          <w:i/>
          <w:iCs/>
        </w:rPr>
        <w:t>Воронина О.И.                  — инженер-картограф</w:t>
      </w:r>
    </w:p>
    <w:p w:rsidR="0079691D" w:rsidRPr="001F217B" w:rsidRDefault="0079691D" w:rsidP="0079691D">
      <w:pPr>
        <w:ind w:firstLine="426"/>
        <w:jc w:val="both"/>
        <w:rPr>
          <w:rFonts w:ascii="Arial" w:hAnsi="Arial" w:cs="Arial"/>
          <w:i/>
          <w:iCs/>
        </w:rPr>
      </w:pPr>
      <w:r w:rsidRPr="001F217B">
        <w:rPr>
          <w:rFonts w:ascii="Arial" w:hAnsi="Arial" w:cs="Arial"/>
          <w:i/>
          <w:iCs/>
        </w:rPr>
        <w:t>Коржавин А.Е.                  — инженер-картограф</w:t>
      </w:r>
    </w:p>
    <w:p w:rsidR="0079691D" w:rsidRPr="001F217B" w:rsidRDefault="0079691D" w:rsidP="0079691D">
      <w:pPr>
        <w:ind w:firstLine="426"/>
        <w:jc w:val="both"/>
        <w:rPr>
          <w:rFonts w:ascii="Arial" w:hAnsi="Arial" w:cs="Arial"/>
          <w:i/>
          <w:iCs/>
        </w:rPr>
      </w:pPr>
      <w:r w:rsidRPr="001F217B">
        <w:rPr>
          <w:rFonts w:ascii="Arial" w:hAnsi="Arial" w:cs="Arial"/>
          <w:i/>
          <w:iCs/>
        </w:rPr>
        <w:t>Коржавин К.Е.                  — инженер</w:t>
      </w:r>
    </w:p>
    <w:p w:rsidR="0079691D" w:rsidRPr="001F217B" w:rsidRDefault="0079691D" w:rsidP="0079691D">
      <w:pPr>
        <w:ind w:firstLine="426"/>
        <w:jc w:val="both"/>
        <w:rPr>
          <w:rFonts w:ascii="Arial" w:hAnsi="Arial" w:cs="Arial"/>
          <w:i/>
          <w:iCs/>
        </w:rPr>
      </w:pPr>
      <w:r w:rsidRPr="001F217B">
        <w:rPr>
          <w:rFonts w:ascii="Arial" w:hAnsi="Arial" w:cs="Arial"/>
          <w:i/>
          <w:iCs/>
        </w:rPr>
        <w:t>Ястребов А.И.</w:t>
      </w:r>
      <w:r w:rsidRPr="001F217B">
        <w:rPr>
          <w:rFonts w:ascii="Arial" w:hAnsi="Arial" w:cs="Arial"/>
          <w:i/>
          <w:iCs/>
        </w:rPr>
        <w:tab/>
        <w:t xml:space="preserve">                 — инженер</w:t>
      </w:r>
    </w:p>
    <w:p w:rsidR="0079691D" w:rsidRPr="001F217B" w:rsidRDefault="0079691D" w:rsidP="0079691D">
      <w:pPr>
        <w:ind w:firstLine="426"/>
        <w:jc w:val="both"/>
        <w:rPr>
          <w:rFonts w:ascii="Arial" w:hAnsi="Arial" w:cs="Arial"/>
          <w:i/>
          <w:iCs/>
        </w:rPr>
      </w:pPr>
      <w:r w:rsidRPr="001F217B">
        <w:rPr>
          <w:rFonts w:ascii="Arial" w:hAnsi="Arial" w:cs="Arial"/>
          <w:i/>
          <w:iCs/>
        </w:rPr>
        <w:t>Косинова А.А.                    — инженер</w:t>
      </w:r>
    </w:p>
    <w:p w:rsidR="0079691D" w:rsidRPr="001F217B" w:rsidRDefault="0079691D" w:rsidP="0079691D">
      <w:pPr>
        <w:ind w:firstLine="426"/>
        <w:jc w:val="both"/>
        <w:rPr>
          <w:rFonts w:ascii="Arial" w:hAnsi="Arial" w:cs="Arial"/>
          <w:i/>
          <w:iCs/>
        </w:rPr>
      </w:pPr>
      <w:r w:rsidRPr="001F217B">
        <w:rPr>
          <w:rFonts w:ascii="Arial" w:hAnsi="Arial" w:cs="Arial"/>
          <w:i/>
          <w:iCs/>
        </w:rPr>
        <w:t>Щербакова А.А.                 — инженер</w:t>
      </w:r>
    </w:p>
    <w:p w:rsidR="0079691D" w:rsidRPr="001F217B" w:rsidRDefault="0079691D" w:rsidP="0079691D">
      <w:pPr>
        <w:ind w:firstLine="426"/>
        <w:jc w:val="both"/>
        <w:rPr>
          <w:rFonts w:ascii="Arial" w:hAnsi="Arial" w:cs="Arial"/>
          <w:i/>
          <w:iCs/>
        </w:rPr>
      </w:pPr>
      <w:r w:rsidRPr="001F217B">
        <w:rPr>
          <w:rFonts w:ascii="Arial" w:hAnsi="Arial" w:cs="Arial"/>
          <w:i/>
          <w:iCs/>
        </w:rPr>
        <w:t>Петрухин Е.Е.                   — инженер</w:t>
      </w: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8E6A7F">
      <w:pPr>
        <w:pStyle w:val="23"/>
        <w:jc w:val="center"/>
        <w:rPr>
          <w:rFonts w:ascii="Arial" w:hAnsi="Arial" w:cs="Arial"/>
          <w:sz w:val="26"/>
          <w:szCs w:val="26"/>
        </w:rPr>
      </w:pPr>
    </w:p>
    <w:p w:rsidR="0079691D" w:rsidRPr="001F217B" w:rsidRDefault="0079691D" w:rsidP="00472346">
      <w:pPr>
        <w:pStyle w:val="23"/>
        <w:rPr>
          <w:rFonts w:ascii="Arial" w:hAnsi="Arial" w:cs="Arial"/>
          <w:sz w:val="26"/>
          <w:szCs w:val="26"/>
        </w:rPr>
      </w:pPr>
    </w:p>
    <w:p w:rsidR="00683ABE" w:rsidRDefault="00683ABE" w:rsidP="008E6A7F">
      <w:pPr>
        <w:jc w:val="both"/>
        <w:rPr>
          <w:rFonts w:ascii="Arial" w:hAnsi="Arial" w:cs="Arial"/>
          <w:b/>
          <w:bCs/>
          <w:sz w:val="26"/>
          <w:szCs w:val="26"/>
          <w:lang w:val="en-US"/>
        </w:rPr>
      </w:pPr>
    </w:p>
    <w:p w:rsidR="0080280B" w:rsidRDefault="0080280B" w:rsidP="008E6A7F">
      <w:pPr>
        <w:jc w:val="both"/>
        <w:rPr>
          <w:rFonts w:ascii="Arial" w:hAnsi="Arial" w:cs="Arial"/>
          <w:b/>
          <w:bCs/>
          <w:sz w:val="26"/>
          <w:szCs w:val="26"/>
          <w:lang w:val="en-US"/>
        </w:rPr>
      </w:pPr>
    </w:p>
    <w:p w:rsidR="0080280B" w:rsidRPr="0080280B" w:rsidRDefault="0080280B" w:rsidP="008E6A7F">
      <w:pPr>
        <w:jc w:val="both"/>
        <w:rPr>
          <w:rFonts w:ascii="Arial" w:hAnsi="Arial" w:cs="Arial"/>
          <w:b/>
          <w:sz w:val="26"/>
          <w:szCs w:val="26"/>
          <w:lang w:val="en-US"/>
        </w:rPr>
      </w:pPr>
    </w:p>
    <w:p w:rsidR="00683ABE" w:rsidRPr="001F217B" w:rsidRDefault="00683ABE" w:rsidP="00683ABE">
      <w:pPr>
        <w:spacing w:line="360" w:lineRule="auto"/>
        <w:jc w:val="center"/>
        <w:rPr>
          <w:rFonts w:ascii="Arial" w:hAnsi="Arial" w:cs="Arial"/>
          <w:b/>
        </w:rPr>
      </w:pPr>
      <w:r w:rsidRPr="001F217B">
        <w:rPr>
          <w:rFonts w:ascii="Arial" w:hAnsi="Arial" w:cs="Arial"/>
          <w:b/>
        </w:rPr>
        <w:t>Введение</w:t>
      </w:r>
    </w:p>
    <w:p w:rsidR="00683ABE" w:rsidRPr="001F217B" w:rsidRDefault="00A16726" w:rsidP="00683ABE">
      <w:pPr>
        <w:spacing w:line="360" w:lineRule="auto"/>
        <w:ind w:firstLine="709"/>
        <w:jc w:val="both"/>
        <w:rPr>
          <w:rFonts w:ascii="Arial" w:hAnsi="Arial" w:cs="Arial"/>
        </w:rPr>
      </w:pPr>
      <w:r>
        <w:rPr>
          <w:rFonts w:ascii="Arial" w:hAnsi="Arial" w:cs="Arial"/>
        </w:rPr>
        <w:t>Схема</w:t>
      </w:r>
      <w:r w:rsidR="00683ABE" w:rsidRPr="001F217B">
        <w:rPr>
          <w:rFonts w:ascii="Arial" w:hAnsi="Arial" w:cs="Arial"/>
        </w:rPr>
        <w:t xml:space="preserve"> территориального планирования Хасавюртовского муниципального района Республики Дагестана  осуществлена ООО «</w:t>
      </w:r>
      <w:r w:rsidR="00683ABE" w:rsidRPr="001F217B">
        <w:rPr>
          <w:rFonts w:ascii="Arial" w:hAnsi="Arial" w:cs="Arial"/>
          <w:bCs/>
        </w:rPr>
        <w:t>Центр картографии и территориального планирования»</w:t>
      </w:r>
      <w:r w:rsidR="00683ABE" w:rsidRPr="001F217B">
        <w:rPr>
          <w:rFonts w:ascii="Arial" w:hAnsi="Arial" w:cs="Arial"/>
        </w:rPr>
        <w:t xml:space="preserve"> в соответствии с муниципальным контрактом № </w:t>
      </w:r>
      <w:hyperlink r:id="rId10" w:anchor="/Auction504Fl/View/102413419" w:history="1">
        <w:r w:rsidR="00683ABE" w:rsidRPr="001F217B">
          <w:rPr>
            <w:rFonts w:ascii="Arial" w:hAnsi="Arial" w:cs="Arial"/>
            <w:bCs/>
          </w:rPr>
          <w:t>0803600001420000020</w:t>
        </w:r>
      </w:hyperlink>
      <w:r w:rsidR="00683ABE" w:rsidRPr="001F217B">
        <w:rPr>
          <w:rFonts w:ascii="Arial" w:hAnsi="Arial" w:cs="Arial"/>
        </w:rPr>
        <w:t xml:space="preserve"> от 31.03.2020 г., заключенным с Заказчиком, которым выступает Администрация МО «Хасавюртовский район».</w:t>
      </w:r>
    </w:p>
    <w:p w:rsidR="00683ABE" w:rsidRPr="001F217B" w:rsidRDefault="00683ABE" w:rsidP="00683ABE">
      <w:pPr>
        <w:spacing w:line="360" w:lineRule="auto"/>
        <w:ind w:firstLine="709"/>
        <w:jc w:val="both"/>
        <w:rPr>
          <w:rFonts w:ascii="Arial" w:hAnsi="Arial" w:cs="Arial"/>
        </w:rPr>
      </w:pPr>
      <w:r w:rsidRPr="001F217B">
        <w:rPr>
          <w:rFonts w:ascii="Arial" w:hAnsi="Arial" w:cs="Arial"/>
        </w:rPr>
        <w:t xml:space="preserve">Содержание </w:t>
      </w:r>
      <w:r w:rsidR="00A16726">
        <w:rPr>
          <w:rFonts w:ascii="Arial" w:hAnsi="Arial" w:cs="Arial"/>
        </w:rPr>
        <w:t>схемы</w:t>
      </w:r>
      <w:r w:rsidRPr="001F217B">
        <w:rPr>
          <w:rFonts w:ascii="Arial" w:hAnsi="Arial" w:cs="Arial"/>
        </w:rPr>
        <w:t xml:space="preserve"> территориального планирования муниципального района (в дальнейшем Схемы) определено ст. 19 Градостроительного кодекса Российской Федерации (ГК РФ). </w:t>
      </w:r>
    </w:p>
    <w:p w:rsidR="00683ABE" w:rsidRPr="001F217B" w:rsidRDefault="00683ABE" w:rsidP="00683ABE">
      <w:pPr>
        <w:spacing w:line="360" w:lineRule="auto"/>
        <w:ind w:firstLine="709"/>
        <w:jc w:val="both"/>
        <w:rPr>
          <w:rFonts w:ascii="Arial" w:hAnsi="Arial" w:cs="Arial"/>
        </w:rPr>
      </w:pPr>
      <w:r w:rsidRPr="001F217B">
        <w:rPr>
          <w:rFonts w:ascii="Arial" w:hAnsi="Arial" w:cs="Arial"/>
        </w:rPr>
        <w:t>Основанием для разработки послужили:</w:t>
      </w:r>
    </w:p>
    <w:p w:rsidR="00683ABE" w:rsidRPr="001F217B" w:rsidRDefault="00683ABE" w:rsidP="00C04F7F">
      <w:pPr>
        <w:pStyle w:val="a8"/>
        <w:numPr>
          <w:ilvl w:val="0"/>
          <w:numId w:val="5"/>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положения ст. 9 «Градостроительного кодекса Российской Федерации» №190-ФЗ от 29.12.2004 г.;</w:t>
      </w:r>
    </w:p>
    <w:p w:rsidR="00683ABE" w:rsidRPr="001F217B" w:rsidRDefault="00683ABE" w:rsidP="00C04F7F">
      <w:pPr>
        <w:pStyle w:val="a8"/>
        <w:numPr>
          <w:ilvl w:val="0"/>
          <w:numId w:val="5"/>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положения закона «Об общих принципах организации местного самоуправления в Российской Федерации» №131-ФЗ от 06.10.2003 г.;</w:t>
      </w:r>
    </w:p>
    <w:p w:rsidR="00683ABE" w:rsidRPr="001F217B" w:rsidRDefault="00683ABE" w:rsidP="00C04F7F">
      <w:pPr>
        <w:pStyle w:val="a8"/>
        <w:numPr>
          <w:ilvl w:val="0"/>
          <w:numId w:val="5"/>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техническое задание на выполнение работ по актуализации схемы территориального планирования</w:t>
      </w:r>
    </w:p>
    <w:p w:rsidR="00683ABE" w:rsidRPr="001F217B" w:rsidRDefault="00683ABE" w:rsidP="00683ABE">
      <w:pPr>
        <w:spacing w:line="360" w:lineRule="auto"/>
        <w:ind w:firstLine="709"/>
        <w:jc w:val="both"/>
        <w:rPr>
          <w:rFonts w:ascii="Arial" w:hAnsi="Arial" w:cs="Arial"/>
        </w:rPr>
      </w:pPr>
      <w:r w:rsidRPr="001F217B">
        <w:rPr>
          <w:rFonts w:ascii="Arial" w:hAnsi="Arial" w:cs="Arial"/>
        </w:rPr>
        <w:t>Для схемы территориального планирования установлен следующий этап:</w:t>
      </w:r>
    </w:p>
    <w:p w:rsidR="00683ABE" w:rsidRPr="001F217B" w:rsidRDefault="00683ABE" w:rsidP="00C04F7F">
      <w:pPr>
        <w:pStyle w:val="a8"/>
        <w:numPr>
          <w:ilvl w:val="0"/>
          <w:numId w:val="6"/>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расчетный период планирования - 2020-2040 гг.</w:t>
      </w:r>
    </w:p>
    <w:p w:rsidR="00683ABE" w:rsidRPr="001F217B" w:rsidRDefault="00683ABE" w:rsidP="00C04F7F">
      <w:pPr>
        <w:pStyle w:val="a8"/>
        <w:numPr>
          <w:ilvl w:val="0"/>
          <w:numId w:val="6"/>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Срок действия документа – 20 лет.</w:t>
      </w:r>
    </w:p>
    <w:p w:rsidR="00683ABE" w:rsidRPr="001F217B" w:rsidRDefault="00683ABE" w:rsidP="00683ABE">
      <w:pPr>
        <w:spacing w:line="360" w:lineRule="auto"/>
        <w:ind w:firstLine="709"/>
        <w:jc w:val="both"/>
        <w:rPr>
          <w:rFonts w:ascii="Arial" w:hAnsi="Arial" w:cs="Arial"/>
        </w:rPr>
      </w:pPr>
      <w:r w:rsidRPr="001F217B">
        <w:rPr>
          <w:rFonts w:ascii="Arial" w:hAnsi="Arial" w:cs="Arial"/>
        </w:rPr>
        <w:t>Установленный этап является условным срезом  уровня территориального развития района, так как сроки реализации намечаемых мероприятий будут зависеть от бюджетных возможностей района и уточняться в планах реализации схемы территориального планирования.</w:t>
      </w:r>
    </w:p>
    <w:p w:rsidR="00683ABE" w:rsidRPr="001F217B" w:rsidRDefault="00683ABE" w:rsidP="00683ABE">
      <w:pPr>
        <w:spacing w:line="360" w:lineRule="auto"/>
        <w:ind w:firstLine="709"/>
        <w:jc w:val="both"/>
        <w:rPr>
          <w:rFonts w:ascii="Arial" w:hAnsi="Arial" w:cs="Arial"/>
        </w:rPr>
      </w:pPr>
      <w:r w:rsidRPr="001F217B">
        <w:rPr>
          <w:rFonts w:ascii="Arial" w:hAnsi="Arial" w:cs="Arial"/>
        </w:rPr>
        <w:t>Целью территориального планирования должно стать обеспечение сбалансированного развития Хасавюртовского района. В условиях децентрализации власти настоящий проект должен обеспечить в перспективе территориальное устройство района как одно из составных элементов территории всей Республики Дагестан и устойчивое развитие с учетом интересов трех составляющих территориального сообщества – власти, бизнеса и населения. В соответствии с Градостроительным Кодексом, к полномочиям органов местного самоуправления муниципальных районов в области градостроительной деятельности относятся:</w:t>
      </w:r>
    </w:p>
    <w:p w:rsidR="00683ABE" w:rsidRPr="001F217B" w:rsidRDefault="00683ABE" w:rsidP="00C04F7F">
      <w:pPr>
        <w:pStyle w:val="a8"/>
        <w:numPr>
          <w:ilvl w:val="0"/>
          <w:numId w:val="7"/>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подготовка и утверждение документов территориального планирования муниципальных районов;</w:t>
      </w:r>
    </w:p>
    <w:p w:rsidR="00683ABE" w:rsidRPr="001F217B" w:rsidRDefault="00683ABE" w:rsidP="00C04F7F">
      <w:pPr>
        <w:pStyle w:val="a8"/>
        <w:numPr>
          <w:ilvl w:val="0"/>
          <w:numId w:val="7"/>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lastRenderedPageBreak/>
        <w:t>утверждение местных нормативов градостроительного проектирования межселенных территорий;</w:t>
      </w:r>
    </w:p>
    <w:p w:rsidR="00683ABE" w:rsidRPr="001F217B" w:rsidRDefault="00683ABE" w:rsidP="00C04F7F">
      <w:pPr>
        <w:pStyle w:val="a8"/>
        <w:numPr>
          <w:ilvl w:val="0"/>
          <w:numId w:val="7"/>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утверждение правил землепользования и застройки соответствующих межселенных территорий;</w:t>
      </w:r>
    </w:p>
    <w:p w:rsidR="00683ABE" w:rsidRPr="001F217B" w:rsidRDefault="00683ABE" w:rsidP="00C04F7F">
      <w:pPr>
        <w:pStyle w:val="a8"/>
        <w:numPr>
          <w:ilvl w:val="0"/>
          <w:numId w:val="7"/>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683ABE" w:rsidRPr="001F217B" w:rsidRDefault="00683ABE" w:rsidP="00C04F7F">
      <w:pPr>
        <w:pStyle w:val="a8"/>
        <w:numPr>
          <w:ilvl w:val="0"/>
          <w:numId w:val="7"/>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683ABE" w:rsidRPr="001F217B" w:rsidRDefault="00683ABE" w:rsidP="00C04F7F">
      <w:pPr>
        <w:pStyle w:val="a8"/>
        <w:numPr>
          <w:ilvl w:val="0"/>
          <w:numId w:val="7"/>
        </w:numPr>
        <w:spacing w:after="0" w:line="360" w:lineRule="auto"/>
        <w:ind w:left="0" w:firstLine="709"/>
        <w:contextualSpacing/>
        <w:jc w:val="both"/>
        <w:rPr>
          <w:rFonts w:ascii="Arial" w:hAnsi="Arial" w:cs="Arial"/>
          <w:sz w:val="24"/>
          <w:szCs w:val="24"/>
        </w:rPr>
      </w:pPr>
      <w:r w:rsidRPr="001F217B">
        <w:rPr>
          <w:rFonts w:ascii="Arial" w:hAnsi="Arial" w:cs="Arial"/>
          <w:sz w:val="24"/>
          <w:szCs w:val="24"/>
        </w:rPr>
        <w:t>ведение информационных систем обеспечения градостроительной деятельности, осуществляемой на территориях муниципальных районов.</w:t>
      </w:r>
    </w:p>
    <w:p w:rsidR="00683ABE" w:rsidRPr="001F217B" w:rsidRDefault="00683ABE" w:rsidP="00683ABE">
      <w:pPr>
        <w:spacing w:line="360" w:lineRule="auto"/>
        <w:ind w:firstLine="709"/>
        <w:jc w:val="both"/>
        <w:rPr>
          <w:rFonts w:ascii="Arial" w:hAnsi="Arial" w:cs="Arial"/>
        </w:rPr>
      </w:pPr>
      <w:r w:rsidRPr="001F217B">
        <w:rPr>
          <w:rFonts w:ascii="Arial" w:hAnsi="Arial" w:cs="Arial"/>
        </w:rPr>
        <w:t>Главная экономическая идея проекта Территориального планирования Хасавюртовского района – идея поляризованного развития территории, основанная на долгосрочных конкурентных преимуществах отдельных территорий, выделенных в проекте как приоритетные для промышленного и жилищного строительства, объектов АПК, объектов туристско-рекреационной деятельности, освоения месторождений полезных ископаемых.</w:t>
      </w:r>
    </w:p>
    <w:p w:rsidR="00683ABE" w:rsidRPr="001F217B" w:rsidRDefault="00683ABE" w:rsidP="00683ABE">
      <w:pPr>
        <w:spacing w:line="360" w:lineRule="auto"/>
        <w:ind w:firstLine="709"/>
        <w:jc w:val="both"/>
        <w:rPr>
          <w:rFonts w:ascii="Arial" w:hAnsi="Arial" w:cs="Arial"/>
        </w:rPr>
      </w:pPr>
      <w:r w:rsidRPr="001F217B">
        <w:rPr>
          <w:rFonts w:ascii="Arial" w:hAnsi="Arial" w:cs="Arial"/>
        </w:rPr>
        <w:t>В Схеме дается анализ существующих природных условий и ресурсов; выявляются экономический, социальный, ландшафтно-рекреационный потенциал района; определяются территории, благоприятные для использования по различному функциональному назначению (градостроительному, промышленному, рекреационному), предлагается гипотеза социально-экономического развития; гипотеза развития транспортной и инженерной инфраструктуры (автодороги, транспорт, водоснабжение, канализация, отопление, газоснабжение); рассматриваются экологические проблемы и пути их решения; даются предложения по планировочной организации и функциональному зонированию территории (расселение и развитие населенных мест, жилищное строительство, организация системы культурно-бытового обслуживания и отдыха, организация системы связи и др.).</w:t>
      </w:r>
    </w:p>
    <w:p w:rsidR="00683ABE" w:rsidRPr="001F217B" w:rsidRDefault="00683ABE" w:rsidP="00683ABE">
      <w:pPr>
        <w:spacing w:line="360" w:lineRule="auto"/>
        <w:ind w:firstLine="709"/>
        <w:jc w:val="both"/>
        <w:rPr>
          <w:rFonts w:ascii="Arial" w:hAnsi="Arial" w:cs="Arial"/>
        </w:rPr>
      </w:pPr>
      <w:r w:rsidRPr="001F217B">
        <w:rPr>
          <w:rFonts w:ascii="Arial" w:hAnsi="Arial" w:cs="Arial"/>
        </w:rPr>
        <w:t>Схема территориального планирования Хасавюртовского муниципального района разработана на основе законов, иных нормативных правовых актов Российской Федерации и Республики Дагестан, а также нормативно-технических документов.</w:t>
      </w:r>
    </w:p>
    <w:p w:rsidR="00683ABE" w:rsidRPr="001F217B" w:rsidRDefault="00683ABE" w:rsidP="00683ABE">
      <w:pPr>
        <w:spacing w:line="360" w:lineRule="auto"/>
        <w:ind w:firstLine="709"/>
        <w:jc w:val="both"/>
        <w:rPr>
          <w:rFonts w:ascii="Arial" w:hAnsi="Arial" w:cs="Arial"/>
        </w:rPr>
      </w:pPr>
      <w:r w:rsidRPr="001F217B">
        <w:rPr>
          <w:rFonts w:ascii="Arial" w:hAnsi="Arial" w:cs="Arial"/>
        </w:rPr>
        <w:lastRenderedPageBreak/>
        <w:t xml:space="preserve">Для принятия проектных решений в проекте произведен анализ социально-экономического потенциала района и выявлены факторы (предпосылки), способствующие развитию района на перспективу. </w:t>
      </w:r>
    </w:p>
    <w:p w:rsidR="00683ABE" w:rsidRPr="001F217B" w:rsidRDefault="00683ABE">
      <w:pPr>
        <w:spacing w:after="200" w:line="276" w:lineRule="auto"/>
        <w:rPr>
          <w:rFonts w:ascii="Arial" w:hAnsi="Arial" w:cs="Arial"/>
        </w:rPr>
      </w:pPr>
      <w:r w:rsidRPr="001F217B">
        <w:rPr>
          <w:rFonts w:ascii="Arial" w:hAnsi="Arial" w:cs="Arial"/>
        </w:rPr>
        <w:br w:type="page"/>
      </w:r>
    </w:p>
    <w:p w:rsidR="00683ABE" w:rsidRPr="001F217B" w:rsidRDefault="00683ABE" w:rsidP="00683ABE">
      <w:pPr>
        <w:spacing w:line="360" w:lineRule="auto"/>
        <w:jc w:val="both"/>
        <w:rPr>
          <w:rFonts w:ascii="Arial" w:hAnsi="Arial" w:cs="Arial"/>
        </w:rPr>
        <w:sectPr w:rsidR="00683ABE" w:rsidRPr="001F217B">
          <w:headerReference w:type="even" r:id="rId11"/>
          <w:headerReference w:type="default" r:id="rId12"/>
          <w:pgSz w:w="11906" w:h="16838"/>
          <w:pgMar w:top="1134" w:right="850" w:bottom="540" w:left="1701" w:header="708" w:footer="708" w:gutter="0"/>
          <w:cols w:space="708"/>
          <w:docGrid w:linePitch="360"/>
        </w:sectPr>
      </w:pPr>
    </w:p>
    <w:p w:rsidR="00683ABE" w:rsidRPr="001F217B" w:rsidRDefault="00683ABE" w:rsidP="00C04F7F">
      <w:pPr>
        <w:pStyle w:val="12"/>
        <w:keepLines/>
        <w:pageBreakBefore/>
        <w:numPr>
          <w:ilvl w:val="1"/>
          <w:numId w:val="8"/>
        </w:numPr>
        <w:tabs>
          <w:tab w:val="left" w:pos="0"/>
        </w:tabs>
        <w:suppressAutoHyphens/>
        <w:spacing w:after="480" w:line="360" w:lineRule="auto"/>
        <w:ind w:left="0" w:firstLine="0"/>
        <w:jc w:val="center"/>
        <w:rPr>
          <w:rFonts w:ascii="Arial" w:hAnsi="Arial" w:cs="Arial"/>
        </w:rPr>
      </w:pPr>
      <w:bookmarkStart w:id="0" w:name="_Toc525148215"/>
      <w:r w:rsidRPr="001F217B">
        <w:rPr>
          <w:rFonts w:ascii="Arial" w:hAnsi="Arial" w:cs="Arial"/>
        </w:rPr>
        <w:lastRenderedPageBreak/>
        <w:t>СВЕДЕНИЯ О ВИДАХ, НАЗНАЧЕНИИ И НАИМЕНОВАНИЯХ ПЛАНИРУЕМЫХ ДЛЯ РАЗМЕЩЕНИЯ ОБЪЕКТОВ МЕСТНОГО ЗНАЧЕНИЯ ХАСАВЮРТОВСКОГО МУНИЦИПАЛЬНОГО РАЙОНА И ИХ ОСНОВНЫЕ ХАРАКТЕРИСТИКИ</w:t>
      </w:r>
      <w:bookmarkEnd w:id="0"/>
    </w:p>
    <w:p w:rsidR="00683ABE" w:rsidRPr="001F217B" w:rsidRDefault="00683ABE" w:rsidP="00683ABE">
      <w:pPr>
        <w:rPr>
          <w:rFonts w:ascii="Arial" w:hAnsi="Arial" w:cs="Arial"/>
        </w:rPr>
      </w:pPr>
      <w:r w:rsidRPr="001F217B">
        <w:rPr>
          <w:rFonts w:ascii="Arial" w:hAnsi="Arial" w:cs="Arial"/>
          <w:b/>
          <w:color w:val="000000"/>
          <w:sz w:val="20"/>
          <w:szCs w:val="20"/>
        </w:rPr>
        <w:t xml:space="preserve">Таблица 1 </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692"/>
        <w:gridCol w:w="3120"/>
        <w:gridCol w:w="3685"/>
        <w:gridCol w:w="4394"/>
      </w:tblGrid>
      <w:tr w:rsidR="00683ABE" w:rsidRPr="001F217B" w:rsidTr="004B0B2A">
        <w:trPr>
          <w:trHeight w:val="20"/>
          <w:tblHeader/>
        </w:trPr>
        <w:tc>
          <w:tcPr>
            <w:tcW w:w="1101" w:type="dxa"/>
            <w:shd w:val="clear" w:color="auto" w:fill="auto"/>
            <w:vAlign w:val="center"/>
          </w:tcPr>
          <w:p w:rsidR="00683ABE" w:rsidRPr="001F217B" w:rsidRDefault="00683ABE" w:rsidP="004B0B2A">
            <w:pPr>
              <w:jc w:val="center"/>
              <w:rPr>
                <w:rFonts w:ascii="Arial" w:eastAsia="Calibri" w:hAnsi="Arial" w:cs="Arial"/>
                <w:b/>
                <w:sz w:val="20"/>
                <w:szCs w:val="20"/>
              </w:rPr>
            </w:pPr>
            <w:r w:rsidRPr="001F217B">
              <w:rPr>
                <w:rFonts w:ascii="Arial" w:eastAsia="Calibri" w:hAnsi="Arial" w:cs="Arial"/>
                <w:b/>
                <w:sz w:val="20"/>
                <w:szCs w:val="20"/>
              </w:rPr>
              <w:t>№ п/п</w:t>
            </w:r>
          </w:p>
        </w:tc>
        <w:tc>
          <w:tcPr>
            <w:tcW w:w="2692" w:type="dxa"/>
            <w:shd w:val="clear" w:color="auto" w:fill="auto"/>
            <w:vAlign w:val="center"/>
          </w:tcPr>
          <w:p w:rsidR="00683ABE" w:rsidRPr="001F217B" w:rsidRDefault="00683ABE" w:rsidP="004B0B2A">
            <w:pPr>
              <w:pStyle w:val="Default"/>
              <w:jc w:val="center"/>
              <w:rPr>
                <w:rFonts w:ascii="Arial" w:hAnsi="Arial" w:cs="Arial"/>
                <w:b/>
                <w:sz w:val="20"/>
                <w:szCs w:val="20"/>
              </w:rPr>
            </w:pPr>
            <w:r w:rsidRPr="001F217B">
              <w:rPr>
                <w:rFonts w:ascii="Arial" w:hAnsi="Arial" w:cs="Arial"/>
                <w:b/>
                <w:sz w:val="20"/>
                <w:szCs w:val="20"/>
              </w:rPr>
              <w:t xml:space="preserve">Наименование объекта </w:t>
            </w:r>
          </w:p>
        </w:tc>
        <w:tc>
          <w:tcPr>
            <w:tcW w:w="3120" w:type="dxa"/>
            <w:shd w:val="clear" w:color="auto" w:fill="auto"/>
            <w:vAlign w:val="center"/>
          </w:tcPr>
          <w:p w:rsidR="00683ABE" w:rsidRPr="001F217B" w:rsidRDefault="00683ABE" w:rsidP="004B0B2A">
            <w:pPr>
              <w:pStyle w:val="Default"/>
              <w:jc w:val="center"/>
              <w:rPr>
                <w:rFonts w:ascii="Arial" w:hAnsi="Arial" w:cs="Arial"/>
                <w:b/>
                <w:sz w:val="20"/>
                <w:szCs w:val="20"/>
              </w:rPr>
            </w:pPr>
            <w:r w:rsidRPr="001F217B">
              <w:rPr>
                <w:rFonts w:ascii="Arial" w:hAnsi="Arial" w:cs="Arial"/>
                <w:b/>
                <w:sz w:val="20"/>
                <w:szCs w:val="20"/>
              </w:rPr>
              <w:t>Планируемое мероприятие</w:t>
            </w:r>
          </w:p>
        </w:tc>
        <w:tc>
          <w:tcPr>
            <w:tcW w:w="3685" w:type="dxa"/>
            <w:shd w:val="clear" w:color="auto" w:fill="auto"/>
            <w:vAlign w:val="center"/>
          </w:tcPr>
          <w:p w:rsidR="00683ABE" w:rsidRPr="001F217B" w:rsidRDefault="00683ABE" w:rsidP="004B0B2A">
            <w:pPr>
              <w:pStyle w:val="Default"/>
              <w:jc w:val="center"/>
              <w:rPr>
                <w:rFonts w:ascii="Arial" w:hAnsi="Arial" w:cs="Arial"/>
                <w:b/>
                <w:sz w:val="20"/>
                <w:szCs w:val="20"/>
              </w:rPr>
            </w:pPr>
            <w:r w:rsidRPr="001F217B">
              <w:rPr>
                <w:rFonts w:ascii="Arial" w:hAnsi="Arial" w:cs="Arial"/>
                <w:b/>
                <w:sz w:val="20"/>
                <w:szCs w:val="20"/>
              </w:rPr>
              <w:t xml:space="preserve">Местоположение и </w:t>
            </w:r>
            <w:r w:rsidR="008A3540" w:rsidRPr="001F217B">
              <w:rPr>
                <w:rFonts w:ascii="Arial" w:hAnsi="Arial" w:cs="Arial"/>
                <w:b/>
                <w:sz w:val="20"/>
                <w:szCs w:val="20"/>
              </w:rPr>
              <w:t>о</w:t>
            </w:r>
            <w:r w:rsidRPr="001F217B">
              <w:rPr>
                <w:rFonts w:ascii="Arial" w:hAnsi="Arial" w:cs="Arial"/>
                <w:b/>
                <w:sz w:val="20"/>
                <w:szCs w:val="20"/>
              </w:rPr>
              <w:t>сновные характеристики объекта</w:t>
            </w:r>
          </w:p>
        </w:tc>
        <w:tc>
          <w:tcPr>
            <w:tcW w:w="4394" w:type="dxa"/>
            <w:shd w:val="clear" w:color="auto" w:fill="auto"/>
            <w:vAlign w:val="center"/>
          </w:tcPr>
          <w:p w:rsidR="00683ABE" w:rsidRPr="001F217B" w:rsidRDefault="00683ABE" w:rsidP="004B0B2A">
            <w:pPr>
              <w:pStyle w:val="Default"/>
              <w:jc w:val="center"/>
              <w:rPr>
                <w:rFonts w:ascii="Arial" w:hAnsi="Arial" w:cs="Arial"/>
                <w:b/>
                <w:sz w:val="20"/>
                <w:szCs w:val="20"/>
              </w:rPr>
            </w:pPr>
            <w:r w:rsidRPr="001F217B">
              <w:rPr>
                <w:rFonts w:ascii="Arial" w:hAnsi="Arial" w:cs="Arial"/>
                <w:b/>
                <w:sz w:val="20"/>
                <w:szCs w:val="20"/>
              </w:rPr>
              <w:t>Очередность строительства</w:t>
            </w:r>
          </w:p>
          <w:p w:rsidR="00683ABE" w:rsidRPr="001F217B" w:rsidRDefault="00683ABE" w:rsidP="004B0B2A">
            <w:pPr>
              <w:jc w:val="center"/>
              <w:rPr>
                <w:rFonts w:ascii="Arial" w:eastAsia="Calibri" w:hAnsi="Arial" w:cs="Arial"/>
                <w:b/>
                <w:sz w:val="20"/>
                <w:szCs w:val="20"/>
              </w:rPr>
            </w:pPr>
          </w:p>
        </w:tc>
      </w:tr>
      <w:tr w:rsidR="00683ABE" w:rsidRPr="001F217B" w:rsidTr="004B0B2A">
        <w:trPr>
          <w:trHeight w:val="20"/>
          <w:tblHeader/>
        </w:trPr>
        <w:tc>
          <w:tcPr>
            <w:tcW w:w="1101"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1</w:t>
            </w:r>
          </w:p>
        </w:tc>
        <w:tc>
          <w:tcPr>
            <w:tcW w:w="2692"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2</w:t>
            </w:r>
          </w:p>
        </w:tc>
        <w:tc>
          <w:tcPr>
            <w:tcW w:w="3120"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3</w:t>
            </w:r>
          </w:p>
        </w:tc>
        <w:tc>
          <w:tcPr>
            <w:tcW w:w="3685"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4</w:t>
            </w:r>
          </w:p>
        </w:tc>
        <w:tc>
          <w:tcPr>
            <w:tcW w:w="4394"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5</w:t>
            </w:r>
          </w:p>
        </w:tc>
      </w:tr>
      <w:tr w:rsidR="00683ABE" w:rsidRPr="001F217B" w:rsidTr="004B0B2A">
        <w:trPr>
          <w:trHeight w:val="20"/>
        </w:trPr>
        <w:tc>
          <w:tcPr>
            <w:tcW w:w="14992" w:type="dxa"/>
            <w:gridSpan w:val="5"/>
            <w:shd w:val="clear" w:color="auto" w:fill="auto"/>
            <w:vAlign w:val="center"/>
          </w:tcPr>
          <w:p w:rsidR="00683ABE" w:rsidRPr="001F217B" w:rsidRDefault="00683ABE" w:rsidP="004B0B2A">
            <w:pPr>
              <w:jc w:val="center"/>
              <w:rPr>
                <w:rFonts w:ascii="Arial" w:eastAsia="Calibri" w:hAnsi="Arial" w:cs="Arial"/>
                <w:b/>
                <w:sz w:val="20"/>
                <w:szCs w:val="20"/>
              </w:rPr>
            </w:pPr>
          </w:p>
          <w:p w:rsidR="00683ABE" w:rsidRPr="001F217B" w:rsidRDefault="00683ABE" w:rsidP="00C04F7F">
            <w:pPr>
              <w:pStyle w:val="Default"/>
              <w:widowControl/>
              <w:numPr>
                <w:ilvl w:val="1"/>
                <w:numId w:val="4"/>
              </w:numPr>
              <w:ind w:left="716" w:hanging="290"/>
              <w:jc w:val="center"/>
              <w:rPr>
                <w:rFonts w:ascii="Arial" w:hAnsi="Arial" w:cs="Arial"/>
                <w:sz w:val="20"/>
                <w:szCs w:val="20"/>
              </w:rPr>
            </w:pPr>
            <w:r w:rsidRPr="001F217B">
              <w:rPr>
                <w:rFonts w:ascii="Arial" w:hAnsi="Arial" w:cs="Arial"/>
                <w:b/>
                <w:bCs/>
                <w:sz w:val="20"/>
                <w:szCs w:val="20"/>
              </w:rPr>
              <w:t>Планируемые для  размещения на территории Хасавюртовского муниципального района  объекты местного значения  и  мероприятия в сфере социально-бытового обслуживания</w:t>
            </w:r>
          </w:p>
        </w:tc>
      </w:tr>
      <w:tr w:rsidR="00683ABE" w:rsidRPr="001F217B" w:rsidTr="004B0B2A">
        <w:trPr>
          <w:trHeight w:val="20"/>
        </w:trPr>
        <w:tc>
          <w:tcPr>
            <w:tcW w:w="1101"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1.1</w:t>
            </w:r>
          </w:p>
        </w:tc>
        <w:tc>
          <w:tcPr>
            <w:tcW w:w="2692" w:type="dxa"/>
            <w:shd w:val="clear" w:color="auto" w:fill="auto"/>
            <w:vAlign w:val="center"/>
          </w:tcPr>
          <w:p w:rsidR="00683ABE" w:rsidRPr="001F217B" w:rsidRDefault="00683ABE" w:rsidP="004B0B2A">
            <w:pPr>
              <w:jc w:val="center"/>
              <w:rPr>
                <w:rFonts w:ascii="Arial" w:hAnsi="Arial" w:cs="Arial"/>
                <w:bCs/>
                <w:sz w:val="20"/>
                <w:szCs w:val="20"/>
              </w:rPr>
            </w:pPr>
            <w:r w:rsidRPr="001F217B">
              <w:rPr>
                <w:rFonts w:ascii="Arial" w:hAnsi="Arial" w:cs="Arial"/>
                <w:bCs/>
                <w:sz w:val="20"/>
                <w:szCs w:val="20"/>
              </w:rPr>
              <w:t>Объекты образования</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 xml:space="preserve">Строительство дошкольных учреждений </w:t>
            </w:r>
          </w:p>
        </w:tc>
        <w:tc>
          <w:tcPr>
            <w:tcW w:w="3685" w:type="dxa"/>
            <w:shd w:val="clear" w:color="auto" w:fill="auto"/>
            <w:vAlign w:val="center"/>
          </w:tcPr>
          <w:p w:rsidR="00683ABE" w:rsidRPr="001F217B" w:rsidRDefault="00683ABE" w:rsidP="004B0B2A">
            <w:pPr>
              <w:jc w:val="both"/>
              <w:rPr>
                <w:rFonts w:ascii="Arial" w:hAnsi="Arial" w:cs="Arial"/>
                <w:sz w:val="20"/>
                <w:szCs w:val="20"/>
              </w:rPr>
            </w:pPr>
            <w:r w:rsidRPr="001F217B">
              <w:rPr>
                <w:rFonts w:ascii="Arial" w:hAnsi="Arial" w:cs="Arial"/>
                <w:bCs/>
                <w:sz w:val="20"/>
                <w:szCs w:val="20"/>
              </w:rPr>
              <w:t xml:space="preserve">Общее число мест 3380: </w:t>
            </w:r>
            <w:r w:rsidRPr="001F217B">
              <w:rPr>
                <w:rFonts w:ascii="Arial" w:hAnsi="Arial" w:cs="Arial"/>
                <w:sz w:val="20"/>
                <w:szCs w:val="20"/>
              </w:rPr>
              <w:t>Ботаюрт – 260 мест, Байрамаул – 130 мест, Муцалаул – 200 мест, Первомайское – 120 мест, Сивух – 130 мест, Эндирей – 140 мест, Темираул – 140 мест,Куруш – 220 мест, Боташюрт - 160 мест, Покровское – 180 мест, Османюрт – 180 мест, Карланюрт -140 мест, Советское – 140, Казмааул - 140 мест, Адильотар – 160 мест, Кандаураул – 140 мест, Нурадилово – 160 мест, Могилевское – 180 мест, Хамавюрт – 160 мест, Цияб-Ичичали – 160 мест, Теречное – 140 мест.</w:t>
            </w:r>
          </w:p>
          <w:p w:rsidR="00683ABE" w:rsidRPr="001F217B" w:rsidRDefault="00683ABE" w:rsidP="004B0B2A">
            <w:pPr>
              <w:jc w:val="center"/>
              <w:rPr>
                <w:rFonts w:ascii="Arial" w:hAnsi="Arial" w:cs="Arial"/>
                <w:bCs/>
                <w:sz w:val="20"/>
                <w:szCs w:val="20"/>
              </w:rPr>
            </w:pPr>
          </w:p>
        </w:tc>
        <w:tc>
          <w:tcPr>
            <w:tcW w:w="4394"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1.2.</w:t>
            </w:r>
          </w:p>
        </w:tc>
        <w:tc>
          <w:tcPr>
            <w:tcW w:w="2692" w:type="dxa"/>
            <w:shd w:val="clear" w:color="auto" w:fill="auto"/>
            <w:vAlign w:val="center"/>
          </w:tcPr>
          <w:p w:rsidR="00683ABE" w:rsidRPr="001F217B" w:rsidRDefault="00683ABE" w:rsidP="004B0B2A">
            <w:pPr>
              <w:jc w:val="center"/>
              <w:rPr>
                <w:rFonts w:ascii="Arial" w:hAnsi="Arial" w:cs="Arial"/>
                <w:bCs/>
                <w:sz w:val="20"/>
                <w:szCs w:val="20"/>
              </w:rPr>
            </w:pPr>
            <w:r w:rsidRPr="001F217B">
              <w:rPr>
                <w:rFonts w:ascii="Arial" w:hAnsi="Arial" w:cs="Arial"/>
                <w:bCs/>
                <w:sz w:val="20"/>
                <w:szCs w:val="20"/>
              </w:rPr>
              <w:t>Объекты образования</w:t>
            </w:r>
          </w:p>
        </w:tc>
        <w:tc>
          <w:tcPr>
            <w:tcW w:w="3120" w:type="dxa"/>
            <w:shd w:val="clear" w:color="auto" w:fill="auto"/>
            <w:vAlign w:val="center"/>
          </w:tcPr>
          <w:p w:rsidR="00683ABE" w:rsidRPr="001F217B" w:rsidRDefault="001F217B" w:rsidP="004B0B2A">
            <w:pPr>
              <w:jc w:val="center"/>
              <w:rPr>
                <w:rFonts w:ascii="Arial" w:eastAsia="Calibri" w:hAnsi="Arial" w:cs="Arial"/>
                <w:sz w:val="20"/>
                <w:szCs w:val="20"/>
              </w:rPr>
            </w:pPr>
            <w:r>
              <w:rPr>
                <w:rFonts w:ascii="Arial" w:eastAsia="Calibri" w:hAnsi="Arial" w:cs="Arial"/>
                <w:sz w:val="20"/>
                <w:szCs w:val="20"/>
              </w:rPr>
              <w:t>С</w:t>
            </w:r>
            <w:r w:rsidR="00683ABE" w:rsidRPr="001F217B">
              <w:rPr>
                <w:rFonts w:ascii="Arial" w:eastAsia="Calibri" w:hAnsi="Arial" w:cs="Arial"/>
                <w:sz w:val="20"/>
                <w:szCs w:val="20"/>
              </w:rPr>
              <w:t>троительство образовательных учреждений</w:t>
            </w:r>
          </w:p>
        </w:tc>
        <w:tc>
          <w:tcPr>
            <w:tcW w:w="3685" w:type="dxa"/>
            <w:shd w:val="clear" w:color="auto" w:fill="auto"/>
            <w:vAlign w:val="center"/>
          </w:tcPr>
          <w:p w:rsidR="00683ABE" w:rsidRPr="001F217B" w:rsidRDefault="00683ABE" w:rsidP="004B0B2A">
            <w:pPr>
              <w:jc w:val="both"/>
              <w:rPr>
                <w:rFonts w:ascii="Arial" w:hAnsi="Arial" w:cs="Arial"/>
                <w:bCs/>
                <w:sz w:val="20"/>
                <w:szCs w:val="20"/>
              </w:rPr>
            </w:pPr>
            <w:r w:rsidRPr="001F217B">
              <w:rPr>
                <w:rFonts w:ascii="Arial" w:hAnsi="Arial" w:cs="Arial"/>
                <w:sz w:val="20"/>
                <w:szCs w:val="20"/>
              </w:rPr>
              <w:t>на 300 уч.м. в с.Теречное, на 300 уч.м. в с.Кандаураул, на 120 уч.м. в с.Кемсиюрт, на 300 уч.м. в с.Эндирей,502 уч.места в с.Хамавюрт, 120 уч.мест в с.Акбулатюрт, 705 уч.мест в с.НовоКостек,  Аксай</w:t>
            </w:r>
          </w:p>
        </w:tc>
        <w:tc>
          <w:tcPr>
            <w:tcW w:w="4394"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1.3.</w:t>
            </w:r>
          </w:p>
        </w:tc>
        <w:tc>
          <w:tcPr>
            <w:tcW w:w="2692" w:type="dxa"/>
            <w:shd w:val="clear" w:color="auto" w:fill="auto"/>
            <w:vAlign w:val="center"/>
          </w:tcPr>
          <w:p w:rsidR="00683ABE" w:rsidRPr="001F217B" w:rsidRDefault="00683ABE" w:rsidP="004B0B2A">
            <w:pPr>
              <w:jc w:val="center"/>
              <w:rPr>
                <w:rFonts w:ascii="Arial" w:hAnsi="Arial" w:cs="Arial"/>
                <w:bCs/>
                <w:sz w:val="20"/>
                <w:szCs w:val="20"/>
              </w:rPr>
            </w:pPr>
            <w:r w:rsidRPr="001F217B">
              <w:rPr>
                <w:rFonts w:ascii="Arial" w:hAnsi="Arial" w:cs="Arial"/>
                <w:bCs/>
                <w:sz w:val="20"/>
                <w:szCs w:val="20"/>
              </w:rPr>
              <w:t>Объекты здравоохранения</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Завершение строительства районной больницы</w:t>
            </w:r>
          </w:p>
        </w:tc>
        <w:tc>
          <w:tcPr>
            <w:tcW w:w="3685"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на 260 коек в с.Ботаюрт</w:t>
            </w:r>
          </w:p>
        </w:tc>
        <w:tc>
          <w:tcPr>
            <w:tcW w:w="4394"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1.4.</w:t>
            </w:r>
          </w:p>
        </w:tc>
        <w:tc>
          <w:tcPr>
            <w:tcW w:w="2692" w:type="dxa"/>
            <w:shd w:val="clear" w:color="auto" w:fill="auto"/>
            <w:vAlign w:val="center"/>
          </w:tcPr>
          <w:p w:rsidR="00683ABE" w:rsidRPr="001F217B" w:rsidRDefault="00683ABE" w:rsidP="004B0B2A">
            <w:pPr>
              <w:jc w:val="center"/>
              <w:rPr>
                <w:rFonts w:ascii="Arial" w:hAnsi="Arial" w:cs="Arial"/>
                <w:bCs/>
                <w:sz w:val="20"/>
                <w:szCs w:val="20"/>
              </w:rPr>
            </w:pPr>
            <w:r w:rsidRPr="001F217B">
              <w:rPr>
                <w:rFonts w:ascii="Arial" w:hAnsi="Arial" w:cs="Arial"/>
                <w:bCs/>
                <w:sz w:val="20"/>
                <w:szCs w:val="20"/>
              </w:rPr>
              <w:t>Объекты здравоохранения</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Строительство врачебной амбулатории</w:t>
            </w:r>
          </w:p>
        </w:tc>
        <w:tc>
          <w:tcPr>
            <w:tcW w:w="3685"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с.Муцалаул, Тотурбийкала, Новогагатли</w:t>
            </w:r>
          </w:p>
        </w:tc>
        <w:tc>
          <w:tcPr>
            <w:tcW w:w="4394"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lastRenderedPageBreak/>
              <w:t>1.5.</w:t>
            </w:r>
          </w:p>
        </w:tc>
        <w:tc>
          <w:tcPr>
            <w:tcW w:w="2692" w:type="dxa"/>
            <w:shd w:val="clear" w:color="auto" w:fill="auto"/>
            <w:vAlign w:val="center"/>
          </w:tcPr>
          <w:p w:rsidR="00683ABE" w:rsidRPr="001F217B" w:rsidRDefault="00683ABE" w:rsidP="004B0B2A">
            <w:pPr>
              <w:jc w:val="center"/>
              <w:rPr>
                <w:rFonts w:ascii="Arial" w:hAnsi="Arial" w:cs="Arial"/>
                <w:bCs/>
                <w:sz w:val="20"/>
                <w:szCs w:val="20"/>
              </w:rPr>
            </w:pPr>
            <w:r w:rsidRPr="001F217B">
              <w:rPr>
                <w:rFonts w:ascii="Arial" w:hAnsi="Arial" w:cs="Arial"/>
                <w:bCs/>
                <w:sz w:val="20"/>
                <w:szCs w:val="20"/>
              </w:rPr>
              <w:t>Объекты здравоохранения</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Строительство фельшерско-акушерских пунктов</w:t>
            </w:r>
          </w:p>
        </w:tc>
        <w:tc>
          <w:tcPr>
            <w:tcW w:w="3685"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с.Шагада, Гоксувотар</w:t>
            </w:r>
            <w:r w:rsidR="003B07C8">
              <w:rPr>
                <w:rFonts w:ascii="Arial" w:eastAsia="Calibri" w:hAnsi="Arial" w:cs="Arial"/>
                <w:sz w:val="20"/>
                <w:szCs w:val="20"/>
              </w:rPr>
              <w:t>, Акбулатюрт, Чагаротар, Костек.</w:t>
            </w:r>
          </w:p>
        </w:tc>
        <w:tc>
          <w:tcPr>
            <w:tcW w:w="4394"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1.6.</w:t>
            </w:r>
          </w:p>
        </w:tc>
        <w:tc>
          <w:tcPr>
            <w:tcW w:w="2692" w:type="dxa"/>
            <w:shd w:val="clear" w:color="auto" w:fill="auto"/>
            <w:vAlign w:val="center"/>
          </w:tcPr>
          <w:p w:rsidR="00683ABE" w:rsidRPr="001F217B" w:rsidRDefault="00683ABE" w:rsidP="004B0B2A">
            <w:pPr>
              <w:jc w:val="center"/>
              <w:rPr>
                <w:rFonts w:ascii="Arial" w:hAnsi="Arial" w:cs="Arial"/>
                <w:bCs/>
                <w:sz w:val="20"/>
                <w:szCs w:val="20"/>
              </w:rPr>
            </w:pPr>
            <w:r w:rsidRPr="001F217B">
              <w:rPr>
                <w:rFonts w:ascii="Arial" w:hAnsi="Arial" w:cs="Arial"/>
                <w:bCs/>
                <w:sz w:val="20"/>
                <w:szCs w:val="20"/>
              </w:rPr>
              <w:t>Объекты культуры и досуга</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 xml:space="preserve">Строительство СДК </w:t>
            </w:r>
          </w:p>
        </w:tc>
        <w:tc>
          <w:tcPr>
            <w:tcW w:w="3685"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 xml:space="preserve"> с.Костек</w:t>
            </w:r>
          </w:p>
        </w:tc>
        <w:tc>
          <w:tcPr>
            <w:tcW w:w="4394"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4992" w:type="dxa"/>
            <w:gridSpan w:val="5"/>
            <w:shd w:val="clear" w:color="auto" w:fill="auto"/>
          </w:tcPr>
          <w:p w:rsidR="00683ABE" w:rsidRPr="001F217B" w:rsidRDefault="00683ABE" w:rsidP="004B0B2A">
            <w:pPr>
              <w:ind w:firstLine="426"/>
              <w:jc w:val="center"/>
              <w:rPr>
                <w:rFonts w:ascii="Arial" w:hAnsi="Arial" w:cs="Arial"/>
                <w:b/>
                <w:bCs/>
                <w:sz w:val="20"/>
                <w:szCs w:val="20"/>
              </w:rPr>
            </w:pPr>
            <w:r w:rsidRPr="001F217B">
              <w:rPr>
                <w:rFonts w:ascii="Arial" w:eastAsia="Calibri" w:hAnsi="Arial" w:cs="Arial"/>
                <w:b/>
                <w:bCs/>
                <w:sz w:val="20"/>
                <w:szCs w:val="20"/>
              </w:rPr>
              <w:t>2.</w:t>
            </w:r>
            <w:r w:rsidRPr="001F217B">
              <w:rPr>
                <w:rFonts w:ascii="Arial" w:hAnsi="Arial" w:cs="Arial"/>
                <w:b/>
                <w:bCs/>
                <w:sz w:val="20"/>
                <w:szCs w:val="20"/>
              </w:rPr>
              <w:t xml:space="preserve">         Планируемые для размещения на территории Хасавюртовского муниципального  района объекты  местного значения и мероприятия в сфере транспортной инфраструктуры</w:t>
            </w:r>
          </w:p>
        </w:tc>
      </w:tr>
      <w:tr w:rsidR="00683ABE" w:rsidRPr="001F217B" w:rsidTr="004B0B2A">
        <w:trPr>
          <w:trHeight w:val="20"/>
        </w:trPr>
        <w:tc>
          <w:tcPr>
            <w:tcW w:w="1101" w:type="dxa"/>
            <w:shd w:val="clear" w:color="auto" w:fill="auto"/>
            <w:vAlign w:val="center"/>
          </w:tcPr>
          <w:p w:rsidR="00683ABE" w:rsidRPr="001F217B" w:rsidRDefault="00683ABE" w:rsidP="004B0B2A">
            <w:pPr>
              <w:ind w:right="-145"/>
              <w:jc w:val="center"/>
              <w:rPr>
                <w:rFonts w:ascii="Arial" w:eastAsia="Calibri" w:hAnsi="Arial" w:cs="Arial"/>
                <w:sz w:val="20"/>
                <w:szCs w:val="20"/>
              </w:rPr>
            </w:pPr>
            <w:r w:rsidRPr="001F217B">
              <w:rPr>
                <w:rFonts w:ascii="Arial" w:eastAsia="Calibri" w:hAnsi="Arial" w:cs="Arial"/>
                <w:sz w:val="20"/>
                <w:szCs w:val="20"/>
              </w:rPr>
              <w:t>2.1</w:t>
            </w:r>
          </w:p>
        </w:tc>
        <w:tc>
          <w:tcPr>
            <w:tcW w:w="2692"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 xml:space="preserve">Транспортная сеть </w:t>
            </w:r>
          </w:p>
        </w:tc>
        <w:tc>
          <w:tcPr>
            <w:tcW w:w="3120" w:type="dxa"/>
            <w:shd w:val="clear" w:color="auto" w:fill="auto"/>
            <w:vAlign w:val="center"/>
          </w:tcPr>
          <w:p w:rsidR="00683ABE" w:rsidRPr="001F217B" w:rsidRDefault="00683ABE" w:rsidP="004B0B2A">
            <w:pPr>
              <w:jc w:val="center"/>
              <w:rPr>
                <w:rFonts w:ascii="Arial" w:hAnsi="Arial" w:cs="Arial"/>
                <w:bCs/>
                <w:sz w:val="20"/>
                <w:szCs w:val="20"/>
              </w:rPr>
            </w:pPr>
            <w:r w:rsidRPr="001F217B">
              <w:rPr>
                <w:rFonts w:ascii="Arial" w:hAnsi="Arial" w:cs="Arial"/>
                <w:bCs/>
                <w:sz w:val="20"/>
                <w:szCs w:val="20"/>
              </w:rPr>
              <w:t>ремонт дорог общего пользования республиканского и межмуниципального значения</w:t>
            </w:r>
          </w:p>
        </w:tc>
        <w:tc>
          <w:tcPr>
            <w:tcW w:w="3685" w:type="dxa"/>
            <w:shd w:val="clear" w:color="auto" w:fill="auto"/>
            <w:vAlign w:val="center"/>
          </w:tcPr>
          <w:p w:rsidR="00683ABE" w:rsidRPr="001F217B" w:rsidRDefault="00683ABE" w:rsidP="004B0B2A">
            <w:pPr>
              <w:contextualSpacing/>
              <w:rPr>
                <w:rFonts w:ascii="Arial" w:hAnsi="Arial" w:cs="Arial"/>
                <w:bCs/>
                <w:sz w:val="20"/>
                <w:szCs w:val="20"/>
              </w:rPr>
            </w:pPr>
            <w:r w:rsidRPr="001F217B">
              <w:rPr>
                <w:rFonts w:ascii="Arial" w:hAnsi="Arial" w:cs="Arial"/>
                <w:bCs/>
                <w:sz w:val="20"/>
                <w:szCs w:val="20"/>
              </w:rPr>
              <w:t>Хасавюрт - Гребенская; Хасавюрт - Новолакское</w:t>
            </w:r>
          </w:p>
        </w:tc>
        <w:tc>
          <w:tcPr>
            <w:tcW w:w="4394"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p w:rsidR="00683ABE" w:rsidRPr="001F217B" w:rsidRDefault="00683ABE" w:rsidP="004B0B2A">
            <w:pPr>
              <w:jc w:val="center"/>
              <w:rPr>
                <w:rFonts w:ascii="Arial" w:eastAsia="Calibri" w:hAnsi="Arial" w:cs="Arial"/>
                <w:sz w:val="20"/>
                <w:szCs w:val="20"/>
              </w:rPr>
            </w:pPr>
          </w:p>
        </w:tc>
      </w:tr>
      <w:tr w:rsidR="00683ABE" w:rsidRPr="001F217B" w:rsidTr="004B0B2A">
        <w:trPr>
          <w:trHeight w:val="20"/>
        </w:trPr>
        <w:tc>
          <w:tcPr>
            <w:tcW w:w="1101" w:type="dxa"/>
            <w:shd w:val="clear" w:color="auto" w:fill="auto"/>
            <w:vAlign w:val="center"/>
          </w:tcPr>
          <w:p w:rsidR="00683ABE" w:rsidRPr="001F217B" w:rsidRDefault="00683ABE" w:rsidP="004B0B2A">
            <w:pPr>
              <w:ind w:right="-145"/>
              <w:jc w:val="center"/>
              <w:rPr>
                <w:rFonts w:ascii="Arial" w:eastAsia="Calibri" w:hAnsi="Arial" w:cs="Arial"/>
                <w:sz w:val="20"/>
                <w:szCs w:val="20"/>
              </w:rPr>
            </w:pPr>
            <w:r w:rsidRPr="001F217B">
              <w:rPr>
                <w:rFonts w:ascii="Arial" w:eastAsia="Calibri" w:hAnsi="Arial" w:cs="Arial"/>
                <w:sz w:val="20"/>
                <w:szCs w:val="20"/>
              </w:rPr>
              <w:t>2.2</w:t>
            </w:r>
          </w:p>
        </w:tc>
        <w:tc>
          <w:tcPr>
            <w:tcW w:w="2692"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Транспортная сеть</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реконструкция мостового перехода</w:t>
            </w:r>
          </w:p>
        </w:tc>
        <w:tc>
          <w:tcPr>
            <w:tcW w:w="3685" w:type="dxa"/>
            <w:shd w:val="clear" w:color="auto" w:fill="auto"/>
            <w:vAlign w:val="center"/>
          </w:tcPr>
          <w:p w:rsidR="00683ABE" w:rsidRPr="001F217B" w:rsidRDefault="00683ABE" w:rsidP="004B0B2A">
            <w:pPr>
              <w:contextualSpacing/>
              <w:rPr>
                <w:rFonts w:ascii="Arial" w:eastAsia="Calibri" w:hAnsi="Arial" w:cs="Arial"/>
                <w:sz w:val="20"/>
                <w:szCs w:val="20"/>
              </w:rPr>
            </w:pPr>
            <w:r w:rsidRPr="001F217B">
              <w:rPr>
                <w:rFonts w:ascii="Arial" w:eastAsia="Calibri" w:hAnsi="Arial" w:cs="Arial"/>
                <w:sz w:val="20"/>
                <w:szCs w:val="20"/>
              </w:rPr>
              <w:t>на 25 км автомобильной дороги Хасавюрт-Адильотар- Сулевкент</w:t>
            </w:r>
          </w:p>
        </w:tc>
        <w:tc>
          <w:tcPr>
            <w:tcW w:w="4394"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p w:rsidR="00683ABE" w:rsidRPr="001F217B" w:rsidRDefault="00683ABE" w:rsidP="004B0B2A">
            <w:pPr>
              <w:jc w:val="center"/>
              <w:rPr>
                <w:rFonts w:ascii="Arial" w:eastAsia="Calibri" w:hAnsi="Arial" w:cs="Arial"/>
                <w:sz w:val="20"/>
                <w:szCs w:val="20"/>
              </w:rPr>
            </w:pPr>
          </w:p>
        </w:tc>
      </w:tr>
      <w:tr w:rsidR="00A4150E" w:rsidRPr="001F217B" w:rsidTr="004B0B2A">
        <w:trPr>
          <w:trHeight w:val="20"/>
        </w:trPr>
        <w:tc>
          <w:tcPr>
            <w:tcW w:w="1101" w:type="dxa"/>
            <w:shd w:val="clear" w:color="auto" w:fill="auto"/>
            <w:vAlign w:val="center"/>
          </w:tcPr>
          <w:p w:rsidR="00A4150E" w:rsidRPr="001F217B" w:rsidRDefault="00A4150E" w:rsidP="004B0B2A">
            <w:pPr>
              <w:ind w:right="-145"/>
              <w:jc w:val="center"/>
              <w:rPr>
                <w:rFonts w:ascii="Arial" w:eastAsia="Calibri" w:hAnsi="Arial" w:cs="Arial"/>
                <w:sz w:val="20"/>
                <w:szCs w:val="20"/>
              </w:rPr>
            </w:pPr>
            <w:r w:rsidRPr="001F217B">
              <w:rPr>
                <w:rFonts w:ascii="Arial" w:eastAsia="Calibri" w:hAnsi="Arial" w:cs="Arial"/>
                <w:sz w:val="20"/>
                <w:szCs w:val="20"/>
              </w:rPr>
              <w:t>2.3</w:t>
            </w:r>
          </w:p>
        </w:tc>
        <w:tc>
          <w:tcPr>
            <w:tcW w:w="2692" w:type="dxa"/>
            <w:shd w:val="clear" w:color="auto" w:fill="auto"/>
            <w:vAlign w:val="center"/>
          </w:tcPr>
          <w:p w:rsidR="00A4150E" w:rsidRPr="001F217B" w:rsidRDefault="00A4150E" w:rsidP="004B0B2A">
            <w:pPr>
              <w:jc w:val="center"/>
              <w:rPr>
                <w:rFonts w:ascii="Arial" w:eastAsia="Calibri" w:hAnsi="Arial" w:cs="Arial"/>
                <w:sz w:val="20"/>
                <w:szCs w:val="20"/>
              </w:rPr>
            </w:pPr>
            <w:r w:rsidRPr="001F217B">
              <w:rPr>
                <w:rFonts w:ascii="Arial" w:eastAsia="Calibri" w:hAnsi="Arial" w:cs="Arial"/>
                <w:sz w:val="20"/>
                <w:szCs w:val="20"/>
              </w:rPr>
              <w:t>Транспортная сеть</w:t>
            </w:r>
          </w:p>
        </w:tc>
        <w:tc>
          <w:tcPr>
            <w:tcW w:w="3120" w:type="dxa"/>
            <w:shd w:val="clear" w:color="auto" w:fill="auto"/>
            <w:vAlign w:val="center"/>
          </w:tcPr>
          <w:p w:rsidR="00A4150E" w:rsidRPr="001F217B" w:rsidRDefault="00F53223" w:rsidP="00A4150E">
            <w:pPr>
              <w:jc w:val="center"/>
              <w:rPr>
                <w:rFonts w:ascii="Arial" w:eastAsia="Calibri" w:hAnsi="Arial" w:cs="Arial"/>
                <w:sz w:val="20"/>
                <w:szCs w:val="20"/>
              </w:rPr>
            </w:pPr>
            <w:r w:rsidRPr="001F217B">
              <w:rPr>
                <w:rFonts w:ascii="Arial" w:eastAsia="Calibri" w:hAnsi="Arial" w:cs="Arial"/>
                <w:sz w:val="20"/>
                <w:szCs w:val="20"/>
              </w:rPr>
              <w:t xml:space="preserve">строительство федеральной автомобильной дороги Р-217 «Кавказ» на участке км 718+800-км 739+000 (обход г. Хасавюрт). </w:t>
            </w:r>
          </w:p>
        </w:tc>
        <w:tc>
          <w:tcPr>
            <w:tcW w:w="3685" w:type="dxa"/>
            <w:shd w:val="clear" w:color="auto" w:fill="auto"/>
            <w:vAlign w:val="center"/>
          </w:tcPr>
          <w:p w:rsidR="00A4150E" w:rsidRPr="001F217B" w:rsidRDefault="00A4150E" w:rsidP="004B0B2A">
            <w:pPr>
              <w:contextualSpacing/>
              <w:rPr>
                <w:rFonts w:ascii="Arial" w:eastAsia="Calibri" w:hAnsi="Arial" w:cs="Arial"/>
                <w:sz w:val="20"/>
                <w:szCs w:val="20"/>
              </w:rPr>
            </w:pPr>
            <w:r w:rsidRPr="001F217B">
              <w:rPr>
                <w:rFonts w:ascii="Arial" w:eastAsia="Calibri" w:hAnsi="Arial" w:cs="Arial"/>
                <w:sz w:val="20"/>
                <w:szCs w:val="20"/>
              </w:rPr>
              <w:t>Длина четырехполосной дороги в обход города составит 21 километр, максимальная разрешенная скорость на ней составит 120 километров в час.</w:t>
            </w:r>
          </w:p>
        </w:tc>
        <w:tc>
          <w:tcPr>
            <w:tcW w:w="4394" w:type="dxa"/>
            <w:shd w:val="clear" w:color="auto" w:fill="auto"/>
          </w:tcPr>
          <w:p w:rsidR="00A4150E" w:rsidRPr="001F217B" w:rsidRDefault="00A4150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4992" w:type="dxa"/>
            <w:gridSpan w:val="5"/>
            <w:shd w:val="clear" w:color="auto" w:fill="auto"/>
            <w:vAlign w:val="center"/>
          </w:tcPr>
          <w:p w:rsidR="00683ABE" w:rsidRPr="001F217B" w:rsidRDefault="00683ABE" w:rsidP="004B0B2A">
            <w:pPr>
              <w:ind w:firstLine="426"/>
              <w:jc w:val="center"/>
              <w:rPr>
                <w:rFonts w:ascii="Arial" w:eastAsia="Calibri" w:hAnsi="Arial" w:cs="Arial"/>
                <w:sz w:val="20"/>
                <w:szCs w:val="20"/>
              </w:rPr>
            </w:pPr>
            <w:r w:rsidRPr="001F217B">
              <w:rPr>
                <w:rFonts w:ascii="Arial" w:eastAsia="Calibri" w:hAnsi="Arial" w:cs="Arial"/>
                <w:b/>
                <w:sz w:val="20"/>
                <w:szCs w:val="20"/>
              </w:rPr>
              <w:t>3.</w:t>
            </w:r>
            <w:r w:rsidRPr="001F217B">
              <w:rPr>
                <w:rFonts w:ascii="Arial" w:hAnsi="Arial" w:cs="Arial"/>
                <w:b/>
                <w:bCs/>
                <w:sz w:val="20"/>
                <w:szCs w:val="20"/>
              </w:rPr>
              <w:t xml:space="preserve">         Планируемые для размещения на территории Хасавюртовского муниципального района объекты  местного значения и мероприятия в сфере инженерной инфраструктуры</w:t>
            </w:r>
          </w:p>
        </w:tc>
      </w:tr>
      <w:tr w:rsidR="00683ABE" w:rsidRPr="001F217B" w:rsidTr="004B0B2A">
        <w:trPr>
          <w:trHeight w:val="20"/>
        </w:trPr>
        <w:tc>
          <w:tcPr>
            <w:tcW w:w="1101" w:type="dxa"/>
            <w:shd w:val="clear" w:color="auto" w:fill="auto"/>
            <w:vAlign w:val="center"/>
          </w:tcPr>
          <w:p w:rsidR="00683ABE" w:rsidRPr="001F217B" w:rsidRDefault="00683ABE" w:rsidP="004B0B2A">
            <w:pPr>
              <w:ind w:right="-145"/>
              <w:jc w:val="center"/>
              <w:rPr>
                <w:rFonts w:ascii="Arial" w:eastAsia="Calibri" w:hAnsi="Arial" w:cs="Arial"/>
                <w:sz w:val="20"/>
                <w:szCs w:val="20"/>
              </w:rPr>
            </w:pPr>
            <w:r w:rsidRPr="001F217B">
              <w:rPr>
                <w:rFonts w:ascii="Arial" w:eastAsia="Calibri" w:hAnsi="Arial" w:cs="Arial"/>
                <w:sz w:val="20"/>
                <w:szCs w:val="20"/>
              </w:rPr>
              <w:t>3.4</w:t>
            </w:r>
          </w:p>
        </w:tc>
        <w:tc>
          <w:tcPr>
            <w:tcW w:w="2692"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Водоснабжение</w:t>
            </w:r>
          </w:p>
        </w:tc>
        <w:tc>
          <w:tcPr>
            <w:tcW w:w="3120" w:type="dxa"/>
            <w:shd w:val="clear" w:color="auto" w:fill="auto"/>
            <w:vAlign w:val="center"/>
          </w:tcPr>
          <w:p w:rsidR="00683ABE"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Внутрисельские сети водоснабжения</w:t>
            </w:r>
          </w:p>
        </w:tc>
        <w:tc>
          <w:tcPr>
            <w:tcW w:w="3685" w:type="dxa"/>
            <w:shd w:val="clear" w:color="auto" w:fill="auto"/>
            <w:vAlign w:val="center"/>
          </w:tcPr>
          <w:p w:rsidR="00683ABE" w:rsidRPr="001F217B" w:rsidRDefault="004B0B2A" w:rsidP="004B0B2A">
            <w:pPr>
              <w:contextualSpacing/>
              <w:rPr>
                <w:rFonts w:ascii="Arial" w:eastAsia="Calibri" w:hAnsi="Arial" w:cs="Arial"/>
                <w:sz w:val="20"/>
                <w:szCs w:val="20"/>
              </w:rPr>
            </w:pPr>
            <w:r w:rsidRPr="001F217B">
              <w:rPr>
                <w:rFonts w:ascii="Arial" w:eastAsia="Calibri" w:hAnsi="Arial" w:cs="Arial"/>
                <w:sz w:val="20"/>
                <w:szCs w:val="20"/>
              </w:rPr>
              <w:t>с. Куруш</w:t>
            </w:r>
          </w:p>
        </w:tc>
        <w:tc>
          <w:tcPr>
            <w:tcW w:w="4394"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683ABE" w:rsidP="004B0B2A">
            <w:pPr>
              <w:ind w:right="-145"/>
              <w:jc w:val="center"/>
              <w:rPr>
                <w:rFonts w:ascii="Arial" w:eastAsia="Calibri" w:hAnsi="Arial" w:cs="Arial"/>
                <w:sz w:val="20"/>
                <w:szCs w:val="20"/>
              </w:rPr>
            </w:pPr>
            <w:r w:rsidRPr="001F217B">
              <w:rPr>
                <w:rFonts w:ascii="Arial" w:eastAsia="Calibri" w:hAnsi="Arial" w:cs="Arial"/>
                <w:sz w:val="20"/>
                <w:szCs w:val="20"/>
              </w:rPr>
              <w:t>3.5</w:t>
            </w:r>
          </w:p>
        </w:tc>
        <w:tc>
          <w:tcPr>
            <w:tcW w:w="2692"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Водоснабжение</w:t>
            </w:r>
          </w:p>
        </w:tc>
        <w:tc>
          <w:tcPr>
            <w:tcW w:w="3120" w:type="dxa"/>
            <w:shd w:val="clear" w:color="auto" w:fill="auto"/>
            <w:vAlign w:val="center"/>
          </w:tcPr>
          <w:p w:rsidR="00683ABE"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 xml:space="preserve">Организация водоснабжения </w:t>
            </w:r>
          </w:p>
        </w:tc>
        <w:tc>
          <w:tcPr>
            <w:tcW w:w="3685" w:type="dxa"/>
            <w:shd w:val="clear" w:color="auto" w:fill="auto"/>
            <w:vAlign w:val="center"/>
          </w:tcPr>
          <w:p w:rsidR="00683ABE" w:rsidRPr="001F217B" w:rsidRDefault="004B0B2A" w:rsidP="004B0B2A">
            <w:pPr>
              <w:contextualSpacing/>
              <w:rPr>
                <w:rFonts w:ascii="Arial" w:eastAsia="Calibri" w:hAnsi="Arial" w:cs="Arial"/>
                <w:sz w:val="20"/>
                <w:szCs w:val="20"/>
              </w:rPr>
            </w:pPr>
            <w:r w:rsidRPr="001F217B">
              <w:rPr>
                <w:rFonts w:ascii="Arial" w:eastAsia="Calibri" w:hAnsi="Arial" w:cs="Arial"/>
                <w:sz w:val="20"/>
                <w:szCs w:val="20"/>
              </w:rPr>
              <w:t>с. Солнечное (2 этап), в том числе разработка проектно-сметной документации</w:t>
            </w:r>
          </w:p>
        </w:tc>
        <w:tc>
          <w:tcPr>
            <w:tcW w:w="4394" w:type="dxa"/>
            <w:shd w:val="clear" w:color="auto" w:fill="auto"/>
          </w:tcPr>
          <w:p w:rsidR="00683ABE"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4B0B2A" w:rsidRPr="001F217B" w:rsidTr="004B0B2A">
        <w:trPr>
          <w:trHeight w:val="20"/>
        </w:trPr>
        <w:tc>
          <w:tcPr>
            <w:tcW w:w="1101" w:type="dxa"/>
            <w:shd w:val="clear" w:color="auto" w:fill="auto"/>
            <w:vAlign w:val="center"/>
          </w:tcPr>
          <w:p w:rsidR="004B0B2A" w:rsidRPr="001F217B" w:rsidRDefault="004B0B2A" w:rsidP="004B0B2A">
            <w:pPr>
              <w:ind w:right="-145"/>
              <w:jc w:val="center"/>
              <w:rPr>
                <w:rFonts w:ascii="Arial" w:eastAsia="Calibri" w:hAnsi="Arial" w:cs="Arial"/>
                <w:sz w:val="20"/>
                <w:szCs w:val="20"/>
              </w:rPr>
            </w:pPr>
            <w:r w:rsidRPr="001F217B">
              <w:rPr>
                <w:rFonts w:ascii="Arial" w:eastAsia="Calibri" w:hAnsi="Arial" w:cs="Arial"/>
                <w:sz w:val="20"/>
                <w:szCs w:val="20"/>
              </w:rPr>
              <w:t>3.6.</w:t>
            </w:r>
          </w:p>
        </w:tc>
        <w:tc>
          <w:tcPr>
            <w:tcW w:w="2692" w:type="dxa"/>
            <w:shd w:val="clear" w:color="auto" w:fill="auto"/>
            <w:vAlign w:val="center"/>
          </w:tcPr>
          <w:p w:rsidR="004B0B2A"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Водоснабжение</w:t>
            </w:r>
          </w:p>
        </w:tc>
        <w:tc>
          <w:tcPr>
            <w:tcW w:w="3120" w:type="dxa"/>
            <w:shd w:val="clear" w:color="auto" w:fill="auto"/>
            <w:vAlign w:val="center"/>
          </w:tcPr>
          <w:p w:rsidR="004B0B2A"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Строительство артскважин</w:t>
            </w:r>
          </w:p>
        </w:tc>
        <w:tc>
          <w:tcPr>
            <w:tcW w:w="3685" w:type="dxa"/>
            <w:shd w:val="clear" w:color="auto" w:fill="auto"/>
            <w:vAlign w:val="center"/>
          </w:tcPr>
          <w:p w:rsidR="004B0B2A" w:rsidRPr="001F217B" w:rsidRDefault="004B0B2A" w:rsidP="004B0B2A">
            <w:pPr>
              <w:contextualSpacing/>
              <w:rPr>
                <w:rFonts w:ascii="Arial" w:eastAsia="Calibri" w:hAnsi="Arial" w:cs="Arial"/>
                <w:sz w:val="20"/>
                <w:szCs w:val="20"/>
              </w:rPr>
            </w:pPr>
            <w:r w:rsidRPr="001F217B">
              <w:rPr>
                <w:rFonts w:ascii="Arial" w:eastAsia="Calibri" w:hAnsi="Arial" w:cs="Arial"/>
                <w:sz w:val="20"/>
                <w:szCs w:val="20"/>
              </w:rPr>
              <w:t>с. Эндирей</w:t>
            </w:r>
          </w:p>
        </w:tc>
        <w:tc>
          <w:tcPr>
            <w:tcW w:w="4394" w:type="dxa"/>
            <w:shd w:val="clear" w:color="auto" w:fill="auto"/>
          </w:tcPr>
          <w:p w:rsidR="004B0B2A"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4B0B2A" w:rsidP="004B0B2A">
            <w:pPr>
              <w:ind w:right="-145"/>
              <w:jc w:val="center"/>
              <w:rPr>
                <w:rFonts w:ascii="Arial" w:eastAsia="Calibri" w:hAnsi="Arial" w:cs="Arial"/>
                <w:sz w:val="20"/>
                <w:szCs w:val="20"/>
              </w:rPr>
            </w:pPr>
            <w:r w:rsidRPr="001F217B">
              <w:rPr>
                <w:rFonts w:ascii="Arial" w:eastAsia="Calibri" w:hAnsi="Arial" w:cs="Arial"/>
                <w:sz w:val="20"/>
                <w:szCs w:val="20"/>
              </w:rPr>
              <w:t>3.7.</w:t>
            </w:r>
          </w:p>
        </w:tc>
        <w:tc>
          <w:tcPr>
            <w:tcW w:w="2692"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Водоотведение</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строительство</w:t>
            </w:r>
          </w:p>
        </w:tc>
        <w:tc>
          <w:tcPr>
            <w:tcW w:w="3685" w:type="dxa"/>
            <w:shd w:val="clear" w:color="auto" w:fill="auto"/>
            <w:vAlign w:val="center"/>
          </w:tcPr>
          <w:p w:rsidR="00683ABE" w:rsidRPr="001F217B" w:rsidRDefault="00683ABE" w:rsidP="004B0B2A">
            <w:pPr>
              <w:contextualSpacing/>
              <w:rPr>
                <w:rFonts w:ascii="Arial" w:hAnsi="Arial" w:cs="Arial"/>
                <w:bCs/>
                <w:sz w:val="20"/>
                <w:szCs w:val="20"/>
              </w:rPr>
            </w:pPr>
            <w:r w:rsidRPr="001F217B">
              <w:rPr>
                <w:rFonts w:ascii="Arial" w:hAnsi="Arial" w:cs="Arial"/>
                <w:sz w:val="20"/>
                <w:szCs w:val="20"/>
              </w:rPr>
              <w:t>подключение застройки к централизованной системе</w:t>
            </w:r>
            <w:r w:rsidR="004B0B2A" w:rsidRPr="001F217B">
              <w:rPr>
                <w:rFonts w:ascii="Arial" w:hAnsi="Arial" w:cs="Arial"/>
                <w:sz w:val="20"/>
                <w:szCs w:val="20"/>
              </w:rPr>
              <w:t xml:space="preserve"> водотведения</w:t>
            </w:r>
          </w:p>
        </w:tc>
        <w:tc>
          <w:tcPr>
            <w:tcW w:w="4394" w:type="dxa"/>
            <w:shd w:val="clear" w:color="auto" w:fill="auto"/>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4B0B2A" w:rsidP="004B0B2A">
            <w:pPr>
              <w:ind w:right="-145"/>
              <w:jc w:val="center"/>
              <w:rPr>
                <w:rFonts w:ascii="Arial" w:eastAsia="Calibri" w:hAnsi="Arial" w:cs="Arial"/>
                <w:sz w:val="20"/>
                <w:szCs w:val="20"/>
              </w:rPr>
            </w:pPr>
            <w:r w:rsidRPr="001F217B">
              <w:rPr>
                <w:rFonts w:ascii="Arial" w:eastAsia="Calibri" w:hAnsi="Arial" w:cs="Arial"/>
                <w:sz w:val="20"/>
                <w:szCs w:val="20"/>
              </w:rPr>
              <w:t>3.8.</w:t>
            </w:r>
          </w:p>
        </w:tc>
        <w:tc>
          <w:tcPr>
            <w:tcW w:w="2692"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Водоотведение</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ликвидация</w:t>
            </w:r>
          </w:p>
        </w:tc>
        <w:tc>
          <w:tcPr>
            <w:tcW w:w="3685" w:type="dxa"/>
            <w:shd w:val="clear" w:color="auto" w:fill="auto"/>
            <w:vAlign w:val="center"/>
          </w:tcPr>
          <w:p w:rsidR="00683ABE" w:rsidRPr="001F217B" w:rsidRDefault="00683ABE" w:rsidP="004B0B2A">
            <w:pPr>
              <w:contextualSpacing/>
              <w:rPr>
                <w:rFonts w:ascii="Arial" w:hAnsi="Arial" w:cs="Arial"/>
                <w:bCs/>
                <w:sz w:val="20"/>
                <w:szCs w:val="20"/>
              </w:rPr>
            </w:pPr>
            <w:r w:rsidRPr="001F217B">
              <w:rPr>
                <w:rFonts w:ascii="Arial" w:hAnsi="Arial" w:cs="Arial"/>
                <w:sz w:val="20"/>
                <w:szCs w:val="20"/>
              </w:rPr>
              <w:t>ликвидация существующих выгребных ям, подводящих коллекторов и надворных уборных</w:t>
            </w:r>
          </w:p>
        </w:tc>
        <w:tc>
          <w:tcPr>
            <w:tcW w:w="4394" w:type="dxa"/>
            <w:shd w:val="clear" w:color="auto" w:fill="auto"/>
          </w:tcPr>
          <w:p w:rsidR="00683ABE"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4B0B2A" w:rsidP="004B0B2A">
            <w:pPr>
              <w:ind w:right="-145"/>
              <w:jc w:val="center"/>
              <w:rPr>
                <w:rFonts w:ascii="Arial" w:eastAsia="Calibri" w:hAnsi="Arial" w:cs="Arial"/>
                <w:sz w:val="20"/>
                <w:szCs w:val="20"/>
              </w:rPr>
            </w:pPr>
            <w:r w:rsidRPr="001F217B">
              <w:rPr>
                <w:rFonts w:ascii="Arial" w:eastAsia="Calibri" w:hAnsi="Arial" w:cs="Arial"/>
                <w:sz w:val="20"/>
                <w:szCs w:val="20"/>
              </w:rPr>
              <w:t>3.9.</w:t>
            </w:r>
          </w:p>
        </w:tc>
        <w:tc>
          <w:tcPr>
            <w:tcW w:w="2692"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Теплоснабжение</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реконструкция</w:t>
            </w:r>
          </w:p>
        </w:tc>
        <w:tc>
          <w:tcPr>
            <w:tcW w:w="3685" w:type="dxa"/>
            <w:shd w:val="clear" w:color="auto" w:fill="auto"/>
            <w:vAlign w:val="center"/>
          </w:tcPr>
          <w:p w:rsidR="00683ABE" w:rsidRPr="001F217B" w:rsidRDefault="00683ABE" w:rsidP="004B0B2A">
            <w:pPr>
              <w:contextualSpacing/>
              <w:rPr>
                <w:rFonts w:ascii="Arial" w:hAnsi="Arial" w:cs="Arial"/>
                <w:bCs/>
                <w:sz w:val="20"/>
                <w:szCs w:val="20"/>
              </w:rPr>
            </w:pPr>
            <w:r w:rsidRPr="001F217B">
              <w:rPr>
                <w:rFonts w:ascii="Arial" w:hAnsi="Arial" w:cs="Arial"/>
                <w:sz w:val="20"/>
                <w:szCs w:val="20"/>
              </w:rPr>
              <w:t>перевод и замена существующих локальных источников отопления жилой застройки на газовые</w:t>
            </w:r>
          </w:p>
        </w:tc>
        <w:tc>
          <w:tcPr>
            <w:tcW w:w="4394" w:type="dxa"/>
            <w:shd w:val="clear" w:color="auto" w:fill="auto"/>
          </w:tcPr>
          <w:p w:rsidR="00683ABE"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683ABE" w:rsidRPr="001F217B" w:rsidTr="004B0B2A">
        <w:trPr>
          <w:trHeight w:val="20"/>
        </w:trPr>
        <w:tc>
          <w:tcPr>
            <w:tcW w:w="1101" w:type="dxa"/>
            <w:shd w:val="clear" w:color="auto" w:fill="auto"/>
            <w:vAlign w:val="center"/>
          </w:tcPr>
          <w:p w:rsidR="00683ABE" w:rsidRPr="001F217B" w:rsidRDefault="004B0B2A" w:rsidP="004B0B2A">
            <w:pPr>
              <w:ind w:right="-145"/>
              <w:jc w:val="center"/>
              <w:rPr>
                <w:rFonts w:ascii="Arial" w:eastAsia="Calibri" w:hAnsi="Arial" w:cs="Arial"/>
                <w:sz w:val="20"/>
                <w:szCs w:val="20"/>
              </w:rPr>
            </w:pPr>
            <w:r w:rsidRPr="001F217B">
              <w:rPr>
                <w:rFonts w:ascii="Arial" w:eastAsia="Calibri" w:hAnsi="Arial" w:cs="Arial"/>
                <w:sz w:val="20"/>
                <w:szCs w:val="20"/>
              </w:rPr>
              <w:t>3.10.</w:t>
            </w:r>
          </w:p>
        </w:tc>
        <w:tc>
          <w:tcPr>
            <w:tcW w:w="2692" w:type="dxa"/>
            <w:shd w:val="clear" w:color="auto" w:fill="auto"/>
            <w:vAlign w:val="center"/>
          </w:tcPr>
          <w:p w:rsidR="00683ABE" w:rsidRPr="001F217B" w:rsidRDefault="00683ABE" w:rsidP="004B0B2A">
            <w:pPr>
              <w:jc w:val="center"/>
              <w:rPr>
                <w:rFonts w:ascii="Arial" w:hAnsi="Arial" w:cs="Arial"/>
                <w:sz w:val="20"/>
                <w:szCs w:val="20"/>
              </w:rPr>
            </w:pPr>
            <w:r w:rsidRPr="001F217B">
              <w:rPr>
                <w:rFonts w:ascii="Arial" w:hAnsi="Arial" w:cs="Arial"/>
                <w:sz w:val="20"/>
                <w:szCs w:val="20"/>
              </w:rPr>
              <w:t>Электроснабжение</w:t>
            </w:r>
          </w:p>
        </w:tc>
        <w:tc>
          <w:tcPr>
            <w:tcW w:w="3120" w:type="dxa"/>
            <w:shd w:val="clear" w:color="auto" w:fill="auto"/>
            <w:vAlign w:val="center"/>
          </w:tcPr>
          <w:p w:rsidR="00683ABE" w:rsidRPr="001F217B" w:rsidRDefault="00683ABE" w:rsidP="004B0B2A">
            <w:pPr>
              <w:jc w:val="center"/>
              <w:rPr>
                <w:rFonts w:ascii="Arial" w:eastAsia="Calibri" w:hAnsi="Arial" w:cs="Arial"/>
                <w:sz w:val="20"/>
                <w:szCs w:val="20"/>
              </w:rPr>
            </w:pPr>
            <w:r w:rsidRPr="001F217B">
              <w:rPr>
                <w:rFonts w:ascii="Arial" w:eastAsia="Calibri" w:hAnsi="Arial" w:cs="Arial"/>
                <w:sz w:val="20"/>
                <w:szCs w:val="20"/>
              </w:rPr>
              <w:t>реконструкция</w:t>
            </w:r>
          </w:p>
        </w:tc>
        <w:tc>
          <w:tcPr>
            <w:tcW w:w="3685" w:type="dxa"/>
            <w:shd w:val="clear" w:color="auto" w:fill="auto"/>
            <w:vAlign w:val="center"/>
          </w:tcPr>
          <w:p w:rsidR="00683ABE" w:rsidRPr="001F217B" w:rsidRDefault="004B0B2A" w:rsidP="004B0B2A">
            <w:pPr>
              <w:jc w:val="center"/>
              <w:rPr>
                <w:rFonts w:ascii="Arial" w:hAnsi="Arial" w:cs="Arial"/>
                <w:bCs/>
                <w:sz w:val="20"/>
                <w:szCs w:val="20"/>
              </w:rPr>
            </w:pPr>
            <w:r w:rsidRPr="001F217B">
              <w:rPr>
                <w:rFonts w:ascii="Arial" w:eastAsia="Calibri" w:hAnsi="Arial" w:cs="Arial"/>
                <w:sz w:val="20"/>
                <w:szCs w:val="20"/>
              </w:rPr>
              <w:t>ГРК «Кокрек» в целях обеспечения природным газом промышленных и коммунальных потребителей с.Кокрек и жителей Хасавюртовского района.</w:t>
            </w:r>
          </w:p>
        </w:tc>
        <w:tc>
          <w:tcPr>
            <w:tcW w:w="4394" w:type="dxa"/>
            <w:shd w:val="clear" w:color="auto" w:fill="auto"/>
            <w:vAlign w:val="center"/>
          </w:tcPr>
          <w:p w:rsidR="00683ABE" w:rsidRPr="001F217B" w:rsidRDefault="004B0B2A" w:rsidP="004B0B2A">
            <w:pPr>
              <w:jc w:val="center"/>
              <w:rPr>
                <w:rFonts w:ascii="Arial" w:hAnsi="Arial" w:cs="Arial"/>
                <w:sz w:val="20"/>
                <w:szCs w:val="20"/>
              </w:rPr>
            </w:pPr>
            <w:r w:rsidRPr="001F217B">
              <w:rPr>
                <w:rFonts w:ascii="Arial" w:eastAsia="Calibri" w:hAnsi="Arial" w:cs="Arial"/>
                <w:sz w:val="20"/>
                <w:szCs w:val="20"/>
              </w:rPr>
              <w:t>Расчетный срок</w:t>
            </w:r>
          </w:p>
        </w:tc>
      </w:tr>
      <w:tr w:rsidR="004B0B2A" w:rsidRPr="001F217B" w:rsidTr="004B0B2A">
        <w:trPr>
          <w:trHeight w:val="20"/>
        </w:trPr>
        <w:tc>
          <w:tcPr>
            <w:tcW w:w="1101" w:type="dxa"/>
            <w:shd w:val="clear" w:color="auto" w:fill="auto"/>
            <w:vAlign w:val="center"/>
          </w:tcPr>
          <w:p w:rsidR="004B0B2A" w:rsidRPr="001F217B" w:rsidRDefault="004B0B2A" w:rsidP="004B0B2A">
            <w:pPr>
              <w:ind w:right="-145"/>
              <w:jc w:val="center"/>
              <w:rPr>
                <w:rFonts w:ascii="Arial" w:eastAsia="Calibri" w:hAnsi="Arial" w:cs="Arial"/>
                <w:sz w:val="20"/>
                <w:szCs w:val="20"/>
              </w:rPr>
            </w:pPr>
            <w:r w:rsidRPr="001F217B">
              <w:rPr>
                <w:rFonts w:ascii="Arial" w:eastAsia="Calibri" w:hAnsi="Arial" w:cs="Arial"/>
                <w:sz w:val="20"/>
                <w:szCs w:val="20"/>
              </w:rPr>
              <w:lastRenderedPageBreak/>
              <w:t>3.11.</w:t>
            </w:r>
          </w:p>
        </w:tc>
        <w:tc>
          <w:tcPr>
            <w:tcW w:w="2692" w:type="dxa"/>
            <w:shd w:val="clear" w:color="auto" w:fill="auto"/>
            <w:vAlign w:val="center"/>
          </w:tcPr>
          <w:p w:rsidR="004B0B2A" w:rsidRPr="001F217B" w:rsidRDefault="004B0B2A" w:rsidP="004B0B2A">
            <w:pPr>
              <w:jc w:val="center"/>
              <w:rPr>
                <w:rFonts w:ascii="Arial" w:hAnsi="Arial" w:cs="Arial"/>
                <w:sz w:val="20"/>
                <w:szCs w:val="20"/>
              </w:rPr>
            </w:pPr>
            <w:r w:rsidRPr="001F217B">
              <w:rPr>
                <w:rFonts w:ascii="Arial" w:hAnsi="Arial" w:cs="Arial"/>
                <w:sz w:val="20"/>
                <w:szCs w:val="20"/>
              </w:rPr>
              <w:t xml:space="preserve">Связь </w:t>
            </w:r>
          </w:p>
        </w:tc>
        <w:tc>
          <w:tcPr>
            <w:tcW w:w="3120" w:type="dxa"/>
            <w:shd w:val="clear" w:color="auto" w:fill="auto"/>
            <w:vAlign w:val="center"/>
          </w:tcPr>
          <w:p w:rsidR="004B0B2A"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строительство ВОЛС - "кольца" внутри республики</w:t>
            </w:r>
          </w:p>
        </w:tc>
        <w:tc>
          <w:tcPr>
            <w:tcW w:w="3685" w:type="dxa"/>
            <w:shd w:val="clear" w:color="auto" w:fill="auto"/>
            <w:vAlign w:val="center"/>
          </w:tcPr>
          <w:p w:rsidR="004B0B2A"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через Махачкалу, Сулак, Бабаюрт, Хасавюрт, Тотурбийкалу, Кизилюрт, позволят устанавливать базовые станции 3G</w:t>
            </w:r>
          </w:p>
        </w:tc>
        <w:tc>
          <w:tcPr>
            <w:tcW w:w="4394" w:type="dxa"/>
            <w:shd w:val="clear" w:color="auto" w:fill="auto"/>
            <w:vAlign w:val="center"/>
          </w:tcPr>
          <w:p w:rsidR="004B0B2A" w:rsidRPr="001F217B" w:rsidRDefault="004B0B2A"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r w:rsidR="00A4150E" w:rsidRPr="001F217B" w:rsidTr="00A4150E">
        <w:trPr>
          <w:trHeight w:val="20"/>
        </w:trPr>
        <w:tc>
          <w:tcPr>
            <w:tcW w:w="10598" w:type="dxa"/>
            <w:gridSpan w:val="4"/>
            <w:shd w:val="clear" w:color="auto" w:fill="auto"/>
            <w:vAlign w:val="center"/>
          </w:tcPr>
          <w:p w:rsidR="00A4150E" w:rsidRPr="001F217B" w:rsidRDefault="00A4150E" w:rsidP="004B0B2A">
            <w:pPr>
              <w:jc w:val="center"/>
              <w:rPr>
                <w:rFonts w:ascii="Arial" w:eastAsia="Calibri" w:hAnsi="Arial" w:cs="Arial"/>
                <w:sz w:val="20"/>
                <w:szCs w:val="20"/>
              </w:rPr>
            </w:pPr>
            <w:r w:rsidRPr="001F217B">
              <w:rPr>
                <w:rFonts w:ascii="Arial" w:eastAsia="Calibri" w:hAnsi="Arial" w:cs="Arial"/>
                <w:sz w:val="20"/>
                <w:szCs w:val="20"/>
              </w:rPr>
              <w:t>Экологическая обстановка</w:t>
            </w:r>
          </w:p>
        </w:tc>
        <w:tc>
          <w:tcPr>
            <w:tcW w:w="4394" w:type="dxa"/>
            <w:shd w:val="clear" w:color="auto" w:fill="auto"/>
            <w:vAlign w:val="center"/>
          </w:tcPr>
          <w:p w:rsidR="00A4150E" w:rsidRPr="001F217B" w:rsidRDefault="00A4150E" w:rsidP="004B0B2A">
            <w:pPr>
              <w:jc w:val="center"/>
              <w:rPr>
                <w:rFonts w:ascii="Arial" w:eastAsia="Calibri" w:hAnsi="Arial" w:cs="Arial"/>
                <w:sz w:val="20"/>
                <w:szCs w:val="20"/>
              </w:rPr>
            </w:pPr>
          </w:p>
        </w:tc>
      </w:tr>
      <w:tr w:rsidR="00A4150E" w:rsidRPr="001F217B" w:rsidTr="004B0B2A">
        <w:trPr>
          <w:trHeight w:val="20"/>
        </w:trPr>
        <w:tc>
          <w:tcPr>
            <w:tcW w:w="1101" w:type="dxa"/>
            <w:shd w:val="clear" w:color="auto" w:fill="auto"/>
            <w:vAlign w:val="center"/>
          </w:tcPr>
          <w:p w:rsidR="00A4150E" w:rsidRPr="001F217B" w:rsidRDefault="00A4150E" w:rsidP="004B0B2A">
            <w:pPr>
              <w:ind w:right="-145"/>
              <w:jc w:val="center"/>
              <w:rPr>
                <w:rFonts w:ascii="Arial" w:eastAsia="Calibri" w:hAnsi="Arial" w:cs="Arial"/>
                <w:sz w:val="20"/>
                <w:szCs w:val="20"/>
              </w:rPr>
            </w:pPr>
            <w:r w:rsidRPr="001F217B">
              <w:rPr>
                <w:rFonts w:ascii="Arial" w:eastAsia="Calibri" w:hAnsi="Arial" w:cs="Arial"/>
                <w:sz w:val="20"/>
                <w:szCs w:val="20"/>
              </w:rPr>
              <w:t>4.1</w:t>
            </w:r>
          </w:p>
        </w:tc>
        <w:tc>
          <w:tcPr>
            <w:tcW w:w="2692" w:type="dxa"/>
            <w:shd w:val="clear" w:color="auto" w:fill="auto"/>
            <w:vAlign w:val="center"/>
          </w:tcPr>
          <w:p w:rsidR="00A4150E" w:rsidRPr="001F217B" w:rsidRDefault="00A4150E" w:rsidP="004B0B2A">
            <w:pPr>
              <w:jc w:val="center"/>
              <w:rPr>
                <w:rFonts w:ascii="Arial" w:hAnsi="Arial" w:cs="Arial"/>
                <w:sz w:val="20"/>
                <w:szCs w:val="20"/>
              </w:rPr>
            </w:pPr>
            <w:r w:rsidRPr="001F217B">
              <w:rPr>
                <w:rFonts w:ascii="Arial" w:hAnsi="Arial" w:cs="Arial"/>
                <w:sz w:val="20"/>
                <w:szCs w:val="20"/>
              </w:rPr>
              <w:t>Система обращения с отходами</w:t>
            </w:r>
          </w:p>
        </w:tc>
        <w:tc>
          <w:tcPr>
            <w:tcW w:w="3120" w:type="dxa"/>
            <w:shd w:val="clear" w:color="auto" w:fill="auto"/>
            <w:vAlign w:val="center"/>
          </w:tcPr>
          <w:p w:rsidR="00A4150E" w:rsidRPr="001F217B" w:rsidRDefault="00A4150E" w:rsidP="00A4150E">
            <w:pPr>
              <w:jc w:val="center"/>
              <w:rPr>
                <w:rFonts w:ascii="Arial" w:eastAsia="Calibri" w:hAnsi="Arial" w:cs="Arial"/>
                <w:sz w:val="20"/>
                <w:szCs w:val="20"/>
              </w:rPr>
            </w:pPr>
            <w:r w:rsidRPr="001F217B">
              <w:rPr>
                <w:rFonts w:ascii="Arial" w:eastAsia="Calibri" w:hAnsi="Arial" w:cs="Arial"/>
                <w:sz w:val="20"/>
                <w:szCs w:val="20"/>
              </w:rPr>
              <w:t xml:space="preserve">строительство мусоросортировочного комплекса </w:t>
            </w:r>
          </w:p>
        </w:tc>
        <w:tc>
          <w:tcPr>
            <w:tcW w:w="3685" w:type="dxa"/>
            <w:shd w:val="clear" w:color="auto" w:fill="auto"/>
            <w:vAlign w:val="center"/>
          </w:tcPr>
          <w:p w:rsidR="00A4150E" w:rsidRPr="001F217B" w:rsidRDefault="00A4150E" w:rsidP="004B0B2A">
            <w:pPr>
              <w:jc w:val="center"/>
              <w:rPr>
                <w:rFonts w:ascii="Arial" w:eastAsia="Calibri" w:hAnsi="Arial" w:cs="Arial"/>
                <w:sz w:val="20"/>
                <w:szCs w:val="20"/>
              </w:rPr>
            </w:pPr>
            <w:r w:rsidRPr="001F217B">
              <w:rPr>
                <w:rFonts w:ascii="Arial" w:eastAsia="Calibri" w:hAnsi="Arial" w:cs="Arial"/>
                <w:sz w:val="20"/>
                <w:szCs w:val="20"/>
              </w:rPr>
              <w:t>производительностью 100 тыс. тонн в год</w:t>
            </w:r>
          </w:p>
        </w:tc>
        <w:tc>
          <w:tcPr>
            <w:tcW w:w="4394" w:type="dxa"/>
            <w:shd w:val="clear" w:color="auto" w:fill="auto"/>
            <w:vAlign w:val="center"/>
          </w:tcPr>
          <w:p w:rsidR="00A4150E" w:rsidRPr="001F217B" w:rsidRDefault="00A4150E" w:rsidP="004B0B2A">
            <w:pPr>
              <w:jc w:val="center"/>
              <w:rPr>
                <w:rFonts w:ascii="Arial" w:eastAsia="Calibri" w:hAnsi="Arial" w:cs="Arial"/>
                <w:sz w:val="20"/>
                <w:szCs w:val="20"/>
              </w:rPr>
            </w:pPr>
            <w:r w:rsidRPr="001F217B">
              <w:rPr>
                <w:rFonts w:ascii="Arial" w:eastAsia="Calibri" w:hAnsi="Arial" w:cs="Arial"/>
                <w:sz w:val="20"/>
                <w:szCs w:val="20"/>
              </w:rPr>
              <w:t>Расчетный срок</w:t>
            </w:r>
          </w:p>
        </w:tc>
      </w:tr>
    </w:tbl>
    <w:p w:rsidR="008E6A7F" w:rsidRPr="001F217B" w:rsidRDefault="008E6A7F" w:rsidP="009D59B4">
      <w:pPr>
        <w:jc w:val="both"/>
        <w:rPr>
          <w:rFonts w:ascii="Arial" w:hAnsi="Arial" w:cs="Arial"/>
          <w:sz w:val="26"/>
          <w:szCs w:val="26"/>
        </w:rPr>
        <w:sectPr w:rsidR="008E6A7F" w:rsidRPr="001F217B" w:rsidSect="00683ABE">
          <w:pgSz w:w="16838" w:h="11906" w:orient="landscape"/>
          <w:pgMar w:top="850" w:right="540" w:bottom="1701" w:left="1134" w:header="708" w:footer="708" w:gutter="0"/>
          <w:cols w:space="708"/>
          <w:docGrid w:linePitch="360"/>
        </w:sectPr>
      </w:pPr>
    </w:p>
    <w:p w:rsidR="001F217B" w:rsidRPr="001F217B" w:rsidRDefault="001F217B" w:rsidP="001F217B">
      <w:pPr>
        <w:pStyle w:val="12"/>
        <w:spacing w:after="240" w:line="360" w:lineRule="auto"/>
        <w:rPr>
          <w:rFonts w:ascii="Arial" w:hAnsi="Arial" w:cs="Arial"/>
        </w:rPr>
      </w:pPr>
      <w:bookmarkStart w:id="1" w:name="_Toc52970990"/>
      <w:bookmarkStart w:id="2" w:name="_Toc49768672"/>
      <w:r w:rsidRPr="001F217B">
        <w:rPr>
          <w:rFonts w:ascii="Arial" w:hAnsi="Arial" w:cs="Arial"/>
        </w:rPr>
        <w:lastRenderedPageBreak/>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
      <w:bookmarkEnd w:id="2"/>
    </w:p>
    <w:tbl>
      <w:tblPr>
        <w:tblW w:w="1417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977"/>
        <w:gridCol w:w="4819"/>
        <w:gridCol w:w="3969"/>
        <w:gridCol w:w="2410"/>
      </w:tblGrid>
      <w:tr w:rsidR="00D4042E" w:rsidRPr="001F217B" w:rsidTr="003B07C8">
        <w:trPr>
          <w:cantSplit/>
          <w:trHeight w:val="1562"/>
          <w:tblHeader/>
        </w:trPr>
        <w:tc>
          <w:tcPr>
            <w:tcW w:w="2977" w:type="dxa"/>
            <w:vAlign w:val="center"/>
          </w:tcPr>
          <w:p w:rsidR="00D4042E" w:rsidRPr="003B07C8" w:rsidRDefault="00D4042E" w:rsidP="003B07C8">
            <w:pPr>
              <w:pStyle w:val="aff"/>
              <w:keepNext/>
              <w:keepLines/>
              <w:spacing w:line="240" w:lineRule="auto"/>
              <w:ind w:firstLine="0"/>
              <w:contextualSpacing/>
              <w:jc w:val="center"/>
              <w:rPr>
                <w:rFonts w:ascii="Arial" w:hAnsi="Arial" w:cs="Arial"/>
                <w:b/>
                <w:sz w:val="20"/>
                <w:lang w:eastAsia="ru-RU"/>
              </w:rPr>
            </w:pPr>
            <w:r w:rsidRPr="003B07C8">
              <w:rPr>
                <w:rFonts w:ascii="Arial" w:hAnsi="Arial" w:cs="Arial"/>
                <w:b/>
                <w:sz w:val="20"/>
                <w:lang w:eastAsia="ru-RU"/>
              </w:rPr>
              <w:t>Наименование функциональной зоны</w:t>
            </w:r>
          </w:p>
        </w:tc>
        <w:tc>
          <w:tcPr>
            <w:tcW w:w="4819" w:type="dxa"/>
            <w:vAlign w:val="center"/>
          </w:tcPr>
          <w:p w:rsidR="00D4042E" w:rsidRPr="003B07C8" w:rsidRDefault="00D4042E" w:rsidP="003B07C8">
            <w:pPr>
              <w:pStyle w:val="aff"/>
              <w:keepNext/>
              <w:keepLines/>
              <w:spacing w:line="240" w:lineRule="auto"/>
              <w:ind w:firstLine="0"/>
              <w:contextualSpacing/>
              <w:jc w:val="center"/>
              <w:rPr>
                <w:rFonts w:ascii="Arial" w:hAnsi="Arial" w:cs="Arial"/>
                <w:b/>
                <w:sz w:val="20"/>
                <w:lang w:eastAsia="ru-RU"/>
              </w:rPr>
            </w:pPr>
            <w:r w:rsidRPr="003B07C8">
              <w:rPr>
                <w:rFonts w:ascii="Arial" w:hAnsi="Arial" w:cs="Arial"/>
                <w:b/>
                <w:sz w:val="20"/>
                <w:lang w:eastAsia="ru-RU"/>
              </w:rPr>
              <w:t>Сведения о планируемых для размещения объектах</w:t>
            </w:r>
          </w:p>
        </w:tc>
        <w:tc>
          <w:tcPr>
            <w:tcW w:w="3969" w:type="dxa"/>
            <w:vAlign w:val="center"/>
          </w:tcPr>
          <w:p w:rsidR="00D4042E" w:rsidRPr="003B07C8" w:rsidRDefault="00D4042E" w:rsidP="003B07C8">
            <w:pPr>
              <w:pStyle w:val="aff"/>
              <w:keepNext/>
              <w:keepLines/>
              <w:spacing w:line="240" w:lineRule="auto"/>
              <w:ind w:firstLine="0"/>
              <w:contextualSpacing/>
              <w:jc w:val="center"/>
              <w:rPr>
                <w:rFonts w:ascii="Arial" w:hAnsi="Arial" w:cs="Arial"/>
                <w:b/>
                <w:sz w:val="20"/>
                <w:lang w:eastAsia="ru-RU"/>
              </w:rPr>
            </w:pPr>
            <w:r w:rsidRPr="003B07C8">
              <w:rPr>
                <w:rFonts w:ascii="Arial" w:hAnsi="Arial" w:cs="Arial"/>
                <w:b/>
                <w:sz w:val="20"/>
                <w:lang w:eastAsia="ru-RU"/>
              </w:rPr>
              <w:t>Иные параметры</w:t>
            </w:r>
          </w:p>
          <w:p w:rsidR="00D4042E" w:rsidRPr="003B07C8" w:rsidRDefault="00D4042E" w:rsidP="003B07C8">
            <w:pPr>
              <w:pStyle w:val="aff"/>
              <w:keepNext/>
              <w:keepLines/>
              <w:spacing w:line="240" w:lineRule="auto"/>
              <w:ind w:firstLine="0"/>
              <w:contextualSpacing/>
              <w:jc w:val="center"/>
              <w:rPr>
                <w:rFonts w:ascii="Arial" w:hAnsi="Arial" w:cs="Arial"/>
                <w:b/>
                <w:sz w:val="20"/>
                <w:lang w:eastAsia="ru-RU"/>
              </w:rPr>
            </w:pPr>
            <w:r w:rsidRPr="003B07C8">
              <w:rPr>
                <w:rFonts w:ascii="Arial" w:hAnsi="Arial" w:cs="Arial"/>
                <w:b/>
                <w:sz w:val="20"/>
                <w:lang w:eastAsia="ru-RU"/>
              </w:rPr>
              <w:t>(адресное описание)</w:t>
            </w:r>
          </w:p>
        </w:tc>
        <w:tc>
          <w:tcPr>
            <w:tcW w:w="2410" w:type="dxa"/>
            <w:vAlign w:val="center"/>
          </w:tcPr>
          <w:p w:rsidR="00D4042E" w:rsidRPr="003B07C8" w:rsidRDefault="00D4042E" w:rsidP="003B07C8">
            <w:pPr>
              <w:pStyle w:val="aff"/>
              <w:keepNext/>
              <w:keepLines/>
              <w:spacing w:line="240" w:lineRule="auto"/>
              <w:ind w:firstLine="0"/>
              <w:contextualSpacing/>
              <w:jc w:val="center"/>
              <w:rPr>
                <w:rFonts w:ascii="Arial" w:hAnsi="Arial" w:cs="Arial"/>
                <w:b/>
                <w:sz w:val="20"/>
                <w:lang w:eastAsia="ru-RU"/>
              </w:rPr>
            </w:pPr>
            <w:r w:rsidRPr="003B07C8">
              <w:rPr>
                <w:rFonts w:ascii="Arial" w:hAnsi="Arial" w:cs="Arial"/>
                <w:b/>
                <w:sz w:val="20"/>
                <w:lang w:eastAsia="ru-RU"/>
              </w:rPr>
              <w:t>Зоны с особыми условиями использования территорий</w:t>
            </w:r>
          </w:p>
        </w:tc>
      </w:tr>
      <w:tr w:rsidR="00D4042E" w:rsidRPr="001F217B" w:rsidTr="003B07C8">
        <w:trPr>
          <w:cantSplit/>
          <w:trHeight w:val="83"/>
        </w:trPr>
        <w:tc>
          <w:tcPr>
            <w:tcW w:w="2977" w:type="dxa"/>
            <w:vMerge w:val="restart"/>
            <w:vAlign w:val="center"/>
          </w:tcPr>
          <w:p w:rsidR="00D4042E" w:rsidRPr="003B07C8" w:rsidRDefault="00D4042E" w:rsidP="003B07C8">
            <w:pPr>
              <w:pStyle w:val="aff"/>
              <w:keepNext/>
              <w:keepLines/>
              <w:spacing w:line="240" w:lineRule="auto"/>
              <w:ind w:firstLine="0"/>
              <w:contextualSpacing/>
              <w:jc w:val="center"/>
              <w:rPr>
                <w:rFonts w:ascii="Arial" w:hAnsi="Arial" w:cs="Arial"/>
                <w:sz w:val="20"/>
                <w:lang w:eastAsia="ru-RU"/>
              </w:rPr>
            </w:pPr>
            <w:r w:rsidRPr="003B07C8">
              <w:rPr>
                <w:rFonts w:ascii="Arial" w:hAnsi="Arial" w:cs="Arial"/>
                <w:sz w:val="20"/>
                <w:lang w:eastAsia="ru-RU"/>
              </w:rPr>
              <w:t>Многофункциональная общественно-деловая зона</w:t>
            </w:r>
          </w:p>
        </w:tc>
        <w:tc>
          <w:tcPr>
            <w:tcW w:w="4819" w:type="dxa"/>
            <w:vAlign w:val="center"/>
          </w:tcPr>
          <w:p w:rsidR="00D4042E" w:rsidRPr="003B07C8" w:rsidRDefault="00D4042E" w:rsidP="003B07C8">
            <w:pPr>
              <w:pStyle w:val="aff"/>
              <w:spacing w:line="240" w:lineRule="auto"/>
              <w:ind w:firstLine="0"/>
              <w:jc w:val="center"/>
              <w:rPr>
                <w:rFonts w:ascii="Arial" w:hAnsi="Arial" w:cs="Arial"/>
                <w:sz w:val="20"/>
              </w:rPr>
            </w:pPr>
            <w:r w:rsidRPr="003B07C8">
              <w:rPr>
                <w:rFonts w:ascii="Arial" w:eastAsia="Calibri" w:hAnsi="Arial" w:cs="Arial"/>
                <w:sz w:val="20"/>
              </w:rPr>
              <w:t>Строительство дошкольных учреждений</w:t>
            </w:r>
          </w:p>
        </w:tc>
        <w:tc>
          <w:tcPr>
            <w:tcW w:w="3969" w:type="dxa"/>
            <w:vAlign w:val="center"/>
          </w:tcPr>
          <w:p w:rsidR="00D4042E" w:rsidRPr="003B07C8" w:rsidRDefault="00D4042E" w:rsidP="003B07C8">
            <w:pPr>
              <w:jc w:val="center"/>
              <w:rPr>
                <w:rFonts w:ascii="Arial" w:hAnsi="Arial" w:cs="Arial"/>
                <w:sz w:val="20"/>
                <w:szCs w:val="20"/>
              </w:rPr>
            </w:pPr>
            <w:r w:rsidRPr="003B07C8">
              <w:rPr>
                <w:rFonts w:ascii="Arial" w:hAnsi="Arial" w:cs="Arial"/>
                <w:sz w:val="20"/>
                <w:szCs w:val="20"/>
              </w:rPr>
              <w:t>Ботаюрт, Байрамаул,  Муцалаул, Первомайское, Сивух, Эндирей, Темираул, Куруш, Боташюрт, Покровское, Османюрт, Карланюрт, Советское, Казмааул, Адильотар, Кандаураул, Нурадилово, Могилевское, Хамавюрт, Цияб-Ичичали, Теречное.</w:t>
            </w:r>
          </w:p>
        </w:tc>
        <w:tc>
          <w:tcPr>
            <w:tcW w:w="2410" w:type="dxa"/>
            <w:vAlign w:val="center"/>
          </w:tcPr>
          <w:p w:rsidR="00D4042E" w:rsidRPr="003B07C8" w:rsidRDefault="00D4042E" w:rsidP="003B07C8">
            <w:pPr>
              <w:pStyle w:val="10"/>
              <w:keepNext/>
              <w:keepLines/>
              <w:numPr>
                <w:ilvl w:val="0"/>
                <w:numId w:val="0"/>
              </w:numPr>
              <w:suppressAutoHyphens/>
              <w:spacing w:before="0" w:after="0"/>
              <w:jc w:val="center"/>
              <w:rPr>
                <w:rFonts w:ascii="Arial" w:hAnsi="Arial" w:cs="Arial"/>
                <w:sz w:val="20"/>
                <w:szCs w:val="20"/>
              </w:rPr>
            </w:pPr>
            <w:r w:rsidRPr="003B07C8">
              <w:rPr>
                <w:rFonts w:ascii="Arial" w:hAnsi="Arial" w:cs="Arial"/>
                <w:sz w:val="20"/>
                <w:szCs w:val="20"/>
              </w:rPr>
              <w:t>-</w:t>
            </w:r>
          </w:p>
        </w:tc>
      </w:tr>
      <w:tr w:rsidR="00D4042E" w:rsidRPr="001F217B" w:rsidTr="003B07C8">
        <w:trPr>
          <w:cantSplit/>
          <w:trHeight w:val="77"/>
        </w:trPr>
        <w:tc>
          <w:tcPr>
            <w:tcW w:w="2977" w:type="dxa"/>
            <w:vMerge/>
            <w:vAlign w:val="center"/>
          </w:tcPr>
          <w:p w:rsidR="00D4042E" w:rsidRPr="003B07C8" w:rsidRDefault="00D4042E" w:rsidP="003B07C8">
            <w:pPr>
              <w:pStyle w:val="aff"/>
              <w:keepNext/>
              <w:keepLines/>
              <w:spacing w:line="240" w:lineRule="auto"/>
              <w:ind w:firstLine="0"/>
              <w:contextualSpacing/>
              <w:jc w:val="center"/>
              <w:rPr>
                <w:rFonts w:ascii="Arial" w:hAnsi="Arial" w:cs="Arial"/>
                <w:sz w:val="20"/>
                <w:lang w:eastAsia="ru-RU"/>
              </w:rPr>
            </w:pPr>
          </w:p>
        </w:tc>
        <w:tc>
          <w:tcPr>
            <w:tcW w:w="4819" w:type="dxa"/>
            <w:vAlign w:val="center"/>
          </w:tcPr>
          <w:p w:rsidR="00D4042E" w:rsidRPr="003B07C8" w:rsidRDefault="00E83700" w:rsidP="003B07C8">
            <w:pPr>
              <w:pStyle w:val="aff"/>
              <w:spacing w:line="240" w:lineRule="auto"/>
              <w:ind w:firstLine="0"/>
              <w:jc w:val="center"/>
              <w:rPr>
                <w:rFonts w:ascii="Arial" w:hAnsi="Arial" w:cs="Arial"/>
                <w:sz w:val="20"/>
              </w:rPr>
            </w:pPr>
            <w:r w:rsidRPr="003B07C8">
              <w:rPr>
                <w:rFonts w:ascii="Arial" w:eastAsia="Calibri" w:hAnsi="Arial" w:cs="Arial"/>
                <w:sz w:val="20"/>
              </w:rPr>
              <w:t>Строительство образовательных учреждений</w:t>
            </w:r>
          </w:p>
        </w:tc>
        <w:tc>
          <w:tcPr>
            <w:tcW w:w="3969" w:type="dxa"/>
            <w:vAlign w:val="center"/>
          </w:tcPr>
          <w:p w:rsidR="00D4042E" w:rsidRPr="003B07C8" w:rsidRDefault="00E83700" w:rsidP="003B07C8">
            <w:pPr>
              <w:pStyle w:val="10"/>
              <w:keepNext/>
              <w:keepLines/>
              <w:numPr>
                <w:ilvl w:val="0"/>
                <w:numId w:val="0"/>
              </w:numPr>
              <w:suppressAutoHyphens/>
              <w:spacing w:before="0" w:after="0"/>
              <w:jc w:val="center"/>
              <w:rPr>
                <w:rFonts w:ascii="Arial" w:hAnsi="Arial" w:cs="Arial"/>
                <w:sz w:val="20"/>
                <w:szCs w:val="20"/>
              </w:rPr>
            </w:pPr>
            <w:r w:rsidRPr="003B07C8">
              <w:rPr>
                <w:rFonts w:ascii="Arial" w:hAnsi="Arial" w:cs="Arial"/>
                <w:sz w:val="20"/>
                <w:szCs w:val="20"/>
              </w:rPr>
              <w:t>с.Теречное, с.Кандаураул,с.Кемсиюрт, с.Эндирей, с.Хамавюрт, с.Акбулатюрт, с.НовоКостек,  Аксай.</w:t>
            </w:r>
          </w:p>
        </w:tc>
        <w:tc>
          <w:tcPr>
            <w:tcW w:w="2410" w:type="dxa"/>
            <w:vAlign w:val="center"/>
          </w:tcPr>
          <w:p w:rsidR="00D4042E" w:rsidRPr="003B07C8" w:rsidRDefault="00E83700" w:rsidP="003B07C8">
            <w:pPr>
              <w:pStyle w:val="10"/>
              <w:keepNext/>
              <w:keepLines/>
              <w:numPr>
                <w:ilvl w:val="0"/>
                <w:numId w:val="0"/>
              </w:numPr>
              <w:suppressAutoHyphens/>
              <w:spacing w:before="0" w:after="0"/>
              <w:jc w:val="center"/>
              <w:rPr>
                <w:rFonts w:ascii="Arial" w:hAnsi="Arial" w:cs="Arial"/>
                <w:sz w:val="20"/>
                <w:szCs w:val="20"/>
              </w:rPr>
            </w:pPr>
            <w:r w:rsidRPr="003B07C8">
              <w:rPr>
                <w:rFonts w:ascii="Arial" w:hAnsi="Arial" w:cs="Arial"/>
                <w:sz w:val="20"/>
                <w:szCs w:val="20"/>
              </w:rPr>
              <w:t>-</w:t>
            </w:r>
          </w:p>
        </w:tc>
      </w:tr>
      <w:tr w:rsidR="00D4042E" w:rsidRPr="001F217B" w:rsidTr="003B07C8">
        <w:trPr>
          <w:cantSplit/>
          <w:trHeight w:val="77"/>
        </w:trPr>
        <w:tc>
          <w:tcPr>
            <w:tcW w:w="2977" w:type="dxa"/>
            <w:vMerge/>
            <w:vAlign w:val="center"/>
          </w:tcPr>
          <w:p w:rsidR="00D4042E" w:rsidRPr="003B07C8" w:rsidRDefault="00D4042E" w:rsidP="003B07C8">
            <w:pPr>
              <w:pStyle w:val="aff"/>
              <w:keepNext/>
              <w:keepLines/>
              <w:spacing w:line="240" w:lineRule="auto"/>
              <w:ind w:firstLine="0"/>
              <w:contextualSpacing/>
              <w:jc w:val="center"/>
              <w:rPr>
                <w:rFonts w:ascii="Arial" w:hAnsi="Arial" w:cs="Arial"/>
                <w:sz w:val="20"/>
                <w:lang w:eastAsia="ru-RU"/>
              </w:rPr>
            </w:pPr>
          </w:p>
        </w:tc>
        <w:tc>
          <w:tcPr>
            <w:tcW w:w="4819" w:type="dxa"/>
            <w:vAlign w:val="center"/>
          </w:tcPr>
          <w:p w:rsidR="00D4042E" w:rsidRPr="003B07C8" w:rsidRDefault="00E83700" w:rsidP="003B07C8">
            <w:pPr>
              <w:pStyle w:val="aff"/>
              <w:spacing w:line="240" w:lineRule="auto"/>
              <w:ind w:firstLine="0"/>
              <w:jc w:val="center"/>
              <w:rPr>
                <w:rFonts w:ascii="Arial" w:hAnsi="Arial" w:cs="Arial"/>
                <w:sz w:val="20"/>
              </w:rPr>
            </w:pPr>
            <w:r w:rsidRPr="003B07C8">
              <w:rPr>
                <w:rFonts w:ascii="Arial" w:eastAsia="Calibri" w:hAnsi="Arial" w:cs="Arial"/>
                <w:sz w:val="20"/>
              </w:rPr>
              <w:t>Завершение строительства районной больницы</w:t>
            </w:r>
          </w:p>
        </w:tc>
        <w:tc>
          <w:tcPr>
            <w:tcW w:w="3969" w:type="dxa"/>
            <w:vAlign w:val="center"/>
          </w:tcPr>
          <w:p w:rsidR="00D4042E" w:rsidRPr="003B07C8" w:rsidRDefault="00E83700" w:rsidP="003B07C8">
            <w:pPr>
              <w:pStyle w:val="10"/>
              <w:keepNext/>
              <w:keepLines/>
              <w:numPr>
                <w:ilvl w:val="0"/>
                <w:numId w:val="0"/>
              </w:numPr>
              <w:suppressAutoHyphens/>
              <w:spacing w:before="0" w:after="0"/>
              <w:jc w:val="center"/>
              <w:rPr>
                <w:rFonts w:ascii="Arial" w:hAnsi="Arial" w:cs="Arial"/>
                <w:sz w:val="20"/>
                <w:szCs w:val="20"/>
              </w:rPr>
            </w:pPr>
            <w:r w:rsidRPr="003B07C8">
              <w:rPr>
                <w:rFonts w:ascii="Arial" w:eastAsia="Calibri" w:hAnsi="Arial" w:cs="Arial"/>
                <w:sz w:val="20"/>
                <w:szCs w:val="20"/>
              </w:rPr>
              <w:t>с.Ботаюрт</w:t>
            </w:r>
          </w:p>
        </w:tc>
        <w:tc>
          <w:tcPr>
            <w:tcW w:w="2410" w:type="dxa"/>
            <w:vAlign w:val="center"/>
          </w:tcPr>
          <w:p w:rsidR="00D4042E" w:rsidRPr="003B07C8" w:rsidRDefault="003B07C8" w:rsidP="003B07C8">
            <w:pPr>
              <w:pStyle w:val="10"/>
              <w:keepNext/>
              <w:keepLines/>
              <w:numPr>
                <w:ilvl w:val="0"/>
                <w:numId w:val="0"/>
              </w:numPr>
              <w:suppressAutoHyphens/>
              <w:spacing w:before="0" w:after="0"/>
              <w:jc w:val="center"/>
              <w:rPr>
                <w:rFonts w:ascii="Arial" w:hAnsi="Arial" w:cs="Arial"/>
                <w:sz w:val="20"/>
                <w:szCs w:val="20"/>
              </w:rPr>
            </w:pPr>
            <w:r w:rsidRPr="003B07C8">
              <w:rPr>
                <w:rFonts w:ascii="Arial" w:hAnsi="Arial" w:cs="Arial"/>
                <w:sz w:val="20"/>
                <w:szCs w:val="20"/>
              </w:rPr>
              <w:t>-</w:t>
            </w:r>
          </w:p>
        </w:tc>
      </w:tr>
      <w:tr w:rsidR="003B07C8" w:rsidRPr="001F217B" w:rsidTr="003B07C8">
        <w:trPr>
          <w:cantSplit/>
          <w:trHeight w:val="77"/>
        </w:trPr>
        <w:tc>
          <w:tcPr>
            <w:tcW w:w="2977" w:type="dxa"/>
            <w:vMerge/>
            <w:vAlign w:val="center"/>
          </w:tcPr>
          <w:p w:rsidR="003B07C8" w:rsidRPr="003B07C8" w:rsidRDefault="003B07C8" w:rsidP="003B07C8">
            <w:pPr>
              <w:pStyle w:val="aff"/>
              <w:keepNext/>
              <w:keepLines/>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Строительство врачебной амбулатории</w:t>
            </w:r>
          </w:p>
        </w:tc>
        <w:tc>
          <w:tcPr>
            <w:tcW w:w="396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с.Муцалаул, Тотурбийкала, Новогагатли</w:t>
            </w:r>
          </w:p>
        </w:tc>
        <w:tc>
          <w:tcPr>
            <w:tcW w:w="2410" w:type="dxa"/>
            <w:vAlign w:val="center"/>
          </w:tcPr>
          <w:p w:rsidR="003B07C8" w:rsidRPr="003B07C8" w:rsidRDefault="00F119ED" w:rsidP="003B07C8">
            <w:pPr>
              <w:pStyle w:val="10"/>
              <w:keepNext/>
              <w:keepLines/>
              <w:numPr>
                <w:ilvl w:val="0"/>
                <w:numId w:val="0"/>
              </w:numPr>
              <w:suppressAutoHyphens/>
              <w:spacing w:before="0" w:after="0"/>
              <w:jc w:val="center"/>
              <w:rPr>
                <w:rFonts w:ascii="Arial" w:hAnsi="Arial" w:cs="Arial"/>
                <w:sz w:val="20"/>
                <w:szCs w:val="20"/>
              </w:rPr>
            </w:pPr>
            <w:r>
              <w:rPr>
                <w:rFonts w:ascii="Arial" w:hAnsi="Arial" w:cs="Arial"/>
                <w:sz w:val="20"/>
                <w:szCs w:val="20"/>
              </w:rPr>
              <w:t>-</w:t>
            </w:r>
          </w:p>
        </w:tc>
      </w:tr>
      <w:tr w:rsidR="003B07C8" w:rsidRPr="001F217B" w:rsidTr="003B07C8">
        <w:trPr>
          <w:cantSplit/>
          <w:trHeight w:val="77"/>
        </w:trPr>
        <w:tc>
          <w:tcPr>
            <w:tcW w:w="2977" w:type="dxa"/>
            <w:vMerge/>
            <w:vAlign w:val="center"/>
          </w:tcPr>
          <w:p w:rsidR="003B07C8" w:rsidRPr="003B07C8" w:rsidRDefault="003B07C8" w:rsidP="003B07C8">
            <w:pPr>
              <w:pStyle w:val="aff"/>
              <w:keepNext/>
              <w:keepLines/>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Строительство фельшерско-акушерских пунктов</w:t>
            </w:r>
          </w:p>
        </w:tc>
        <w:tc>
          <w:tcPr>
            <w:tcW w:w="396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с.Шагада, Гоксувотар, Акбулатюрт, Чагаротар, Костек.</w:t>
            </w:r>
          </w:p>
        </w:tc>
        <w:tc>
          <w:tcPr>
            <w:tcW w:w="2410" w:type="dxa"/>
            <w:vAlign w:val="center"/>
          </w:tcPr>
          <w:p w:rsidR="003B07C8" w:rsidRPr="003B07C8" w:rsidRDefault="00F119ED" w:rsidP="003B07C8">
            <w:pPr>
              <w:pStyle w:val="10"/>
              <w:keepNext/>
              <w:keepLines/>
              <w:numPr>
                <w:ilvl w:val="0"/>
                <w:numId w:val="0"/>
              </w:numPr>
              <w:suppressAutoHyphens/>
              <w:spacing w:before="0" w:after="0"/>
              <w:jc w:val="center"/>
              <w:rPr>
                <w:rFonts w:ascii="Arial" w:hAnsi="Arial" w:cs="Arial"/>
                <w:sz w:val="20"/>
                <w:szCs w:val="20"/>
              </w:rPr>
            </w:pPr>
            <w:r>
              <w:rPr>
                <w:rFonts w:ascii="Arial" w:hAnsi="Arial" w:cs="Arial"/>
                <w:sz w:val="20"/>
                <w:szCs w:val="20"/>
              </w:rPr>
              <w:t>-</w:t>
            </w:r>
          </w:p>
        </w:tc>
      </w:tr>
      <w:tr w:rsidR="003B07C8" w:rsidRPr="001F217B" w:rsidTr="003B07C8">
        <w:trPr>
          <w:cantSplit/>
          <w:trHeight w:val="77"/>
        </w:trPr>
        <w:tc>
          <w:tcPr>
            <w:tcW w:w="2977" w:type="dxa"/>
            <w:vMerge/>
            <w:vAlign w:val="center"/>
          </w:tcPr>
          <w:p w:rsidR="003B07C8" w:rsidRPr="003B07C8" w:rsidRDefault="003B07C8" w:rsidP="003B07C8">
            <w:pPr>
              <w:pStyle w:val="aff"/>
              <w:keepNext/>
              <w:keepLines/>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Строительство СДК</w:t>
            </w:r>
          </w:p>
        </w:tc>
        <w:tc>
          <w:tcPr>
            <w:tcW w:w="396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с.Костек</w:t>
            </w:r>
          </w:p>
        </w:tc>
        <w:tc>
          <w:tcPr>
            <w:tcW w:w="2410" w:type="dxa"/>
            <w:vAlign w:val="center"/>
          </w:tcPr>
          <w:p w:rsidR="003B07C8" w:rsidRPr="003B07C8" w:rsidRDefault="00F119ED" w:rsidP="003B07C8">
            <w:pPr>
              <w:pStyle w:val="10"/>
              <w:keepNext/>
              <w:keepLines/>
              <w:numPr>
                <w:ilvl w:val="0"/>
                <w:numId w:val="0"/>
              </w:numPr>
              <w:suppressAutoHyphens/>
              <w:spacing w:before="0" w:after="0"/>
              <w:jc w:val="center"/>
              <w:rPr>
                <w:rFonts w:ascii="Arial" w:hAnsi="Arial" w:cs="Arial"/>
                <w:sz w:val="20"/>
                <w:szCs w:val="20"/>
              </w:rPr>
            </w:pPr>
            <w:r>
              <w:rPr>
                <w:rFonts w:ascii="Arial" w:hAnsi="Arial" w:cs="Arial"/>
                <w:sz w:val="20"/>
                <w:szCs w:val="20"/>
              </w:rPr>
              <w:t>-</w:t>
            </w:r>
          </w:p>
        </w:tc>
      </w:tr>
      <w:tr w:rsidR="003B07C8" w:rsidRPr="001F217B" w:rsidTr="003B07C8">
        <w:trPr>
          <w:cantSplit/>
          <w:trHeight w:val="77"/>
        </w:trPr>
        <w:tc>
          <w:tcPr>
            <w:tcW w:w="2977" w:type="dxa"/>
            <w:vMerge w:val="restart"/>
            <w:vAlign w:val="center"/>
          </w:tcPr>
          <w:p w:rsidR="003B07C8" w:rsidRPr="003B07C8" w:rsidRDefault="003B07C8" w:rsidP="003B07C8">
            <w:pPr>
              <w:pStyle w:val="aff"/>
              <w:spacing w:line="240" w:lineRule="auto"/>
              <w:ind w:firstLine="0"/>
              <w:contextualSpacing/>
              <w:jc w:val="center"/>
              <w:rPr>
                <w:rFonts w:ascii="Arial" w:hAnsi="Arial" w:cs="Arial"/>
                <w:sz w:val="20"/>
                <w:lang w:eastAsia="ru-RU"/>
              </w:rPr>
            </w:pPr>
            <w:r w:rsidRPr="003B07C8">
              <w:rPr>
                <w:rFonts w:ascii="Arial" w:hAnsi="Arial" w:cs="Arial"/>
                <w:sz w:val="20"/>
                <w:lang w:eastAsia="ru-RU"/>
              </w:rPr>
              <w:t>Зона инженерной инфраструктуры</w:t>
            </w: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Внутрисельские сети водоснабжения</w:t>
            </w:r>
          </w:p>
        </w:tc>
        <w:tc>
          <w:tcPr>
            <w:tcW w:w="3969" w:type="dxa"/>
            <w:vAlign w:val="center"/>
          </w:tcPr>
          <w:p w:rsidR="003B07C8" w:rsidRPr="003B07C8" w:rsidRDefault="003B07C8" w:rsidP="003B07C8">
            <w:pPr>
              <w:contextualSpacing/>
              <w:jc w:val="center"/>
              <w:rPr>
                <w:rFonts w:ascii="Arial" w:eastAsia="Calibri" w:hAnsi="Arial" w:cs="Arial"/>
                <w:sz w:val="20"/>
                <w:szCs w:val="20"/>
              </w:rPr>
            </w:pPr>
            <w:r w:rsidRPr="003B07C8">
              <w:rPr>
                <w:rFonts w:ascii="Arial" w:eastAsia="Calibri" w:hAnsi="Arial" w:cs="Arial"/>
                <w:sz w:val="20"/>
                <w:szCs w:val="20"/>
              </w:rPr>
              <w:t>с. Куруш</w:t>
            </w:r>
          </w:p>
        </w:tc>
        <w:tc>
          <w:tcPr>
            <w:tcW w:w="2410" w:type="dxa"/>
            <w:vAlign w:val="center"/>
          </w:tcPr>
          <w:p w:rsidR="003B07C8" w:rsidRPr="003B07C8" w:rsidRDefault="00F119ED" w:rsidP="003B07C8">
            <w:pPr>
              <w:pStyle w:val="aff"/>
              <w:spacing w:line="240" w:lineRule="auto"/>
              <w:ind w:firstLine="0"/>
              <w:contextualSpacing/>
              <w:jc w:val="center"/>
              <w:rPr>
                <w:rFonts w:ascii="Arial" w:hAnsi="Arial" w:cs="Arial"/>
                <w:sz w:val="20"/>
                <w:lang w:eastAsia="ru-RU"/>
              </w:rPr>
            </w:pPr>
            <w:r w:rsidRPr="009C389C">
              <w:rPr>
                <w:sz w:val="20"/>
              </w:rPr>
              <w:t>Зона санитарной охраны источников питьевого и хозяйственно-бытового водоснабжения</w:t>
            </w:r>
          </w:p>
        </w:tc>
      </w:tr>
      <w:tr w:rsidR="003B07C8" w:rsidRPr="001F217B" w:rsidTr="003B07C8">
        <w:trPr>
          <w:cantSplit/>
          <w:trHeight w:val="77"/>
        </w:trPr>
        <w:tc>
          <w:tcPr>
            <w:tcW w:w="2977" w:type="dxa"/>
            <w:vMerge/>
            <w:vAlign w:val="center"/>
          </w:tcPr>
          <w:p w:rsidR="003B07C8" w:rsidRPr="003B07C8" w:rsidRDefault="003B07C8" w:rsidP="003B07C8">
            <w:pPr>
              <w:pStyle w:val="aff"/>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Организация водоснабжения</w:t>
            </w:r>
          </w:p>
        </w:tc>
        <w:tc>
          <w:tcPr>
            <w:tcW w:w="3969" w:type="dxa"/>
            <w:vAlign w:val="center"/>
          </w:tcPr>
          <w:p w:rsidR="003B07C8" w:rsidRPr="003B07C8" w:rsidRDefault="003B07C8" w:rsidP="003B07C8">
            <w:pPr>
              <w:contextualSpacing/>
              <w:jc w:val="center"/>
              <w:rPr>
                <w:rFonts w:ascii="Arial" w:eastAsia="Calibri" w:hAnsi="Arial" w:cs="Arial"/>
                <w:sz w:val="20"/>
                <w:szCs w:val="20"/>
              </w:rPr>
            </w:pPr>
            <w:r w:rsidRPr="003B07C8">
              <w:rPr>
                <w:rFonts w:ascii="Arial" w:eastAsia="Calibri" w:hAnsi="Arial" w:cs="Arial"/>
                <w:sz w:val="20"/>
                <w:szCs w:val="20"/>
              </w:rPr>
              <w:t>с. Солнечное (2 этап), в том числе разработка проектно-сметной документации</w:t>
            </w:r>
          </w:p>
        </w:tc>
        <w:tc>
          <w:tcPr>
            <w:tcW w:w="2410" w:type="dxa"/>
            <w:vAlign w:val="center"/>
          </w:tcPr>
          <w:p w:rsidR="003B07C8" w:rsidRPr="003B07C8" w:rsidRDefault="00F119ED" w:rsidP="003B07C8">
            <w:pPr>
              <w:pStyle w:val="aff"/>
              <w:spacing w:line="240" w:lineRule="auto"/>
              <w:ind w:firstLine="0"/>
              <w:contextualSpacing/>
              <w:jc w:val="center"/>
              <w:rPr>
                <w:rFonts w:ascii="Arial" w:hAnsi="Arial" w:cs="Arial"/>
                <w:sz w:val="20"/>
                <w:lang w:eastAsia="ru-RU"/>
              </w:rPr>
            </w:pPr>
            <w:r w:rsidRPr="009C389C">
              <w:rPr>
                <w:sz w:val="20"/>
              </w:rPr>
              <w:t>Зона санитарной охраны источников питьевого и хозяйственно-бытового водоснабжения</w:t>
            </w:r>
          </w:p>
        </w:tc>
      </w:tr>
      <w:tr w:rsidR="003B07C8" w:rsidRPr="001F217B" w:rsidTr="003B07C8">
        <w:trPr>
          <w:cantSplit/>
          <w:trHeight w:val="77"/>
        </w:trPr>
        <w:tc>
          <w:tcPr>
            <w:tcW w:w="2977" w:type="dxa"/>
            <w:vMerge/>
            <w:vAlign w:val="center"/>
          </w:tcPr>
          <w:p w:rsidR="003B07C8" w:rsidRPr="003B07C8" w:rsidRDefault="003B07C8" w:rsidP="003B07C8">
            <w:pPr>
              <w:pStyle w:val="aff"/>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Строительство артскважин</w:t>
            </w:r>
          </w:p>
        </w:tc>
        <w:tc>
          <w:tcPr>
            <w:tcW w:w="3969" w:type="dxa"/>
            <w:vAlign w:val="center"/>
          </w:tcPr>
          <w:p w:rsidR="003B07C8" w:rsidRPr="003B07C8" w:rsidRDefault="003B07C8" w:rsidP="003B07C8">
            <w:pPr>
              <w:contextualSpacing/>
              <w:jc w:val="center"/>
              <w:rPr>
                <w:rFonts w:ascii="Arial" w:eastAsia="Calibri" w:hAnsi="Arial" w:cs="Arial"/>
                <w:sz w:val="20"/>
                <w:szCs w:val="20"/>
              </w:rPr>
            </w:pPr>
            <w:r w:rsidRPr="003B07C8">
              <w:rPr>
                <w:rFonts w:ascii="Arial" w:eastAsia="Calibri" w:hAnsi="Arial" w:cs="Arial"/>
                <w:sz w:val="20"/>
                <w:szCs w:val="20"/>
              </w:rPr>
              <w:t>с. Эндирей</w:t>
            </w:r>
          </w:p>
        </w:tc>
        <w:tc>
          <w:tcPr>
            <w:tcW w:w="2410" w:type="dxa"/>
            <w:vAlign w:val="center"/>
          </w:tcPr>
          <w:p w:rsidR="003B07C8" w:rsidRPr="003B07C8" w:rsidRDefault="00F119ED" w:rsidP="003B07C8">
            <w:pPr>
              <w:pStyle w:val="aff"/>
              <w:spacing w:line="240" w:lineRule="auto"/>
              <w:ind w:firstLine="0"/>
              <w:contextualSpacing/>
              <w:jc w:val="center"/>
              <w:rPr>
                <w:rFonts w:ascii="Arial" w:hAnsi="Arial" w:cs="Arial"/>
                <w:sz w:val="20"/>
                <w:lang w:eastAsia="ru-RU"/>
              </w:rPr>
            </w:pPr>
            <w:r w:rsidRPr="009C389C">
              <w:rPr>
                <w:sz w:val="20"/>
              </w:rPr>
              <w:t>Зона санитарной охраны источников питьевого и хозяйственно-бытового водоснабжения</w:t>
            </w:r>
          </w:p>
        </w:tc>
      </w:tr>
      <w:tr w:rsidR="003B07C8" w:rsidRPr="001F217B" w:rsidTr="003B07C8">
        <w:trPr>
          <w:cantSplit/>
          <w:trHeight w:val="77"/>
        </w:trPr>
        <w:tc>
          <w:tcPr>
            <w:tcW w:w="2977" w:type="dxa"/>
            <w:vMerge/>
            <w:vAlign w:val="center"/>
          </w:tcPr>
          <w:p w:rsidR="003B07C8" w:rsidRPr="003B07C8" w:rsidRDefault="003B07C8" w:rsidP="003B07C8">
            <w:pPr>
              <w:pStyle w:val="aff"/>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Реконструкция</w:t>
            </w:r>
          </w:p>
        </w:tc>
        <w:tc>
          <w:tcPr>
            <w:tcW w:w="3969" w:type="dxa"/>
            <w:vAlign w:val="center"/>
          </w:tcPr>
          <w:p w:rsidR="003B07C8" w:rsidRPr="003B07C8" w:rsidRDefault="003B07C8" w:rsidP="003B07C8">
            <w:pPr>
              <w:jc w:val="center"/>
              <w:rPr>
                <w:rFonts w:ascii="Arial" w:hAnsi="Arial" w:cs="Arial"/>
                <w:bCs/>
                <w:sz w:val="20"/>
                <w:szCs w:val="20"/>
              </w:rPr>
            </w:pPr>
            <w:r w:rsidRPr="003B07C8">
              <w:rPr>
                <w:rFonts w:ascii="Arial" w:eastAsia="Calibri" w:hAnsi="Arial" w:cs="Arial"/>
                <w:sz w:val="20"/>
                <w:szCs w:val="20"/>
              </w:rPr>
              <w:t>ГРК «Кокрек» в целях обеспечения природным газом промышленных и коммунальных потребителей с.Кокрек и жителей Хасавюртовского района.</w:t>
            </w:r>
          </w:p>
        </w:tc>
        <w:tc>
          <w:tcPr>
            <w:tcW w:w="2410" w:type="dxa"/>
            <w:vAlign w:val="center"/>
          </w:tcPr>
          <w:p w:rsidR="003B07C8" w:rsidRPr="003B07C8" w:rsidRDefault="00F119ED" w:rsidP="003B07C8">
            <w:pPr>
              <w:pStyle w:val="aff"/>
              <w:spacing w:line="240" w:lineRule="auto"/>
              <w:ind w:firstLine="0"/>
              <w:contextualSpacing/>
              <w:jc w:val="center"/>
              <w:rPr>
                <w:rFonts w:ascii="Arial" w:hAnsi="Arial" w:cs="Arial"/>
                <w:sz w:val="20"/>
                <w:lang w:eastAsia="ru-RU"/>
              </w:rPr>
            </w:pPr>
            <w:r>
              <w:rPr>
                <w:rFonts w:ascii="Arial" w:hAnsi="Arial" w:cs="Arial"/>
                <w:sz w:val="20"/>
                <w:lang w:eastAsia="ru-RU"/>
              </w:rPr>
              <w:t>По проекту</w:t>
            </w:r>
          </w:p>
        </w:tc>
      </w:tr>
      <w:tr w:rsidR="003B07C8" w:rsidRPr="001F217B" w:rsidTr="003B07C8">
        <w:trPr>
          <w:cantSplit/>
          <w:trHeight w:val="77"/>
        </w:trPr>
        <w:tc>
          <w:tcPr>
            <w:tcW w:w="2977" w:type="dxa"/>
            <w:vMerge/>
            <w:vAlign w:val="center"/>
          </w:tcPr>
          <w:p w:rsidR="003B07C8" w:rsidRPr="003B07C8" w:rsidRDefault="003B07C8" w:rsidP="003B07C8">
            <w:pPr>
              <w:pStyle w:val="aff"/>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Строительство ВОЛС - "кольца" внутри республики</w:t>
            </w:r>
          </w:p>
        </w:tc>
        <w:tc>
          <w:tcPr>
            <w:tcW w:w="396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через Махачкалу, Сулак, Бабаюрт, Хасавюрт, Тотурбийкалу, Кизилюрт, позволят устанавливать базовые станции 3G</w:t>
            </w:r>
          </w:p>
        </w:tc>
        <w:tc>
          <w:tcPr>
            <w:tcW w:w="2410" w:type="dxa"/>
            <w:vAlign w:val="center"/>
          </w:tcPr>
          <w:p w:rsidR="003B07C8" w:rsidRPr="003B07C8" w:rsidRDefault="00F119ED" w:rsidP="003B07C8">
            <w:pPr>
              <w:pStyle w:val="aff"/>
              <w:spacing w:line="240" w:lineRule="auto"/>
              <w:ind w:firstLine="0"/>
              <w:contextualSpacing/>
              <w:jc w:val="center"/>
              <w:rPr>
                <w:rFonts w:ascii="Arial" w:hAnsi="Arial" w:cs="Arial"/>
                <w:sz w:val="20"/>
                <w:lang w:eastAsia="ru-RU"/>
              </w:rPr>
            </w:pPr>
            <w:r>
              <w:rPr>
                <w:rFonts w:ascii="Arial" w:hAnsi="Arial" w:cs="Arial"/>
                <w:sz w:val="20"/>
                <w:lang w:eastAsia="ru-RU"/>
              </w:rPr>
              <w:t>По проекту</w:t>
            </w:r>
          </w:p>
        </w:tc>
      </w:tr>
      <w:tr w:rsidR="003B07C8" w:rsidRPr="001F217B" w:rsidTr="003B07C8">
        <w:trPr>
          <w:cantSplit/>
          <w:trHeight w:val="77"/>
        </w:trPr>
        <w:tc>
          <w:tcPr>
            <w:tcW w:w="2977" w:type="dxa"/>
            <w:vMerge/>
            <w:vAlign w:val="center"/>
          </w:tcPr>
          <w:p w:rsidR="003B07C8" w:rsidRPr="003B07C8" w:rsidRDefault="003B07C8" w:rsidP="003B07C8">
            <w:pPr>
              <w:pStyle w:val="aff"/>
              <w:spacing w:line="240" w:lineRule="auto"/>
              <w:ind w:firstLine="0"/>
              <w:contextualSpacing/>
              <w:jc w:val="center"/>
              <w:rPr>
                <w:rFonts w:ascii="Arial" w:hAnsi="Arial" w:cs="Arial"/>
                <w:sz w:val="20"/>
                <w:lang w:eastAsia="ru-RU"/>
              </w:rPr>
            </w:pPr>
          </w:p>
        </w:tc>
        <w:tc>
          <w:tcPr>
            <w:tcW w:w="4819" w:type="dxa"/>
            <w:vAlign w:val="center"/>
          </w:tcPr>
          <w:p w:rsidR="003B07C8" w:rsidRPr="003B07C8" w:rsidRDefault="00D008DC" w:rsidP="003B07C8">
            <w:pPr>
              <w:jc w:val="center"/>
              <w:rPr>
                <w:rFonts w:ascii="Arial" w:eastAsia="Calibri" w:hAnsi="Arial" w:cs="Arial"/>
                <w:sz w:val="20"/>
                <w:szCs w:val="20"/>
              </w:rPr>
            </w:pPr>
            <w:r>
              <w:rPr>
                <w:rFonts w:ascii="Arial" w:eastAsia="Calibri" w:hAnsi="Arial" w:cs="Arial"/>
                <w:sz w:val="20"/>
                <w:szCs w:val="20"/>
              </w:rPr>
              <w:t>Реконструкция газопровода-</w:t>
            </w:r>
            <w:r w:rsidR="003B07C8">
              <w:rPr>
                <w:rFonts w:ascii="Arial" w:eastAsia="Calibri" w:hAnsi="Arial" w:cs="Arial"/>
                <w:sz w:val="20"/>
                <w:szCs w:val="20"/>
              </w:rPr>
              <w:t>отвода</w:t>
            </w:r>
          </w:p>
        </w:tc>
        <w:tc>
          <w:tcPr>
            <w:tcW w:w="3969" w:type="dxa"/>
            <w:vAlign w:val="center"/>
          </w:tcPr>
          <w:p w:rsidR="003B07C8" w:rsidRPr="003B07C8" w:rsidRDefault="003B07C8" w:rsidP="003B07C8">
            <w:pPr>
              <w:contextualSpacing/>
              <w:jc w:val="center"/>
              <w:rPr>
                <w:rFonts w:ascii="Arial" w:eastAsia="Calibri" w:hAnsi="Arial" w:cs="Arial"/>
                <w:sz w:val="20"/>
                <w:szCs w:val="20"/>
              </w:rPr>
            </w:pPr>
            <w:r>
              <w:rPr>
                <w:rFonts w:ascii="Arial" w:eastAsia="Calibri" w:hAnsi="Arial" w:cs="Arial"/>
                <w:sz w:val="20"/>
                <w:szCs w:val="20"/>
              </w:rPr>
              <w:t>к с.Новолак Новолакского района</w:t>
            </w:r>
          </w:p>
        </w:tc>
        <w:tc>
          <w:tcPr>
            <w:tcW w:w="2410" w:type="dxa"/>
            <w:vAlign w:val="center"/>
          </w:tcPr>
          <w:p w:rsidR="003B07C8" w:rsidRPr="003B07C8" w:rsidRDefault="00F119ED" w:rsidP="003B07C8">
            <w:pPr>
              <w:pStyle w:val="aff"/>
              <w:spacing w:line="240" w:lineRule="auto"/>
              <w:ind w:firstLine="0"/>
              <w:contextualSpacing/>
              <w:jc w:val="center"/>
              <w:rPr>
                <w:rFonts w:ascii="Arial" w:hAnsi="Arial" w:cs="Arial"/>
                <w:sz w:val="20"/>
                <w:lang w:eastAsia="ru-RU"/>
              </w:rPr>
            </w:pPr>
            <w:r w:rsidRPr="00F119ED">
              <w:rPr>
                <w:rFonts w:ascii="Arial" w:hAnsi="Arial" w:cs="Arial"/>
                <w:sz w:val="20"/>
                <w:lang w:eastAsia="ru-RU"/>
              </w:rPr>
              <w:t>Охранная зона газопроводов и систем газоснабжения</w:t>
            </w:r>
          </w:p>
        </w:tc>
      </w:tr>
      <w:tr w:rsidR="003B07C8" w:rsidRPr="001F217B" w:rsidTr="003B07C8">
        <w:trPr>
          <w:cantSplit/>
          <w:trHeight w:val="20"/>
        </w:trPr>
        <w:tc>
          <w:tcPr>
            <w:tcW w:w="2977" w:type="dxa"/>
            <w:vMerge w:val="restart"/>
            <w:vAlign w:val="center"/>
          </w:tcPr>
          <w:p w:rsidR="003B07C8" w:rsidRPr="003B07C8" w:rsidRDefault="003B07C8" w:rsidP="003B07C8">
            <w:pPr>
              <w:pStyle w:val="aff"/>
              <w:spacing w:line="240" w:lineRule="auto"/>
              <w:ind w:firstLine="0"/>
              <w:contextualSpacing/>
              <w:jc w:val="center"/>
              <w:rPr>
                <w:rFonts w:ascii="Arial" w:hAnsi="Arial" w:cs="Arial"/>
                <w:sz w:val="20"/>
                <w:lang w:eastAsia="ru-RU"/>
              </w:rPr>
            </w:pPr>
            <w:r w:rsidRPr="003B07C8">
              <w:rPr>
                <w:rFonts w:ascii="Arial" w:hAnsi="Arial" w:cs="Arial"/>
                <w:sz w:val="20"/>
                <w:lang w:eastAsia="ru-RU"/>
              </w:rPr>
              <w:t>Зона транспортной инфраструктуры</w:t>
            </w:r>
          </w:p>
          <w:p w:rsidR="003B07C8" w:rsidRPr="003B07C8" w:rsidRDefault="003B07C8" w:rsidP="003B07C8">
            <w:pPr>
              <w:pStyle w:val="aff"/>
              <w:spacing w:line="240" w:lineRule="auto"/>
              <w:ind w:firstLine="0"/>
              <w:contextualSpacing/>
              <w:jc w:val="center"/>
              <w:rPr>
                <w:rFonts w:ascii="Arial" w:hAnsi="Arial" w:cs="Arial"/>
                <w:sz w:val="20"/>
                <w:lang w:eastAsia="ru-RU"/>
              </w:rPr>
            </w:pPr>
          </w:p>
          <w:p w:rsidR="003B07C8" w:rsidRPr="003B07C8" w:rsidRDefault="003B07C8" w:rsidP="003B07C8">
            <w:pPr>
              <w:pStyle w:val="aff"/>
              <w:spacing w:line="240" w:lineRule="auto"/>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hAnsi="Arial" w:cs="Arial"/>
                <w:bCs/>
                <w:sz w:val="20"/>
                <w:szCs w:val="20"/>
              </w:rPr>
            </w:pPr>
            <w:r w:rsidRPr="003B07C8">
              <w:rPr>
                <w:rFonts w:ascii="Arial" w:hAnsi="Arial" w:cs="Arial"/>
                <w:bCs/>
                <w:sz w:val="20"/>
                <w:szCs w:val="20"/>
              </w:rPr>
              <w:t>Ремонт дорог общего пользования республиканского и межмуниципального значения</w:t>
            </w:r>
          </w:p>
        </w:tc>
        <w:tc>
          <w:tcPr>
            <w:tcW w:w="3969" w:type="dxa"/>
            <w:vAlign w:val="center"/>
          </w:tcPr>
          <w:p w:rsidR="003B07C8" w:rsidRPr="003B07C8" w:rsidRDefault="003B07C8" w:rsidP="003B07C8">
            <w:pPr>
              <w:contextualSpacing/>
              <w:jc w:val="center"/>
              <w:rPr>
                <w:rFonts w:ascii="Arial" w:hAnsi="Arial" w:cs="Arial"/>
                <w:bCs/>
                <w:sz w:val="20"/>
                <w:szCs w:val="20"/>
              </w:rPr>
            </w:pPr>
            <w:r w:rsidRPr="003B07C8">
              <w:rPr>
                <w:rFonts w:ascii="Arial" w:hAnsi="Arial" w:cs="Arial"/>
                <w:bCs/>
                <w:sz w:val="20"/>
                <w:szCs w:val="20"/>
              </w:rPr>
              <w:t>Хасавюрт - Гребенская; Хасавюрт - Новолакское</w:t>
            </w:r>
          </w:p>
        </w:tc>
        <w:tc>
          <w:tcPr>
            <w:tcW w:w="2410" w:type="dxa"/>
            <w:vAlign w:val="center"/>
          </w:tcPr>
          <w:p w:rsidR="003B07C8" w:rsidRPr="003B07C8" w:rsidRDefault="003B07C8" w:rsidP="003B07C8">
            <w:pPr>
              <w:pStyle w:val="aff"/>
              <w:spacing w:line="240" w:lineRule="auto"/>
              <w:ind w:firstLine="0"/>
              <w:jc w:val="center"/>
              <w:rPr>
                <w:rFonts w:ascii="Arial" w:hAnsi="Arial" w:cs="Arial"/>
                <w:sz w:val="20"/>
                <w:lang w:eastAsia="ru-RU"/>
              </w:rPr>
            </w:pPr>
            <w:r w:rsidRPr="003B07C8">
              <w:rPr>
                <w:rFonts w:ascii="Arial" w:hAnsi="Arial" w:cs="Arial"/>
                <w:sz w:val="20"/>
              </w:rPr>
              <w:t>Придорожная полоса</w:t>
            </w:r>
          </w:p>
        </w:tc>
      </w:tr>
      <w:tr w:rsidR="003B07C8" w:rsidRPr="001F217B" w:rsidTr="003B07C8">
        <w:trPr>
          <w:cantSplit/>
          <w:trHeight w:val="20"/>
        </w:trPr>
        <w:tc>
          <w:tcPr>
            <w:tcW w:w="2977" w:type="dxa"/>
            <w:vMerge/>
            <w:vAlign w:val="center"/>
          </w:tcPr>
          <w:p w:rsidR="003B07C8" w:rsidRPr="003B07C8" w:rsidRDefault="003B07C8" w:rsidP="003B07C8">
            <w:pPr>
              <w:pStyle w:val="aff"/>
              <w:spacing w:line="240" w:lineRule="auto"/>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Реконструкция мостового перехода</w:t>
            </w:r>
          </w:p>
        </w:tc>
        <w:tc>
          <w:tcPr>
            <w:tcW w:w="3969" w:type="dxa"/>
            <w:vAlign w:val="center"/>
          </w:tcPr>
          <w:p w:rsidR="003B07C8" w:rsidRPr="003B07C8" w:rsidRDefault="003B07C8" w:rsidP="003B07C8">
            <w:pPr>
              <w:contextualSpacing/>
              <w:jc w:val="center"/>
              <w:rPr>
                <w:rFonts w:ascii="Arial" w:eastAsia="Calibri" w:hAnsi="Arial" w:cs="Arial"/>
                <w:sz w:val="20"/>
                <w:szCs w:val="20"/>
              </w:rPr>
            </w:pPr>
            <w:r w:rsidRPr="003B07C8">
              <w:rPr>
                <w:rFonts w:ascii="Arial" w:eastAsia="Calibri" w:hAnsi="Arial" w:cs="Arial"/>
                <w:sz w:val="20"/>
                <w:szCs w:val="20"/>
              </w:rPr>
              <w:t>На 25 км автомобильной дороги Хасавюрт-Адильотар- Сулевкент</w:t>
            </w:r>
          </w:p>
        </w:tc>
        <w:tc>
          <w:tcPr>
            <w:tcW w:w="2410" w:type="dxa"/>
            <w:vAlign w:val="center"/>
          </w:tcPr>
          <w:p w:rsidR="003B07C8" w:rsidRPr="003B07C8" w:rsidRDefault="003B07C8" w:rsidP="003B07C8">
            <w:pPr>
              <w:pStyle w:val="aff"/>
              <w:spacing w:line="240" w:lineRule="auto"/>
              <w:ind w:firstLine="0"/>
              <w:jc w:val="center"/>
              <w:rPr>
                <w:rFonts w:ascii="Arial" w:hAnsi="Arial" w:cs="Arial"/>
                <w:sz w:val="20"/>
                <w:lang w:eastAsia="ru-RU"/>
              </w:rPr>
            </w:pPr>
            <w:r w:rsidRPr="003B07C8">
              <w:rPr>
                <w:rFonts w:ascii="Arial" w:hAnsi="Arial" w:cs="Arial"/>
                <w:sz w:val="20"/>
                <w:lang w:eastAsia="ru-RU"/>
              </w:rPr>
              <w:t>-</w:t>
            </w:r>
          </w:p>
        </w:tc>
      </w:tr>
      <w:tr w:rsidR="003B07C8" w:rsidRPr="001F217B" w:rsidTr="003B07C8">
        <w:trPr>
          <w:cantSplit/>
          <w:trHeight w:val="20"/>
        </w:trPr>
        <w:tc>
          <w:tcPr>
            <w:tcW w:w="2977" w:type="dxa"/>
            <w:vMerge/>
            <w:vAlign w:val="center"/>
          </w:tcPr>
          <w:p w:rsidR="003B07C8" w:rsidRPr="003B07C8" w:rsidRDefault="003B07C8" w:rsidP="003B07C8">
            <w:pPr>
              <w:pStyle w:val="aff"/>
              <w:spacing w:line="240" w:lineRule="auto"/>
              <w:contextualSpacing/>
              <w:jc w:val="center"/>
              <w:rPr>
                <w:rFonts w:ascii="Arial" w:hAnsi="Arial" w:cs="Arial"/>
                <w:sz w:val="20"/>
                <w:lang w:eastAsia="ru-RU"/>
              </w:rPr>
            </w:pPr>
          </w:p>
        </w:tc>
        <w:tc>
          <w:tcPr>
            <w:tcW w:w="4819" w:type="dxa"/>
            <w:vAlign w:val="center"/>
          </w:tcPr>
          <w:p w:rsidR="003B07C8" w:rsidRPr="003B07C8" w:rsidRDefault="003B07C8" w:rsidP="003B07C8">
            <w:pPr>
              <w:jc w:val="center"/>
              <w:rPr>
                <w:rFonts w:ascii="Arial" w:eastAsia="Calibri" w:hAnsi="Arial" w:cs="Arial"/>
                <w:sz w:val="20"/>
                <w:szCs w:val="20"/>
              </w:rPr>
            </w:pPr>
            <w:r w:rsidRPr="003B07C8">
              <w:rPr>
                <w:rFonts w:ascii="Arial" w:eastAsia="Calibri" w:hAnsi="Arial" w:cs="Arial"/>
                <w:sz w:val="20"/>
                <w:szCs w:val="20"/>
              </w:rPr>
              <w:t>Строительство федеральной автомобильной дороги Р-217 «Кавказ» на участке км 718+800-км 739+000 (обход г. Хасавюрт).</w:t>
            </w:r>
          </w:p>
        </w:tc>
        <w:tc>
          <w:tcPr>
            <w:tcW w:w="3969" w:type="dxa"/>
            <w:vAlign w:val="center"/>
          </w:tcPr>
          <w:p w:rsidR="003B07C8" w:rsidRPr="003B07C8" w:rsidRDefault="003B07C8" w:rsidP="003B07C8">
            <w:pPr>
              <w:contextualSpacing/>
              <w:jc w:val="center"/>
              <w:rPr>
                <w:rFonts w:ascii="Arial" w:eastAsia="Calibri" w:hAnsi="Arial" w:cs="Arial"/>
                <w:sz w:val="20"/>
                <w:szCs w:val="20"/>
              </w:rPr>
            </w:pPr>
            <w:r w:rsidRPr="003B07C8">
              <w:rPr>
                <w:rFonts w:ascii="Arial" w:eastAsia="Calibri" w:hAnsi="Arial" w:cs="Arial"/>
                <w:sz w:val="20"/>
                <w:szCs w:val="20"/>
              </w:rPr>
              <w:t>Длина четырехполосной дороги в обход города составит 21 километр, максимальная разрешенная скорость на ней составит 120 километров в час.</w:t>
            </w:r>
          </w:p>
        </w:tc>
        <w:tc>
          <w:tcPr>
            <w:tcW w:w="2410" w:type="dxa"/>
            <w:vAlign w:val="center"/>
          </w:tcPr>
          <w:p w:rsidR="003B07C8" w:rsidRPr="003B07C8" w:rsidRDefault="003B07C8" w:rsidP="003B07C8">
            <w:pPr>
              <w:pStyle w:val="aff"/>
              <w:spacing w:line="240" w:lineRule="auto"/>
              <w:ind w:firstLine="0"/>
              <w:jc w:val="center"/>
              <w:rPr>
                <w:rFonts w:ascii="Arial" w:hAnsi="Arial" w:cs="Arial"/>
                <w:sz w:val="20"/>
                <w:lang w:eastAsia="ru-RU"/>
              </w:rPr>
            </w:pPr>
            <w:r w:rsidRPr="003B07C8">
              <w:rPr>
                <w:rFonts w:ascii="Arial" w:hAnsi="Arial" w:cs="Arial"/>
                <w:sz w:val="20"/>
              </w:rPr>
              <w:t>Придорожная полоса</w:t>
            </w:r>
          </w:p>
        </w:tc>
      </w:tr>
    </w:tbl>
    <w:p w:rsidR="00683ABE" w:rsidRDefault="00683ABE" w:rsidP="00445C61">
      <w:pPr>
        <w:pStyle w:val="a8"/>
        <w:widowControl w:val="0"/>
        <w:spacing w:before="480" w:after="240"/>
        <w:ind w:left="0"/>
        <w:outlineLvl w:val="0"/>
        <w:rPr>
          <w:lang w:val="en-US"/>
        </w:rPr>
      </w:pPr>
      <w:bookmarkStart w:id="3" w:name="_GoBack"/>
      <w:bookmarkEnd w:id="3"/>
    </w:p>
    <w:p w:rsidR="0080280B" w:rsidRDefault="0080280B" w:rsidP="00445C61">
      <w:pPr>
        <w:pStyle w:val="a8"/>
        <w:widowControl w:val="0"/>
        <w:spacing w:before="480" w:after="240"/>
        <w:ind w:left="0"/>
        <w:outlineLvl w:val="0"/>
        <w:rPr>
          <w:lang w:val="en-US"/>
        </w:rPr>
      </w:pPr>
    </w:p>
    <w:p w:rsidR="0080280B" w:rsidRDefault="0080280B" w:rsidP="00445C61">
      <w:pPr>
        <w:pStyle w:val="a8"/>
        <w:widowControl w:val="0"/>
        <w:spacing w:before="480" w:after="240"/>
        <w:ind w:left="0"/>
        <w:outlineLvl w:val="0"/>
        <w:rPr>
          <w:lang w:val="en-US"/>
        </w:rPr>
      </w:pPr>
    </w:p>
    <w:p w:rsidR="0080280B" w:rsidRDefault="0080280B" w:rsidP="00445C61">
      <w:pPr>
        <w:pStyle w:val="a8"/>
        <w:widowControl w:val="0"/>
        <w:spacing w:before="480" w:after="240"/>
        <w:ind w:left="0"/>
        <w:outlineLvl w:val="0"/>
        <w:rPr>
          <w:lang w:val="en-US"/>
        </w:rPr>
      </w:pPr>
    </w:p>
    <w:p w:rsidR="0080280B" w:rsidRDefault="0080280B" w:rsidP="00445C61">
      <w:pPr>
        <w:pStyle w:val="a8"/>
        <w:widowControl w:val="0"/>
        <w:spacing w:before="480" w:after="240"/>
        <w:ind w:left="0"/>
        <w:outlineLvl w:val="0"/>
        <w:rPr>
          <w:lang w:val="en-US"/>
        </w:rPr>
        <w:sectPr w:rsidR="0080280B" w:rsidSect="001F217B">
          <w:pgSz w:w="16838" w:h="11906" w:orient="landscape" w:code="9"/>
          <w:pgMar w:top="1134" w:right="993" w:bottom="1134" w:left="1134" w:header="57" w:footer="170" w:gutter="0"/>
          <w:pgNumType w:start="8"/>
          <w:cols w:space="720"/>
          <w:docGrid w:linePitch="326"/>
        </w:sectPr>
      </w:pPr>
    </w:p>
    <w:p w:rsidR="0080280B" w:rsidRDefault="0080280B" w:rsidP="0080280B">
      <w:pPr>
        <w:suppressAutoHyphens/>
        <w:contextualSpacing/>
        <w:jc w:val="right"/>
        <w:rPr>
          <w:b/>
          <w:sz w:val="32"/>
          <w:szCs w:val="32"/>
        </w:rPr>
      </w:pPr>
      <w:r>
        <w:rPr>
          <w:b/>
          <w:sz w:val="32"/>
          <w:szCs w:val="32"/>
        </w:rPr>
        <w:lastRenderedPageBreak/>
        <w:t>Утверждено</w:t>
      </w:r>
    </w:p>
    <w:p w:rsidR="0080280B" w:rsidRDefault="0080280B" w:rsidP="0080280B">
      <w:pPr>
        <w:suppressAutoHyphens/>
        <w:ind w:left="-240"/>
        <w:contextualSpacing/>
        <w:jc w:val="right"/>
        <w:rPr>
          <w:b/>
        </w:rPr>
      </w:pPr>
      <w:r>
        <w:rPr>
          <w:b/>
        </w:rPr>
        <w:t>Решением Собрания депутатов</w:t>
      </w:r>
    </w:p>
    <w:p w:rsidR="0080280B" w:rsidRDefault="0080280B" w:rsidP="0080280B">
      <w:pPr>
        <w:suppressAutoHyphens/>
        <w:ind w:left="-240"/>
        <w:contextualSpacing/>
        <w:jc w:val="right"/>
        <w:rPr>
          <w:b/>
        </w:rPr>
      </w:pPr>
      <w:r>
        <w:rPr>
          <w:b/>
        </w:rPr>
        <w:t>муниципального района</w:t>
      </w:r>
    </w:p>
    <w:p w:rsidR="0080280B" w:rsidRDefault="0080280B" w:rsidP="0080280B">
      <w:pPr>
        <w:suppressAutoHyphens/>
        <w:ind w:left="-240"/>
        <w:contextualSpacing/>
        <w:jc w:val="right"/>
        <w:rPr>
          <w:b/>
        </w:rPr>
      </w:pPr>
      <w:r>
        <w:rPr>
          <w:b/>
        </w:rPr>
        <w:t>от 26 августа 2022 года  №17/4-</w:t>
      </w:r>
      <w:r>
        <w:rPr>
          <w:b/>
          <w:lang w:val="en-US"/>
        </w:rPr>
        <w:t>VII</w:t>
      </w:r>
      <w:r w:rsidRPr="009F7C32">
        <w:rPr>
          <w:b/>
        </w:rPr>
        <w:t xml:space="preserve"> </w:t>
      </w:r>
      <w:r>
        <w:rPr>
          <w:b/>
        </w:rPr>
        <w:t>СД</w:t>
      </w: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p>
    <w:p w:rsidR="0080280B" w:rsidRDefault="0080280B" w:rsidP="0080280B">
      <w:pPr>
        <w:suppressAutoHyphens/>
        <w:ind w:left="-240"/>
        <w:contextualSpacing/>
        <w:jc w:val="center"/>
        <w:rPr>
          <w:b/>
          <w:sz w:val="44"/>
          <w:szCs w:val="32"/>
        </w:rPr>
      </w:pPr>
      <w:r>
        <w:rPr>
          <w:b/>
          <w:sz w:val="44"/>
          <w:szCs w:val="32"/>
        </w:rPr>
        <w:t xml:space="preserve">Схема территориального планирования </w:t>
      </w:r>
    </w:p>
    <w:p w:rsidR="0080280B" w:rsidRDefault="0080280B" w:rsidP="0080280B">
      <w:pPr>
        <w:suppressAutoHyphens/>
        <w:ind w:left="-240"/>
        <w:contextualSpacing/>
        <w:jc w:val="center"/>
        <w:rPr>
          <w:b/>
          <w:sz w:val="32"/>
          <w:szCs w:val="32"/>
        </w:rPr>
      </w:pPr>
      <w:r>
        <w:rPr>
          <w:b/>
          <w:sz w:val="32"/>
          <w:szCs w:val="32"/>
        </w:rPr>
        <w:t>Хасавюртовского муниципального района Республики Дагестан</w:t>
      </w: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r>
        <w:rPr>
          <w:b/>
          <w:sz w:val="16"/>
          <w:szCs w:val="16"/>
        </w:rPr>
        <w:t xml:space="preserve"> (</w:t>
      </w:r>
      <w:r>
        <w:rPr>
          <w:b/>
          <w:sz w:val="22"/>
          <w:szCs w:val="22"/>
        </w:rPr>
        <w:t xml:space="preserve">разработано в соответствии с муниципальным контрактом № </w:t>
      </w:r>
      <w:hyperlink r:id="rId13" w:anchor="/Auction504Fl/View/102413419" w:history="1">
        <w:r>
          <w:rPr>
            <w:rStyle w:val="afe"/>
            <w:b/>
            <w:sz w:val="22"/>
            <w:szCs w:val="22"/>
          </w:rPr>
          <w:t>0803600001420000020</w:t>
        </w:r>
      </w:hyperlink>
      <w:r>
        <w:rPr>
          <w:b/>
          <w:sz w:val="22"/>
          <w:szCs w:val="22"/>
        </w:rPr>
        <w:t xml:space="preserve"> </w:t>
      </w:r>
      <w:r w:rsidRPr="009F7C32">
        <w:rPr>
          <w:b/>
          <w:sz w:val="22"/>
          <w:szCs w:val="22"/>
        </w:rPr>
        <w:br/>
      </w:r>
      <w:r>
        <w:rPr>
          <w:b/>
          <w:sz w:val="22"/>
          <w:szCs w:val="22"/>
        </w:rPr>
        <w:t>от 31.03.2020 г.)</w:t>
      </w: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32"/>
          <w:szCs w:val="32"/>
        </w:rPr>
      </w:pPr>
      <w:r>
        <w:rPr>
          <w:b/>
          <w:sz w:val="32"/>
          <w:szCs w:val="32"/>
        </w:rPr>
        <w:t>Материалы по обоснованию</w:t>
      </w: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jc w:val="center"/>
        <w:rPr>
          <w:b/>
          <w:sz w:val="28"/>
          <w:szCs w:val="28"/>
        </w:rPr>
      </w:pPr>
      <w:r>
        <w:rPr>
          <w:b/>
          <w:sz w:val="28"/>
          <w:szCs w:val="28"/>
        </w:rPr>
        <w:t>Том 2</w:t>
      </w:r>
    </w:p>
    <w:p w:rsidR="0080280B" w:rsidRDefault="0080280B" w:rsidP="0080280B">
      <w:pPr>
        <w:suppressAutoHyphens/>
        <w:ind w:left="-240"/>
        <w:contextualSpacing/>
        <w:rPr>
          <w:b/>
          <w:sz w:val="16"/>
          <w:szCs w:val="16"/>
        </w:rPr>
      </w:pPr>
    </w:p>
    <w:p w:rsidR="0080280B" w:rsidRDefault="0080280B" w:rsidP="0080280B">
      <w:pPr>
        <w:suppressAutoHyphens/>
        <w:ind w:left="-240"/>
        <w:contextualSpacing/>
        <w:jc w:val="center"/>
        <w:rPr>
          <w:b/>
          <w:sz w:val="32"/>
          <w:szCs w:val="32"/>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jc w:val="center"/>
        <w:rPr>
          <w:b/>
          <w:sz w:val="32"/>
          <w:szCs w:val="32"/>
        </w:rPr>
      </w:pPr>
    </w:p>
    <w:p w:rsidR="0080280B" w:rsidRDefault="0080280B" w:rsidP="0080280B">
      <w:pPr>
        <w:suppressAutoHyphens/>
        <w:autoSpaceDE w:val="0"/>
        <w:ind w:left="-240" w:firstLine="240"/>
        <w:contextualSpacing/>
        <w:jc w:val="center"/>
        <w:rPr>
          <w:b/>
          <w:bCs/>
          <w:lang w:val="en-US"/>
        </w:rPr>
      </w:pPr>
    </w:p>
    <w:p w:rsidR="0080280B" w:rsidRDefault="0080280B" w:rsidP="0080280B">
      <w:pPr>
        <w:suppressAutoHyphens/>
        <w:autoSpaceDE w:val="0"/>
        <w:ind w:left="-240" w:firstLine="240"/>
        <w:contextualSpacing/>
        <w:jc w:val="center"/>
        <w:rPr>
          <w:b/>
          <w:bCs/>
          <w:lang w:val="en-US"/>
        </w:rPr>
      </w:pPr>
    </w:p>
    <w:p w:rsidR="0080280B" w:rsidRDefault="0080280B" w:rsidP="0080280B">
      <w:pPr>
        <w:suppressAutoHyphens/>
        <w:autoSpaceDE w:val="0"/>
        <w:ind w:left="-240" w:firstLine="240"/>
        <w:contextualSpacing/>
        <w:jc w:val="center"/>
        <w:rPr>
          <w:b/>
          <w:bCs/>
          <w:lang w:val="en-US"/>
        </w:rPr>
      </w:pPr>
    </w:p>
    <w:p w:rsidR="0080280B" w:rsidRDefault="0080280B" w:rsidP="0080280B">
      <w:pPr>
        <w:suppressAutoHyphens/>
        <w:autoSpaceDE w:val="0"/>
        <w:ind w:left="-240" w:firstLine="240"/>
        <w:contextualSpacing/>
        <w:jc w:val="center"/>
        <w:rPr>
          <w:b/>
          <w:bCs/>
          <w:lang w:val="en-US"/>
        </w:rPr>
      </w:pPr>
    </w:p>
    <w:p w:rsidR="0080280B" w:rsidRDefault="0080280B" w:rsidP="0080280B">
      <w:pPr>
        <w:suppressAutoHyphens/>
        <w:autoSpaceDE w:val="0"/>
        <w:ind w:left="-240" w:firstLine="240"/>
        <w:contextualSpacing/>
        <w:jc w:val="center"/>
        <w:rPr>
          <w:b/>
          <w:bCs/>
          <w:lang w:val="en-US"/>
        </w:rPr>
      </w:pPr>
    </w:p>
    <w:p w:rsidR="0080280B" w:rsidRDefault="0080280B" w:rsidP="0080280B">
      <w:pPr>
        <w:suppressAutoHyphens/>
        <w:autoSpaceDE w:val="0"/>
        <w:ind w:left="-240" w:firstLine="240"/>
        <w:contextualSpacing/>
        <w:jc w:val="center"/>
        <w:rPr>
          <w:b/>
          <w:bCs/>
          <w:lang w:val="en-US"/>
        </w:rPr>
      </w:pPr>
    </w:p>
    <w:p w:rsidR="0080280B" w:rsidRDefault="0080280B" w:rsidP="0080280B">
      <w:pPr>
        <w:suppressAutoHyphens/>
        <w:autoSpaceDE w:val="0"/>
        <w:ind w:left="-240" w:firstLine="240"/>
        <w:contextualSpacing/>
        <w:jc w:val="center"/>
        <w:rPr>
          <w:b/>
          <w:bCs/>
          <w:lang w:val="en-US"/>
        </w:rPr>
      </w:pPr>
    </w:p>
    <w:p w:rsidR="0080280B" w:rsidRPr="009F7C32" w:rsidRDefault="0080280B" w:rsidP="0080280B">
      <w:pPr>
        <w:suppressAutoHyphens/>
        <w:autoSpaceDE w:val="0"/>
        <w:ind w:left="-240" w:firstLine="240"/>
        <w:contextualSpacing/>
        <w:jc w:val="center"/>
        <w:rPr>
          <w:b/>
          <w:bCs/>
          <w:lang w:val="en-US"/>
        </w:rPr>
      </w:pPr>
    </w:p>
    <w:p w:rsidR="0080280B" w:rsidRPr="009F7C32" w:rsidRDefault="0080280B" w:rsidP="0080280B">
      <w:pPr>
        <w:suppressAutoHyphens/>
        <w:autoSpaceDE w:val="0"/>
        <w:ind w:left="-240" w:firstLine="240"/>
        <w:contextualSpacing/>
        <w:jc w:val="center"/>
        <w:rPr>
          <w:b/>
          <w:bCs/>
          <w:lang w:val="en-US"/>
        </w:rPr>
      </w:pPr>
    </w:p>
    <w:tbl>
      <w:tblPr>
        <w:tblW w:w="0" w:type="auto"/>
        <w:tblLook w:val="04A0"/>
      </w:tblPr>
      <w:tblGrid>
        <w:gridCol w:w="3031"/>
        <w:gridCol w:w="5689"/>
      </w:tblGrid>
      <w:tr w:rsidR="0080280B" w:rsidRPr="00A41780" w:rsidTr="00185B9F">
        <w:tc>
          <w:tcPr>
            <w:tcW w:w="3227" w:type="dxa"/>
          </w:tcPr>
          <w:p w:rsidR="0080280B" w:rsidRPr="003602E6" w:rsidRDefault="0080280B" w:rsidP="00185B9F">
            <w:pPr>
              <w:suppressAutoHyphens/>
              <w:contextualSpacing/>
              <w:rPr>
                <w:b/>
                <w:sz w:val="28"/>
                <w:szCs w:val="28"/>
              </w:rPr>
            </w:pPr>
            <w:r w:rsidRPr="003602E6">
              <w:rPr>
                <w:b/>
                <w:sz w:val="28"/>
                <w:szCs w:val="28"/>
              </w:rPr>
              <w:lastRenderedPageBreak/>
              <w:t>Заказчик</w:t>
            </w:r>
          </w:p>
        </w:tc>
        <w:tc>
          <w:tcPr>
            <w:tcW w:w="6237" w:type="dxa"/>
          </w:tcPr>
          <w:p w:rsidR="0080280B" w:rsidRPr="003602E6" w:rsidRDefault="0080280B" w:rsidP="00185B9F">
            <w:pPr>
              <w:suppressAutoHyphens/>
              <w:contextualSpacing/>
              <w:rPr>
                <w:b/>
                <w:sz w:val="28"/>
                <w:szCs w:val="28"/>
              </w:rPr>
            </w:pPr>
            <w:r w:rsidRPr="0079691D">
              <w:rPr>
                <w:b/>
                <w:sz w:val="28"/>
                <w:szCs w:val="28"/>
              </w:rPr>
              <w:t>Администрация МО «Хасавюртовский район»</w:t>
            </w:r>
          </w:p>
        </w:tc>
      </w:tr>
      <w:tr w:rsidR="0080280B" w:rsidRPr="00A41780" w:rsidTr="00185B9F">
        <w:tc>
          <w:tcPr>
            <w:tcW w:w="3227" w:type="dxa"/>
          </w:tcPr>
          <w:p w:rsidR="0080280B" w:rsidRPr="00A41780" w:rsidRDefault="0080280B" w:rsidP="00185B9F">
            <w:pPr>
              <w:suppressAutoHyphens/>
              <w:contextualSpacing/>
              <w:jc w:val="center"/>
              <w:rPr>
                <w:b/>
                <w:sz w:val="28"/>
                <w:szCs w:val="28"/>
              </w:rPr>
            </w:pPr>
          </w:p>
        </w:tc>
        <w:tc>
          <w:tcPr>
            <w:tcW w:w="6237" w:type="dxa"/>
          </w:tcPr>
          <w:p w:rsidR="0080280B" w:rsidRPr="00A41780" w:rsidRDefault="0080280B" w:rsidP="00185B9F">
            <w:pPr>
              <w:suppressAutoHyphens/>
              <w:contextualSpacing/>
              <w:jc w:val="center"/>
              <w:rPr>
                <w:b/>
                <w:sz w:val="28"/>
                <w:szCs w:val="28"/>
              </w:rPr>
            </w:pPr>
          </w:p>
        </w:tc>
      </w:tr>
      <w:tr w:rsidR="0080280B" w:rsidRPr="00A41780" w:rsidTr="00185B9F">
        <w:tc>
          <w:tcPr>
            <w:tcW w:w="3227" w:type="dxa"/>
          </w:tcPr>
          <w:p w:rsidR="0080280B" w:rsidRPr="00A41780" w:rsidRDefault="0080280B" w:rsidP="00185B9F">
            <w:pPr>
              <w:suppressAutoHyphens/>
              <w:contextualSpacing/>
              <w:rPr>
                <w:b/>
                <w:sz w:val="28"/>
                <w:szCs w:val="28"/>
              </w:rPr>
            </w:pPr>
            <w:r w:rsidRPr="00A41780">
              <w:rPr>
                <w:b/>
                <w:sz w:val="28"/>
                <w:szCs w:val="28"/>
              </w:rPr>
              <w:t>Исполнитель</w:t>
            </w:r>
          </w:p>
        </w:tc>
        <w:tc>
          <w:tcPr>
            <w:tcW w:w="6237" w:type="dxa"/>
          </w:tcPr>
          <w:p w:rsidR="0080280B" w:rsidRPr="000524AF" w:rsidRDefault="0080280B" w:rsidP="00185B9F">
            <w:pPr>
              <w:suppressAutoHyphens/>
              <w:contextualSpacing/>
              <w:rPr>
                <w:b/>
                <w:sz w:val="32"/>
                <w:szCs w:val="32"/>
              </w:rPr>
            </w:pPr>
            <w:r w:rsidRPr="0047049B">
              <w:rPr>
                <w:b/>
                <w:sz w:val="28"/>
                <w:szCs w:val="28"/>
              </w:rPr>
              <w:t xml:space="preserve">ООО </w:t>
            </w:r>
            <w:r w:rsidRPr="0079691D">
              <w:rPr>
                <w:b/>
                <w:sz w:val="28"/>
                <w:szCs w:val="28"/>
              </w:rPr>
              <w:t>«Центр картографии и территориального планирования»</w:t>
            </w:r>
          </w:p>
        </w:tc>
      </w:tr>
    </w:tbl>
    <w:p w:rsidR="0080280B" w:rsidRPr="00565ACD" w:rsidRDefault="0080280B" w:rsidP="0080280B">
      <w:pPr>
        <w:suppressAutoHyphens/>
        <w:ind w:left="-240" w:right="849"/>
        <w:contextualSpacing/>
        <w:jc w:val="center"/>
        <w:rPr>
          <w:b/>
          <w:sz w:val="36"/>
          <w:szCs w:val="36"/>
        </w:rPr>
      </w:pPr>
    </w:p>
    <w:p w:rsidR="0080280B" w:rsidRDefault="0080280B" w:rsidP="0080280B">
      <w:pPr>
        <w:suppressAutoHyphens/>
        <w:ind w:left="-240"/>
        <w:contextualSpacing/>
        <w:jc w:val="center"/>
        <w:rPr>
          <w:b/>
          <w:sz w:val="36"/>
          <w:szCs w:val="36"/>
        </w:rPr>
      </w:pPr>
    </w:p>
    <w:p w:rsidR="0080280B" w:rsidRDefault="0080280B" w:rsidP="0080280B">
      <w:pPr>
        <w:suppressAutoHyphens/>
        <w:ind w:left="-240"/>
        <w:contextualSpacing/>
        <w:jc w:val="center"/>
        <w:rPr>
          <w:b/>
          <w:sz w:val="36"/>
          <w:szCs w:val="36"/>
        </w:rPr>
      </w:pPr>
    </w:p>
    <w:p w:rsidR="0080280B" w:rsidRDefault="0080280B" w:rsidP="0080280B">
      <w:pPr>
        <w:suppressAutoHyphens/>
        <w:ind w:left="-240"/>
        <w:contextualSpacing/>
        <w:jc w:val="center"/>
        <w:rPr>
          <w:b/>
          <w:sz w:val="36"/>
          <w:szCs w:val="36"/>
        </w:rPr>
      </w:pPr>
    </w:p>
    <w:p w:rsidR="0080280B" w:rsidRDefault="0080280B" w:rsidP="0080280B">
      <w:pPr>
        <w:suppressAutoHyphens/>
        <w:ind w:left="-240"/>
        <w:contextualSpacing/>
        <w:jc w:val="center"/>
        <w:rPr>
          <w:b/>
          <w:sz w:val="36"/>
          <w:szCs w:val="36"/>
        </w:rPr>
      </w:pPr>
    </w:p>
    <w:p w:rsidR="0080280B" w:rsidRPr="00565ACD" w:rsidRDefault="0080280B" w:rsidP="0080280B">
      <w:pPr>
        <w:suppressAutoHyphens/>
        <w:ind w:left="-240"/>
        <w:contextualSpacing/>
        <w:jc w:val="center"/>
        <w:rPr>
          <w:b/>
          <w:sz w:val="36"/>
          <w:szCs w:val="36"/>
        </w:rPr>
      </w:pPr>
    </w:p>
    <w:p w:rsidR="0080280B" w:rsidRDefault="0080280B" w:rsidP="0080280B">
      <w:pPr>
        <w:suppressAutoHyphens/>
        <w:ind w:left="-240"/>
        <w:contextualSpacing/>
        <w:jc w:val="center"/>
        <w:rPr>
          <w:b/>
          <w:sz w:val="32"/>
          <w:szCs w:val="32"/>
        </w:rPr>
      </w:pPr>
      <w:r>
        <w:rPr>
          <w:b/>
          <w:sz w:val="32"/>
          <w:szCs w:val="32"/>
        </w:rPr>
        <w:t>Схема</w:t>
      </w:r>
      <w:r w:rsidRPr="008E6A7F">
        <w:rPr>
          <w:b/>
          <w:sz w:val="32"/>
          <w:szCs w:val="32"/>
        </w:rPr>
        <w:t xml:space="preserve"> </w:t>
      </w:r>
    </w:p>
    <w:p w:rsidR="0080280B" w:rsidRPr="008E6A7F" w:rsidRDefault="0080280B" w:rsidP="0080280B">
      <w:pPr>
        <w:suppressAutoHyphens/>
        <w:ind w:left="-240"/>
        <w:contextualSpacing/>
        <w:jc w:val="center"/>
        <w:rPr>
          <w:b/>
          <w:sz w:val="32"/>
          <w:szCs w:val="32"/>
        </w:rPr>
      </w:pPr>
      <w:r w:rsidRPr="008E6A7F">
        <w:rPr>
          <w:b/>
          <w:sz w:val="32"/>
          <w:szCs w:val="32"/>
        </w:rPr>
        <w:t>территориального планирования Хасавюртовского муниципального района Республики Дагестан</w:t>
      </w:r>
    </w:p>
    <w:p w:rsidR="0080280B" w:rsidRPr="00CF74ED" w:rsidRDefault="0080280B" w:rsidP="0080280B">
      <w:pPr>
        <w:suppressAutoHyphens/>
        <w:ind w:left="-240"/>
        <w:contextualSpacing/>
        <w:jc w:val="center"/>
        <w:rPr>
          <w:b/>
          <w:sz w:val="16"/>
          <w:szCs w:val="16"/>
        </w:rPr>
      </w:pPr>
      <w:r w:rsidRPr="00CF74ED">
        <w:rPr>
          <w:b/>
          <w:sz w:val="16"/>
          <w:szCs w:val="16"/>
        </w:rPr>
        <w:t xml:space="preserve"> (</w:t>
      </w:r>
      <w:r w:rsidRPr="0079691D">
        <w:rPr>
          <w:b/>
          <w:sz w:val="22"/>
          <w:szCs w:val="22"/>
        </w:rPr>
        <w:t xml:space="preserve">разработано в соответствии с муниципальным </w:t>
      </w:r>
      <w:r>
        <w:rPr>
          <w:b/>
          <w:sz w:val="22"/>
          <w:szCs w:val="22"/>
        </w:rPr>
        <w:t xml:space="preserve">контрактом </w:t>
      </w:r>
      <w:r w:rsidRPr="0079691D">
        <w:rPr>
          <w:b/>
          <w:sz w:val="22"/>
          <w:szCs w:val="22"/>
        </w:rPr>
        <w:t>№</w:t>
      </w:r>
      <w:r>
        <w:rPr>
          <w:b/>
          <w:sz w:val="22"/>
          <w:szCs w:val="22"/>
        </w:rPr>
        <w:t xml:space="preserve"> </w:t>
      </w:r>
      <w:hyperlink r:id="rId14" w:anchor="/Auction504Fl/View/102413419" w:history="1">
        <w:r w:rsidRPr="0079691D">
          <w:rPr>
            <w:b/>
            <w:sz w:val="22"/>
            <w:szCs w:val="22"/>
          </w:rPr>
          <w:t>0803600001420000020</w:t>
        </w:r>
      </w:hyperlink>
      <w:r w:rsidRPr="0079691D">
        <w:rPr>
          <w:b/>
          <w:sz w:val="22"/>
          <w:szCs w:val="22"/>
        </w:rPr>
        <w:t xml:space="preserve"> </w:t>
      </w:r>
      <w:r>
        <w:rPr>
          <w:b/>
          <w:sz w:val="22"/>
          <w:szCs w:val="22"/>
        </w:rPr>
        <w:t>от 31.03.2020</w:t>
      </w:r>
      <w:r w:rsidRPr="0079691D">
        <w:rPr>
          <w:b/>
          <w:sz w:val="22"/>
          <w:szCs w:val="22"/>
        </w:rPr>
        <w:t xml:space="preserve"> г.)</w:t>
      </w: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Pr="00565ACD" w:rsidRDefault="0080280B" w:rsidP="0080280B">
      <w:pPr>
        <w:suppressAutoHyphens/>
        <w:ind w:left="-240"/>
        <w:contextualSpacing/>
        <w:jc w:val="center"/>
        <w:rPr>
          <w:b/>
          <w:sz w:val="16"/>
          <w:szCs w:val="16"/>
        </w:rPr>
      </w:pPr>
    </w:p>
    <w:p w:rsidR="0080280B" w:rsidRDefault="0080280B" w:rsidP="0080280B">
      <w:pPr>
        <w:suppressAutoHyphens/>
        <w:ind w:left="-240"/>
        <w:contextualSpacing/>
        <w:jc w:val="center"/>
        <w:rPr>
          <w:b/>
          <w:sz w:val="16"/>
          <w:szCs w:val="16"/>
        </w:rPr>
      </w:pPr>
    </w:p>
    <w:p w:rsidR="0080280B" w:rsidRPr="00565ACD" w:rsidRDefault="0080280B" w:rsidP="0080280B">
      <w:pPr>
        <w:suppressAutoHyphens/>
        <w:ind w:left="-240"/>
        <w:contextualSpacing/>
        <w:jc w:val="center"/>
        <w:rPr>
          <w:b/>
          <w:sz w:val="32"/>
          <w:szCs w:val="32"/>
        </w:rPr>
      </w:pPr>
      <w:r>
        <w:rPr>
          <w:b/>
          <w:sz w:val="32"/>
          <w:szCs w:val="32"/>
        </w:rPr>
        <w:t>МАТЕРИАЛЫ ПО ОБОСНОВАНИЮ</w:t>
      </w: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Pr="00565ACD" w:rsidRDefault="0080280B" w:rsidP="0080280B">
      <w:pPr>
        <w:suppressAutoHyphens/>
        <w:ind w:left="-240"/>
        <w:contextualSpacing/>
        <w:rPr>
          <w:b/>
          <w:sz w:val="16"/>
          <w:szCs w:val="16"/>
        </w:rPr>
      </w:pPr>
    </w:p>
    <w:p w:rsidR="0080280B" w:rsidRPr="00565ACD" w:rsidRDefault="0080280B" w:rsidP="0080280B">
      <w:pPr>
        <w:suppressAutoHyphens/>
        <w:ind w:left="-240"/>
        <w:contextualSpacing/>
        <w:jc w:val="center"/>
        <w:rPr>
          <w:b/>
          <w:sz w:val="32"/>
          <w:szCs w:val="32"/>
        </w:rPr>
      </w:pPr>
    </w:p>
    <w:p w:rsidR="0080280B" w:rsidRPr="00565ACD" w:rsidRDefault="0080280B" w:rsidP="0080280B">
      <w:pPr>
        <w:suppressAutoHyphens/>
        <w:ind w:left="-240"/>
        <w:contextualSpacing/>
        <w:jc w:val="center"/>
        <w:rPr>
          <w:b/>
          <w:sz w:val="28"/>
          <w:szCs w:val="28"/>
        </w:rPr>
      </w:pPr>
      <w:r>
        <w:rPr>
          <w:b/>
          <w:sz w:val="28"/>
          <w:szCs w:val="28"/>
        </w:rPr>
        <w:t>Том 2</w:t>
      </w:r>
      <w:r w:rsidRPr="00565ACD">
        <w:rPr>
          <w:b/>
          <w:sz w:val="28"/>
          <w:szCs w:val="28"/>
        </w:rPr>
        <w:t xml:space="preserve"> </w:t>
      </w: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Default="0080280B" w:rsidP="0080280B">
      <w:pPr>
        <w:suppressAutoHyphens/>
        <w:ind w:left="-240"/>
        <w:contextualSpacing/>
        <w:rPr>
          <w:b/>
          <w:sz w:val="16"/>
          <w:szCs w:val="16"/>
        </w:rPr>
      </w:pPr>
    </w:p>
    <w:p w:rsidR="0080280B" w:rsidRPr="00565ACD" w:rsidRDefault="0080280B" w:rsidP="0080280B">
      <w:pPr>
        <w:suppressAutoHyphens/>
        <w:autoSpaceDE w:val="0"/>
        <w:ind w:left="-240" w:firstLine="567"/>
        <w:contextualSpacing/>
        <w:jc w:val="center"/>
        <w:rPr>
          <w:b/>
          <w:bCs/>
        </w:rPr>
      </w:pPr>
    </w:p>
    <w:p w:rsidR="0080280B" w:rsidRDefault="0080280B" w:rsidP="0080280B">
      <w:pPr>
        <w:suppressAutoHyphens/>
        <w:autoSpaceDE w:val="0"/>
        <w:ind w:left="-240" w:firstLine="240"/>
        <w:contextualSpacing/>
        <w:jc w:val="center"/>
        <w:rPr>
          <w:b/>
          <w:bCs/>
        </w:rPr>
      </w:pPr>
      <w:r w:rsidRPr="00565ACD">
        <w:rPr>
          <w:b/>
          <w:bCs/>
        </w:rPr>
        <w:t xml:space="preserve">г. </w:t>
      </w:r>
      <w:r>
        <w:rPr>
          <w:b/>
          <w:bCs/>
        </w:rPr>
        <w:t>Курск</w:t>
      </w:r>
      <w:r w:rsidRPr="00565ACD">
        <w:rPr>
          <w:b/>
          <w:bCs/>
        </w:rPr>
        <w:t xml:space="preserve"> </w:t>
      </w:r>
      <w:r>
        <w:rPr>
          <w:b/>
          <w:bCs/>
        </w:rPr>
        <w:t>2020</w:t>
      </w:r>
      <w:r w:rsidRPr="00565ACD">
        <w:rPr>
          <w:b/>
          <w:bCs/>
        </w:rPr>
        <w:t>г.</w:t>
      </w:r>
    </w:p>
    <w:p w:rsidR="0080280B" w:rsidRPr="007A04D5" w:rsidRDefault="0080280B" w:rsidP="0080280B">
      <w:pPr>
        <w:suppressAutoHyphens/>
        <w:spacing w:line="360" w:lineRule="auto"/>
        <w:ind w:left="-240"/>
        <w:contextualSpacing/>
        <w:rPr>
          <w:rFonts w:ascii="Arial" w:hAnsi="Arial" w:cs="Arial"/>
          <w:b/>
        </w:rPr>
      </w:pPr>
    </w:p>
    <w:p w:rsidR="0080280B" w:rsidRPr="007A04D5" w:rsidRDefault="0080280B" w:rsidP="0080280B">
      <w:pPr>
        <w:keepLines/>
        <w:pageBreakBefore/>
        <w:suppressAutoHyphens/>
        <w:spacing w:line="360" w:lineRule="auto"/>
        <w:jc w:val="center"/>
        <w:rPr>
          <w:rFonts w:ascii="Arial" w:hAnsi="Arial" w:cs="Arial"/>
          <w:b/>
        </w:rPr>
      </w:pPr>
      <w:r w:rsidRPr="007A04D5">
        <w:rPr>
          <w:rFonts w:ascii="Arial" w:hAnsi="Arial" w:cs="Arial"/>
          <w:b/>
        </w:rPr>
        <w:lastRenderedPageBreak/>
        <w:t xml:space="preserve">АВТОРСКИЙ КОЛЛЕКТИВ </w:t>
      </w:r>
    </w:p>
    <w:p w:rsidR="0080280B" w:rsidRPr="007A04D5" w:rsidRDefault="0080280B" w:rsidP="0080280B">
      <w:pPr>
        <w:keepLines/>
        <w:suppressAutoHyphens/>
        <w:spacing w:line="360" w:lineRule="auto"/>
        <w:jc w:val="center"/>
        <w:rPr>
          <w:rFonts w:ascii="Arial" w:hAnsi="Arial" w:cs="Arial"/>
          <w:b/>
        </w:rPr>
      </w:pPr>
      <w:r w:rsidRPr="007A04D5">
        <w:rPr>
          <w:rFonts w:ascii="Arial" w:hAnsi="Arial" w:cs="Arial"/>
          <w:b/>
        </w:rPr>
        <w:t>ООО «Центр Картографии и Территориального Планирования»</w:t>
      </w:r>
    </w:p>
    <w:p w:rsidR="0080280B" w:rsidRPr="007A04D5" w:rsidRDefault="0080280B" w:rsidP="0080280B">
      <w:pPr>
        <w:keepLines/>
        <w:suppressAutoHyphens/>
        <w:spacing w:line="360" w:lineRule="auto"/>
        <w:jc w:val="center"/>
        <w:rPr>
          <w:rFonts w:ascii="Arial" w:hAnsi="Arial" w:cs="Arial"/>
          <w:b/>
          <w:i/>
        </w:rPr>
      </w:pPr>
    </w:p>
    <w:p w:rsidR="0080280B" w:rsidRPr="007A04D5" w:rsidRDefault="0080280B" w:rsidP="0080280B">
      <w:pPr>
        <w:keepLines/>
        <w:suppressAutoHyphens/>
        <w:spacing w:line="360" w:lineRule="auto"/>
        <w:jc w:val="center"/>
        <w:rPr>
          <w:rFonts w:ascii="Arial" w:hAnsi="Arial" w:cs="Arial"/>
          <w:b/>
          <w:i/>
        </w:rPr>
      </w:pPr>
    </w:p>
    <w:p w:rsidR="0080280B" w:rsidRPr="007A04D5" w:rsidRDefault="0080280B" w:rsidP="0080280B">
      <w:pPr>
        <w:keepLines/>
        <w:suppressAutoHyphens/>
        <w:spacing w:line="360" w:lineRule="auto"/>
        <w:ind w:firstLine="364"/>
        <w:rPr>
          <w:rFonts w:ascii="Arial" w:hAnsi="Arial" w:cs="Arial"/>
          <w:b/>
          <w:bCs/>
          <w:noProof/>
        </w:rPr>
      </w:pPr>
      <w:r w:rsidRPr="007A04D5">
        <w:rPr>
          <w:rFonts w:ascii="Arial" w:hAnsi="Arial" w:cs="Arial"/>
          <w:b/>
          <w:bCs/>
          <w:i/>
        </w:rPr>
        <w:t>Ткаченко Н.С.</w:t>
      </w:r>
      <w:r w:rsidRPr="007A04D5">
        <w:rPr>
          <w:rFonts w:ascii="Arial" w:hAnsi="Arial" w:cs="Arial"/>
          <w:b/>
          <w:bCs/>
          <w:i/>
        </w:rPr>
        <w:tab/>
        <w:t xml:space="preserve">                — директор</w:t>
      </w:r>
    </w:p>
    <w:p w:rsidR="0080280B" w:rsidRPr="007A04D5" w:rsidRDefault="0080280B" w:rsidP="0080280B">
      <w:pPr>
        <w:keepLines/>
        <w:suppressAutoHyphens/>
        <w:spacing w:line="360" w:lineRule="auto"/>
        <w:ind w:firstLine="364"/>
        <w:rPr>
          <w:rFonts w:ascii="Arial" w:hAnsi="Arial" w:cs="Arial"/>
          <w:b/>
          <w:bCs/>
          <w:i/>
        </w:rPr>
      </w:pPr>
      <w:r w:rsidRPr="007A04D5">
        <w:rPr>
          <w:rFonts w:ascii="Arial" w:hAnsi="Arial" w:cs="Arial"/>
          <w:b/>
          <w:bCs/>
          <w:i/>
        </w:rPr>
        <w:t>Сабельников А.Н.</w:t>
      </w:r>
      <w:r w:rsidRPr="007A04D5">
        <w:rPr>
          <w:rFonts w:ascii="Arial" w:hAnsi="Arial" w:cs="Arial"/>
          <w:b/>
          <w:bCs/>
          <w:i/>
        </w:rPr>
        <w:tab/>
        <w:t xml:space="preserve">    — главный архитектор проекта</w:t>
      </w:r>
    </w:p>
    <w:p w:rsidR="0080280B" w:rsidRPr="007A04D5" w:rsidRDefault="0080280B" w:rsidP="0080280B">
      <w:pPr>
        <w:keepLines/>
        <w:suppressAutoHyphens/>
        <w:spacing w:line="360" w:lineRule="auto"/>
        <w:ind w:firstLine="364"/>
        <w:rPr>
          <w:rFonts w:ascii="Arial" w:hAnsi="Arial" w:cs="Arial"/>
          <w:b/>
          <w:bCs/>
          <w:i/>
        </w:rPr>
      </w:pPr>
      <w:r w:rsidRPr="007A04D5">
        <w:rPr>
          <w:rFonts w:ascii="Arial" w:hAnsi="Arial" w:cs="Arial"/>
          <w:b/>
          <w:bCs/>
          <w:i/>
        </w:rPr>
        <w:t>Бобкова Я.А                       — руководитель проекта</w:t>
      </w:r>
    </w:p>
    <w:p w:rsidR="0080280B" w:rsidRPr="007A04D5" w:rsidRDefault="0080280B" w:rsidP="0080280B">
      <w:pPr>
        <w:keepLines/>
        <w:suppressAutoHyphens/>
        <w:spacing w:line="360" w:lineRule="auto"/>
        <w:ind w:firstLine="364"/>
        <w:rPr>
          <w:rFonts w:ascii="Arial" w:hAnsi="Arial" w:cs="Arial"/>
          <w:b/>
          <w:bCs/>
          <w:i/>
        </w:rPr>
      </w:pP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 xml:space="preserve">Сабельников С.Н.              —  ведущий архитектор </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Ашурков В.В                     — архитектор</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Шуклин Г.С.                      — архитектор</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Бурцева Н. А.</w:t>
      </w:r>
      <w:r w:rsidRPr="007A04D5">
        <w:rPr>
          <w:rFonts w:ascii="Arial" w:hAnsi="Arial" w:cs="Arial"/>
          <w:i/>
          <w:iCs/>
        </w:rPr>
        <w:tab/>
        <w:t xml:space="preserve">               — начальник отдела картографии</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Васильева М.С.                 — зам. начальника отдела ГЭА</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 xml:space="preserve">Примак  А.А. </w:t>
      </w:r>
      <w:r w:rsidRPr="007A04D5">
        <w:rPr>
          <w:rFonts w:ascii="Arial" w:hAnsi="Arial" w:cs="Arial"/>
          <w:i/>
          <w:iCs/>
        </w:rPr>
        <w:tab/>
        <w:t xml:space="preserve">                — менеджер ГИС</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Шуклин Д.Г.                      — инженер-картограф</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Воронина О.И.                  — инженер-картограф</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Коржавин А.Е.                  — инженер-картограф</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Коржавин К.Е.                  — инженер</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Ястребов А.И.</w:t>
      </w:r>
      <w:r w:rsidRPr="007A04D5">
        <w:rPr>
          <w:rFonts w:ascii="Arial" w:hAnsi="Arial" w:cs="Arial"/>
          <w:i/>
          <w:iCs/>
        </w:rPr>
        <w:tab/>
        <w:t xml:space="preserve">                 — инженер</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Косинова А.А.                    — инженер</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Щербакова А.А.                 — инженер</w:t>
      </w:r>
    </w:p>
    <w:p w:rsidR="0080280B" w:rsidRPr="007A04D5" w:rsidRDefault="0080280B" w:rsidP="0080280B">
      <w:pPr>
        <w:spacing w:line="360" w:lineRule="auto"/>
        <w:ind w:firstLine="426"/>
        <w:jc w:val="both"/>
        <w:rPr>
          <w:rFonts w:ascii="Arial" w:hAnsi="Arial" w:cs="Arial"/>
          <w:i/>
          <w:iCs/>
        </w:rPr>
      </w:pPr>
      <w:r w:rsidRPr="007A04D5">
        <w:rPr>
          <w:rFonts w:ascii="Arial" w:hAnsi="Arial" w:cs="Arial"/>
          <w:i/>
          <w:iCs/>
        </w:rPr>
        <w:t>Петрухин Е.Е.                   — инженер</w:t>
      </w: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23"/>
        <w:spacing w:line="360" w:lineRule="auto"/>
        <w:jc w:val="center"/>
        <w:rPr>
          <w:rFonts w:ascii="Arial" w:hAnsi="Arial" w:cs="Arial"/>
          <w:sz w:val="24"/>
        </w:rPr>
      </w:pPr>
    </w:p>
    <w:p w:rsidR="0080280B" w:rsidRPr="007A04D5" w:rsidRDefault="0080280B" w:rsidP="0080280B">
      <w:pPr>
        <w:pStyle w:val="1"/>
        <w:numPr>
          <w:ilvl w:val="0"/>
          <w:numId w:val="0"/>
        </w:numPr>
        <w:spacing w:before="0" w:after="0"/>
        <w:rPr>
          <w:rFonts w:ascii="Arial" w:hAnsi="Arial" w:cs="Arial"/>
          <w:sz w:val="24"/>
          <w:szCs w:val="24"/>
        </w:rPr>
      </w:pPr>
      <w:bookmarkStart w:id="4" w:name="_Toc17362573"/>
      <w:bookmarkStart w:id="5" w:name="_Toc17450955"/>
      <w:bookmarkStart w:id="6" w:name="_Toc17452684"/>
      <w:bookmarkStart w:id="7" w:name="_Toc40192498"/>
      <w:r w:rsidRPr="007A04D5">
        <w:rPr>
          <w:rFonts w:ascii="Arial" w:hAnsi="Arial" w:cs="Arial"/>
          <w:sz w:val="24"/>
          <w:szCs w:val="24"/>
        </w:rPr>
        <w:lastRenderedPageBreak/>
        <w:t>СОДЕРЖАНИЕ</w:t>
      </w:r>
      <w:bookmarkEnd w:id="4"/>
      <w:bookmarkEnd w:id="5"/>
      <w:bookmarkEnd w:id="6"/>
      <w:bookmarkEnd w:id="7"/>
    </w:p>
    <w:p w:rsidR="0080280B" w:rsidRPr="007A04D5" w:rsidRDefault="0080280B" w:rsidP="0080280B">
      <w:pPr>
        <w:pStyle w:val="19"/>
        <w:rPr>
          <w:rFonts w:ascii="Arial" w:eastAsia="Times New Roman" w:hAnsi="Arial" w:cs="Arial"/>
          <w:b w:val="0"/>
          <w:bCs w:val="0"/>
          <w:caps w:val="0"/>
          <w:noProof/>
          <w:sz w:val="24"/>
          <w:szCs w:val="24"/>
        </w:rPr>
      </w:pPr>
      <w:r w:rsidRPr="007A04D5">
        <w:rPr>
          <w:rFonts w:ascii="Arial" w:hAnsi="Arial" w:cs="Arial"/>
          <w:sz w:val="24"/>
          <w:szCs w:val="24"/>
        </w:rPr>
        <w:fldChar w:fldCharType="begin"/>
      </w:r>
      <w:r w:rsidRPr="007A04D5">
        <w:rPr>
          <w:rFonts w:ascii="Arial" w:hAnsi="Arial" w:cs="Arial"/>
          <w:sz w:val="24"/>
          <w:szCs w:val="24"/>
        </w:rPr>
        <w:instrText xml:space="preserve"> TOC \o "1-3" \u </w:instrText>
      </w:r>
      <w:r w:rsidRPr="007A04D5">
        <w:rPr>
          <w:rFonts w:ascii="Arial" w:hAnsi="Arial" w:cs="Arial"/>
          <w:sz w:val="24"/>
          <w:szCs w:val="24"/>
        </w:rPr>
        <w:fldChar w:fldCharType="separate"/>
      </w:r>
      <w:r w:rsidRPr="007A04D5">
        <w:rPr>
          <w:rFonts w:ascii="Arial" w:hAnsi="Arial" w:cs="Arial"/>
          <w:noProof/>
          <w:sz w:val="24"/>
          <w:szCs w:val="24"/>
        </w:rPr>
        <w:t>СОДЕРЖАНИЕ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_Toc40192498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4</w:t>
      </w:r>
      <w:r w:rsidRPr="007A04D5">
        <w:rPr>
          <w:rFonts w:ascii="Arial" w:hAnsi="Arial" w:cs="Arial"/>
          <w:noProof/>
          <w:sz w:val="24"/>
          <w:szCs w:val="24"/>
        </w:rPr>
        <w:fldChar w:fldCharType="end"/>
      </w:r>
    </w:p>
    <w:p w:rsidR="0080280B" w:rsidRPr="007A04D5" w:rsidRDefault="0080280B" w:rsidP="0080280B">
      <w:pPr>
        <w:pStyle w:val="19"/>
        <w:tabs>
          <w:tab w:val="left" w:pos="482"/>
        </w:tabs>
        <w:rPr>
          <w:rFonts w:ascii="Arial" w:eastAsia="Times New Roman" w:hAnsi="Arial" w:cs="Arial"/>
          <w:b w:val="0"/>
          <w:bCs w:val="0"/>
          <w:caps w:val="0"/>
          <w:noProof/>
          <w:sz w:val="24"/>
          <w:szCs w:val="24"/>
        </w:rPr>
      </w:pPr>
      <w:r w:rsidRPr="007A04D5">
        <w:rPr>
          <w:rFonts w:ascii="Arial" w:hAnsi="Arial" w:cs="Arial"/>
          <w:noProof/>
          <w:sz w:val="24"/>
          <w:szCs w:val="24"/>
        </w:rPr>
        <w:t>1</w:t>
      </w:r>
      <w:r w:rsidRPr="007A04D5">
        <w:rPr>
          <w:rFonts w:ascii="Arial" w:eastAsia="Times New Roman" w:hAnsi="Arial" w:cs="Arial"/>
          <w:b w:val="0"/>
          <w:bCs w:val="0"/>
          <w:caps w:val="0"/>
          <w:noProof/>
          <w:sz w:val="24"/>
          <w:szCs w:val="24"/>
        </w:rPr>
        <w:tab/>
      </w:r>
      <w:r w:rsidRPr="007A04D5">
        <w:rPr>
          <w:rFonts w:ascii="Arial" w:hAnsi="Arial" w:cs="Arial"/>
          <w:noProof/>
          <w:sz w:val="24"/>
          <w:szCs w:val="24"/>
        </w:rPr>
        <w:t>ОБЩИЕ СВЕДЕНИЯ О МУНИЦИПАЛЬНОМ ОБРАЗОВАНИИ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_Toc40192499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10</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1.1.Общие сведения о муниципальном образовании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_Toc40192500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10</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1.2. Природные условия развития территории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_Toc40192501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15</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1.3.  Инженерно-геологические условия и инженерно-строительное районирование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_Toc40192502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16</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1.4. Природные ресурсы</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_Toc40192503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21</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1.5. Экологическая ситуация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_Toc40192504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24</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 xml:space="preserve">1.5.1. </w:t>
      </w:r>
      <w:r w:rsidRPr="007A04D5">
        <w:rPr>
          <w:rFonts w:ascii="Arial" w:hAnsi="Arial" w:cs="Arial"/>
          <w:noProof/>
          <w:sz w:val="24"/>
          <w:szCs w:val="24"/>
        </w:rPr>
        <w:t>Особо охраняемые природные территории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_Toc40192505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25</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1.5.2. Объекты культурного наследия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_Toc40192506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28</w:t>
      </w:r>
      <w:r w:rsidRPr="007A04D5">
        <w:rPr>
          <w:rFonts w:ascii="Arial" w:hAnsi="Arial" w:cs="Arial"/>
          <w:noProof/>
          <w:sz w:val="24"/>
          <w:szCs w:val="24"/>
        </w:rPr>
        <w:fldChar w:fldCharType="end"/>
      </w:r>
    </w:p>
    <w:p w:rsidR="0080280B" w:rsidRPr="007A04D5" w:rsidRDefault="0080280B" w:rsidP="0080280B">
      <w:pPr>
        <w:pStyle w:val="19"/>
        <w:rPr>
          <w:rFonts w:ascii="Arial" w:eastAsia="Times New Roman" w:hAnsi="Arial" w:cs="Arial"/>
          <w:b w:val="0"/>
          <w:bCs w:val="0"/>
          <w:caps w:val="0"/>
          <w:noProof/>
          <w:sz w:val="24"/>
          <w:szCs w:val="24"/>
        </w:rPr>
      </w:pPr>
      <w:r w:rsidRPr="007A04D5">
        <w:rPr>
          <w:rFonts w:ascii="Arial" w:hAnsi="Arial" w:cs="Arial"/>
          <w:noProof/>
          <w:sz w:val="24"/>
          <w:szCs w:val="24"/>
        </w:rPr>
        <w:t>2. 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_Toc40192507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32</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_Toc40192508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32</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2.2. Сценарии социально- экономического развития Хасавюртовского района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_Toc40192509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32</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2.3. Население и демографический потенциал</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_Toc40192510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34</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2.4. Трудовые ресурсы и их использование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_Toc40192511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40</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2.5. Жилищный фонд и жилищное строительство</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_Toc40192512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42</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2.6.Система культурно- бытового обслуживания</w:t>
      </w:r>
      <w:r w:rsidRPr="007A04D5">
        <w:rPr>
          <w:rFonts w:ascii="Arial" w:hAnsi="Arial" w:cs="Arial"/>
          <w:noProof/>
          <w:sz w:val="24"/>
          <w:szCs w:val="24"/>
        </w:rPr>
        <w:tab/>
      </w:r>
      <w:r>
        <w:rPr>
          <w:rFonts w:ascii="Arial" w:hAnsi="Arial" w:cs="Arial"/>
          <w:noProof/>
          <w:sz w:val="24"/>
          <w:szCs w:val="24"/>
        </w:rPr>
        <w:t>..</w:t>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_Toc40192513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45</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2.6.1.Учреждения воспитания и образования.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_Toc40192514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49</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2.6.2.Учреждения здравоохранения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_Toc40192515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53</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2.6.3. Учреждения социального обслуживания населения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_Toc40192516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57</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2.6.4. Учреждения культуры и искусства.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_Toc40192517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58</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2.6.5.Учреждения физкультуры и спорта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_Toc40192518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61</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2.6.6.Торговля, бытовое обслуживание, общественное питание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_Toc40192519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64</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2.7.Транспортная инфраструктура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_Toc40192520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68</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2.7.1. Автомобильный транспорт</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_Toc40192521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68</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2.7.2.Железнодорожный транспорт:</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_Toc40192522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73</w:t>
      </w:r>
      <w:r w:rsidRPr="007A04D5">
        <w:rPr>
          <w:rFonts w:ascii="Arial" w:hAnsi="Arial" w:cs="Arial"/>
          <w:noProof/>
          <w:sz w:val="24"/>
          <w:szCs w:val="24"/>
        </w:rPr>
        <w:fldChar w:fldCharType="end"/>
      </w:r>
    </w:p>
    <w:p w:rsidR="0080280B" w:rsidRPr="007A04D5" w:rsidRDefault="0080280B" w:rsidP="0080280B">
      <w:pPr>
        <w:pStyle w:val="37"/>
        <w:tabs>
          <w:tab w:val="left" w:pos="1320"/>
        </w:tabs>
        <w:spacing w:line="360" w:lineRule="auto"/>
        <w:rPr>
          <w:rFonts w:ascii="Arial" w:eastAsia="Times New Roman" w:hAnsi="Arial" w:cs="Arial"/>
          <w:i w:val="0"/>
          <w:iCs w:val="0"/>
          <w:noProof/>
          <w:sz w:val="24"/>
          <w:szCs w:val="24"/>
        </w:rPr>
      </w:pPr>
      <w:r w:rsidRPr="007A04D5">
        <w:rPr>
          <w:rFonts w:ascii="Arial" w:hAnsi="Arial" w:cs="Arial"/>
          <w:bCs/>
          <w:noProof/>
          <w:sz w:val="24"/>
          <w:szCs w:val="24"/>
        </w:rPr>
        <w:t>2.7.3.</w:t>
      </w:r>
      <w:r w:rsidRPr="007A04D5">
        <w:rPr>
          <w:rFonts w:ascii="Arial" w:eastAsia="Times New Roman" w:hAnsi="Arial" w:cs="Arial"/>
          <w:i w:val="0"/>
          <w:iCs w:val="0"/>
          <w:noProof/>
          <w:sz w:val="24"/>
          <w:szCs w:val="24"/>
        </w:rPr>
        <w:tab/>
      </w:r>
      <w:r w:rsidRPr="007A04D5">
        <w:rPr>
          <w:rFonts w:ascii="Arial" w:hAnsi="Arial" w:cs="Arial"/>
          <w:bCs/>
          <w:noProof/>
          <w:sz w:val="24"/>
          <w:szCs w:val="24"/>
        </w:rPr>
        <w:t>Трубопроводный транспорт</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_Toc40192523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74</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2.8  Инженерная инфраструктура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_Toc40192524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75</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2.8.1. Водоснабжение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_Toc40192525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76</w:t>
      </w:r>
      <w:r w:rsidRPr="007A04D5">
        <w:rPr>
          <w:rFonts w:ascii="Arial" w:hAnsi="Arial" w:cs="Arial"/>
          <w:noProof/>
          <w:sz w:val="24"/>
          <w:szCs w:val="24"/>
        </w:rPr>
        <w:fldChar w:fldCharType="end"/>
      </w:r>
    </w:p>
    <w:p w:rsidR="0080280B" w:rsidRPr="007A04D5" w:rsidRDefault="0080280B" w:rsidP="0080280B">
      <w:pPr>
        <w:pStyle w:val="19"/>
        <w:rPr>
          <w:rFonts w:ascii="Arial" w:eastAsia="Times New Roman" w:hAnsi="Arial" w:cs="Arial"/>
          <w:b w:val="0"/>
          <w:bCs w:val="0"/>
          <w:caps w:val="0"/>
          <w:noProof/>
          <w:sz w:val="24"/>
          <w:szCs w:val="24"/>
        </w:rPr>
      </w:pP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2.8.2. Водоотведение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_Toc40192533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80</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2.8.3.Газоснабжение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_Toc40192534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82</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2.7.4 Теплоснабжение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_Toc40192535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83</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2.8.5. Электроснабжение</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_Toc40192536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84</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2.8.6. Связь</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_Toc40192537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85</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2.9. Инженерная подготовка территории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_Toc40192538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89</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2.9.1 Организации системной работы по сбору и вывозу ТКО. Состояние почв и земель, обращение с отходами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_Toc40192539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89</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2.9.2. Система обращения с отходами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_Toc40192540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89</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2.9.3 Зона добычи полезных ископаемых</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_Toc40192541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92</w:t>
      </w:r>
      <w:r w:rsidRPr="007A04D5">
        <w:rPr>
          <w:rFonts w:ascii="Arial" w:hAnsi="Arial" w:cs="Arial"/>
          <w:noProof/>
          <w:sz w:val="24"/>
          <w:szCs w:val="24"/>
        </w:rPr>
        <w:fldChar w:fldCharType="end"/>
      </w:r>
    </w:p>
    <w:p w:rsidR="0080280B" w:rsidRPr="007A04D5" w:rsidRDefault="0080280B" w:rsidP="0080280B">
      <w:pPr>
        <w:pStyle w:val="29"/>
        <w:tabs>
          <w:tab w:val="right" w:leader="dot" w:pos="8494"/>
        </w:tabs>
        <w:spacing w:line="360" w:lineRule="auto"/>
        <w:rPr>
          <w:rFonts w:ascii="Arial" w:eastAsia="Times New Roman" w:hAnsi="Arial" w:cs="Arial"/>
          <w:smallCaps w:val="0"/>
          <w:noProof/>
          <w:sz w:val="24"/>
          <w:szCs w:val="24"/>
        </w:rPr>
      </w:pPr>
      <w:r w:rsidRPr="007A04D5">
        <w:rPr>
          <w:rFonts w:ascii="Arial" w:hAnsi="Arial" w:cs="Arial"/>
          <w:i/>
          <w:noProof/>
          <w:sz w:val="24"/>
          <w:szCs w:val="24"/>
        </w:rPr>
        <w:t>2.10. Экономическая база развития территории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_Toc40192542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93</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2.10.1. Сельское хозяйство  и объекты АПК</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_Toc40192543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93</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2.10.2.Промышленность</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_Toc40192544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103</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2.10.3.  Инвестиционная политика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_Toc40192545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105</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3.1.Водоохранные зоны и прибрежные защитные полосы</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_Toc40192546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107</w:t>
      </w:r>
      <w:r w:rsidRPr="007A04D5">
        <w:rPr>
          <w:rFonts w:ascii="Arial" w:hAnsi="Arial" w:cs="Arial"/>
          <w:noProof/>
          <w:sz w:val="24"/>
          <w:szCs w:val="24"/>
        </w:rPr>
        <w:fldChar w:fldCharType="end"/>
      </w:r>
    </w:p>
    <w:p w:rsidR="0080280B" w:rsidRPr="007A04D5" w:rsidRDefault="0080280B" w:rsidP="0080280B">
      <w:pPr>
        <w:pStyle w:val="37"/>
        <w:tabs>
          <w:tab w:val="left" w:pos="1100"/>
        </w:tabs>
        <w:spacing w:line="360" w:lineRule="auto"/>
        <w:rPr>
          <w:rFonts w:ascii="Arial" w:eastAsia="Times New Roman" w:hAnsi="Arial" w:cs="Arial"/>
          <w:i w:val="0"/>
          <w:iCs w:val="0"/>
          <w:noProof/>
          <w:sz w:val="24"/>
          <w:szCs w:val="24"/>
        </w:rPr>
      </w:pPr>
      <w:r w:rsidRPr="007A04D5">
        <w:rPr>
          <w:rFonts w:ascii="Arial" w:hAnsi="Arial" w:cs="Arial"/>
          <w:bCs/>
          <w:noProof/>
          <w:sz w:val="24"/>
          <w:szCs w:val="24"/>
        </w:rPr>
        <w:t>3.2.</w:t>
      </w:r>
      <w:r w:rsidRPr="007A04D5">
        <w:rPr>
          <w:rFonts w:ascii="Arial" w:eastAsia="Times New Roman" w:hAnsi="Arial" w:cs="Arial"/>
          <w:i w:val="0"/>
          <w:iCs w:val="0"/>
          <w:noProof/>
          <w:sz w:val="24"/>
          <w:szCs w:val="24"/>
        </w:rPr>
        <w:tab/>
      </w:r>
      <w:r w:rsidRPr="007A04D5">
        <w:rPr>
          <w:rFonts w:ascii="Arial" w:hAnsi="Arial" w:cs="Arial"/>
          <w:bCs/>
          <w:noProof/>
          <w:sz w:val="24"/>
          <w:szCs w:val="24"/>
        </w:rPr>
        <w:t>Зоны санитарной охраны источников водоснабжения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_Toc40192547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109</w:t>
      </w:r>
      <w:r w:rsidRPr="007A04D5">
        <w:rPr>
          <w:rFonts w:ascii="Arial" w:hAnsi="Arial" w:cs="Arial"/>
          <w:noProof/>
          <w:sz w:val="24"/>
          <w:szCs w:val="24"/>
        </w:rPr>
        <w:fldChar w:fldCharType="end"/>
      </w:r>
    </w:p>
    <w:p w:rsidR="0080280B" w:rsidRPr="007A04D5" w:rsidRDefault="0080280B" w:rsidP="0080280B">
      <w:pPr>
        <w:pStyle w:val="37"/>
        <w:tabs>
          <w:tab w:val="left" w:pos="1100"/>
        </w:tabs>
        <w:spacing w:line="360" w:lineRule="auto"/>
        <w:rPr>
          <w:rFonts w:ascii="Arial" w:eastAsia="Times New Roman" w:hAnsi="Arial" w:cs="Arial"/>
          <w:i w:val="0"/>
          <w:iCs w:val="0"/>
          <w:noProof/>
          <w:sz w:val="24"/>
          <w:szCs w:val="24"/>
        </w:rPr>
      </w:pPr>
      <w:r w:rsidRPr="007A04D5">
        <w:rPr>
          <w:rFonts w:ascii="Arial" w:hAnsi="Arial" w:cs="Arial"/>
          <w:bCs/>
          <w:noProof/>
          <w:sz w:val="24"/>
          <w:szCs w:val="24"/>
        </w:rPr>
        <w:t>3.3.</w:t>
      </w:r>
      <w:r w:rsidRPr="007A04D5">
        <w:rPr>
          <w:rFonts w:ascii="Arial" w:eastAsia="Times New Roman" w:hAnsi="Arial" w:cs="Arial"/>
          <w:i w:val="0"/>
          <w:iCs w:val="0"/>
          <w:noProof/>
          <w:sz w:val="24"/>
          <w:szCs w:val="24"/>
        </w:rPr>
        <w:tab/>
      </w:r>
      <w:r w:rsidRPr="007A04D5">
        <w:rPr>
          <w:rFonts w:ascii="Arial" w:hAnsi="Arial" w:cs="Arial"/>
          <w:bCs/>
          <w:noProof/>
          <w:sz w:val="24"/>
          <w:szCs w:val="24"/>
        </w:rPr>
        <w:t>Санитарно-защитные зоны</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_Toc40192548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110</w:t>
      </w:r>
      <w:r w:rsidRPr="007A04D5">
        <w:rPr>
          <w:rFonts w:ascii="Arial" w:hAnsi="Arial" w:cs="Arial"/>
          <w:noProof/>
          <w:sz w:val="24"/>
          <w:szCs w:val="24"/>
        </w:rPr>
        <w:fldChar w:fldCharType="end"/>
      </w:r>
    </w:p>
    <w:p w:rsidR="0080280B" w:rsidRPr="007A04D5" w:rsidRDefault="0080280B" w:rsidP="0080280B">
      <w:pPr>
        <w:pStyle w:val="37"/>
        <w:tabs>
          <w:tab w:val="left" w:pos="1100"/>
        </w:tabs>
        <w:spacing w:line="360" w:lineRule="auto"/>
        <w:rPr>
          <w:rFonts w:ascii="Arial" w:eastAsia="Times New Roman" w:hAnsi="Arial" w:cs="Arial"/>
          <w:i w:val="0"/>
          <w:iCs w:val="0"/>
          <w:noProof/>
          <w:sz w:val="24"/>
          <w:szCs w:val="24"/>
        </w:rPr>
      </w:pPr>
      <w:r w:rsidRPr="007A04D5">
        <w:rPr>
          <w:rFonts w:ascii="Arial" w:hAnsi="Arial" w:cs="Arial"/>
          <w:bCs/>
          <w:noProof/>
          <w:sz w:val="24"/>
          <w:szCs w:val="24"/>
        </w:rPr>
        <w:t>3.4.</w:t>
      </w:r>
      <w:r w:rsidRPr="007A04D5">
        <w:rPr>
          <w:rFonts w:ascii="Arial" w:eastAsia="Times New Roman" w:hAnsi="Arial" w:cs="Arial"/>
          <w:i w:val="0"/>
          <w:iCs w:val="0"/>
          <w:noProof/>
          <w:sz w:val="24"/>
          <w:szCs w:val="24"/>
        </w:rPr>
        <w:tab/>
      </w:r>
      <w:r w:rsidRPr="007A04D5">
        <w:rPr>
          <w:rFonts w:ascii="Arial" w:hAnsi="Arial" w:cs="Arial"/>
          <w:bCs/>
          <w:noProof/>
          <w:sz w:val="24"/>
          <w:szCs w:val="24"/>
        </w:rPr>
        <w:t>Охранные зоны</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_Toc40192549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111</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Охранные зоны электрических сетей</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_Toc40192550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111</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Охранные зоны линий и сооружений связи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_Toc40192551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112</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Охранные зоны магистральных трубопроводов и систем  газоснабжения</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_Toc40192552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112</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Охранные зоны транспорта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_Toc40192553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113</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Разрывы до жилой застройки</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_Toc40192554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114</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Охранные зоны памятников истории и культуры</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_Toc40192555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115</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Охранные зоны природных территорий</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_Toc40192556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119</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Защитные леса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_Toc40192557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120</w:t>
      </w:r>
      <w:r w:rsidRPr="007A04D5">
        <w:rPr>
          <w:rFonts w:ascii="Arial" w:hAnsi="Arial" w:cs="Arial"/>
          <w:noProof/>
          <w:sz w:val="24"/>
          <w:szCs w:val="24"/>
        </w:rPr>
        <w:fldChar w:fldCharType="end"/>
      </w:r>
    </w:p>
    <w:p w:rsidR="0080280B" w:rsidRPr="007A04D5" w:rsidRDefault="0080280B" w:rsidP="0080280B">
      <w:pPr>
        <w:pStyle w:val="19"/>
        <w:tabs>
          <w:tab w:val="left" w:pos="482"/>
        </w:tabs>
        <w:rPr>
          <w:rFonts w:ascii="Arial" w:eastAsia="Times New Roman" w:hAnsi="Arial" w:cs="Arial"/>
          <w:b w:val="0"/>
          <w:bCs w:val="0"/>
          <w:caps w:val="0"/>
          <w:noProof/>
          <w:sz w:val="24"/>
          <w:szCs w:val="24"/>
        </w:rPr>
      </w:pPr>
      <w:r w:rsidRPr="007A04D5">
        <w:rPr>
          <w:rFonts w:ascii="Arial" w:hAnsi="Arial" w:cs="Arial"/>
          <w:noProof/>
          <w:sz w:val="24"/>
          <w:szCs w:val="24"/>
        </w:rPr>
        <w:t>4.</w:t>
      </w:r>
      <w:r w:rsidRPr="007A04D5">
        <w:rPr>
          <w:rFonts w:ascii="Arial" w:eastAsia="Times New Roman" w:hAnsi="Arial" w:cs="Arial"/>
          <w:b w:val="0"/>
          <w:bCs w:val="0"/>
          <w:caps w:val="0"/>
          <w:noProof/>
          <w:sz w:val="24"/>
          <w:szCs w:val="24"/>
        </w:rPr>
        <w:tab/>
      </w:r>
      <w:r w:rsidRPr="007A04D5">
        <w:rPr>
          <w:rFonts w:ascii="Arial" w:hAnsi="Arial" w:cs="Arial"/>
          <w:noProof/>
          <w:sz w:val="24"/>
          <w:szCs w:val="24"/>
        </w:rPr>
        <w:t>ПЕРЕЧЕНЬ ОСНОВНЫХ ФАКТОРОВ РИСКА ВОЗНИКНОВЕНИЯ ЧРЕЗВЫЧАЙНЫХ СИТУАЦИЙ ПРИРОДНОГО, ТЕХНОГЕННОГО И СОЦИАЛЬНОГО ХАРАКТЕРА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_Toc40192558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121</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4.1. Перечень основных факторов риска возникновения чрезвычайных ситуаций природного и техногенного характера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_Toc40192559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126</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Чрезвычайные ситуации природного характера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_Toc40192560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127</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t>Опасности техногенного характера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_Toc40192561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128</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noProof/>
          <w:sz w:val="24"/>
          <w:szCs w:val="24"/>
        </w:rPr>
        <w:lastRenderedPageBreak/>
        <w:t>Перечень возможных источников чрезвычайных ситуаций биолого-социального характера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_Toc40192562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134</w:t>
      </w:r>
      <w:r w:rsidRPr="007A04D5">
        <w:rPr>
          <w:rFonts w:ascii="Arial" w:hAnsi="Arial" w:cs="Arial"/>
          <w:noProof/>
          <w:sz w:val="24"/>
          <w:szCs w:val="24"/>
        </w:rPr>
        <w:fldChar w:fldCharType="end"/>
      </w:r>
    </w:p>
    <w:p w:rsidR="0080280B" w:rsidRPr="007A04D5" w:rsidRDefault="0080280B" w:rsidP="0080280B">
      <w:pPr>
        <w:pStyle w:val="37"/>
        <w:spacing w:line="360" w:lineRule="auto"/>
        <w:rPr>
          <w:rFonts w:ascii="Arial" w:eastAsia="Times New Roman" w:hAnsi="Arial" w:cs="Arial"/>
          <w:i w:val="0"/>
          <w:iCs w:val="0"/>
          <w:noProof/>
          <w:sz w:val="24"/>
          <w:szCs w:val="24"/>
        </w:rPr>
      </w:pPr>
      <w:r w:rsidRPr="007A04D5">
        <w:rPr>
          <w:rFonts w:ascii="Arial" w:hAnsi="Arial" w:cs="Arial"/>
          <w:bCs/>
          <w:noProof/>
          <w:sz w:val="24"/>
          <w:szCs w:val="24"/>
        </w:rPr>
        <w:t>4.2 Мероприятия по предотвращению чрезвычайных ситуаций природного и техногенного характера</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_Toc40192563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135</w:t>
      </w:r>
      <w:r w:rsidRPr="007A04D5">
        <w:rPr>
          <w:rFonts w:ascii="Arial" w:hAnsi="Arial" w:cs="Arial"/>
          <w:noProof/>
          <w:sz w:val="24"/>
          <w:szCs w:val="24"/>
        </w:rPr>
        <w:fldChar w:fldCharType="end"/>
      </w:r>
    </w:p>
    <w:p w:rsidR="0080280B" w:rsidRPr="007A04D5" w:rsidRDefault="0080280B" w:rsidP="0080280B">
      <w:pPr>
        <w:pStyle w:val="19"/>
        <w:rPr>
          <w:rFonts w:ascii="Arial" w:eastAsia="Times New Roman" w:hAnsi="Arial" w:cs="Arial"/>
          <w:b w:val="0"/>
          <w:bCs w:val="0"/>
          <w:caps w:val="0"/>
          <w:noProof/>
          <w:sz w:val="24"/>
          <w:szCs w:val="24"/>
        </w:rPr>
      </w:pPr>
      <w:r w:rsidRPr="007A04D5">
        <w:rPr>
          <w:rFonts w:ascii="Arial" w:hAnsi="Arial" w:cs="Arial"/>
          <w:noProof/>
          <w:sz w:val="24"/>
          <w:szCs w:val="24"/>
        </w:rPr>
        <w:t>СПИСОК ЛИТЕРАТУРЫ</w:t>
      </w:r>
      <w:r w:rsidRPr="007A04D5">
        <w:rPr>
          <w:rFonts w:ascii="Arial" w:hAnsi="Arial" w:cs="Arial"/>
          <w:noProof/>
          <w:sz w:val="24"/>
          <w:szCs w:val="24"/>
        </w:rPr>
        <w:tab/>
      </w:r>
      <w:r w:rsidRPr="007A04D5">
        <w:rPr>
          <w:rFonts w:ascii="Arial" w:hAnsi="Arial" w:cs="Arial"/>
          <w:noProof/>
          <w:sz w:val="24"/>
          <w:szCs w:val="24"/>
        </w:rPr>
        <w:fldChar w:fldCharType="begin"/>
      </w:r>
      <w:r w:rsidRPr="007A04D5">
        <w:rPr>
          <w:rFonts w:ascii="Arial" w:hAnsi="Arial" w:cs="Arial"/>
          <w:noProof/>
          <w:sz w:val="24"/>
          <w:szCs w:val="24"/>
        </w:rPr>
        <w:instrText xml:space="preserve"> PAGEREF _Toc40192564 \h </w:instrText>
      </w:r>
      <w:r w:rsidRPr="007A04D5">
        <w:rPr>
          <w:rFonts w:ascii="Arial" w:hAnsi="Arial" w:cs="Arial"/>
          <w:noProof/>
          <w:sz w:val="24"/>
          <w:szCs w:val="24"/>
        </w:rPr>
      </w:r>
      <w:r w:rsidRPr="007A04D5">
        <w:rPr>
          <w:rFonts w:ascii="Arial" w:hAnsi="Arial" w:cs="Arial"/>
          <w:noProof/>
          <w:sz w:val="24"/>
          <w:szCs w:val="24"/>
        </w:rPr>
        <w:fldChar w:fldCharType="separate"/>
      </w:r>
      <w:r>
        <w:rPr>
          <w:rFonts w:ascii="Arial" w:hAnsi="Arial" w:cs="Arial"/>
          <w:noProof/>
          <w:sz w:val="24"/>
          <w:szCs w:val="24"/>
        </w:rPr>
        <w:t>139</w:t>
      </w:r>
      <w:r w:rsidRPr="007A04D5">
        <w:rPr>
          <w:rFonts w:ascii="Arial" w:hAnsi="Arial" w:cs="Arial"/>
          <w:noProof/>
          <w:sz w:val="24"/>
          <w:szCs w:val="24"/>
        </w:rPr>
        <w:fldChar w:fldCharType="end"/>
      </w:r>
    </w:p>
    <w:p w:rsidR="0080280B" w:rsidRPr="007A04D5" w:rsidRDefault="0080280B" w:rsidP="0080280B">
      <w:pPr>
        <w:spacing w:line="360" w:lineRule="auto"/>
        <w:jc w:val="center"/>
        <w:rPr>
          <w:rFonts w:ascii="Arial" w:hAnsi="Arial" w:cs="Arial"/>
          <w:b/>
        </w:rPr>
      </w:pPr>
      <w:r w:rsidRPr="007A04D5">
        <w:rPr>
          <w:rFonts w:ascii="Arial" w:hAnsi="Arial" w:cs="Arial"/>
        </w:rPr>
        <w:fldChar w:fldCharType="end"/>
      </w:r>
      <w:r>
        <w:rPr>
          <w:rFonts w:ascii="Arial" w:hAnsi="Arial" w:cs="Arial"/>
        </w:rPr>
        <w:br w:type="page"/>
      </w:r>
      <w:r w:rsidRPr="007A04D5">
        <w:rPr>
          <w:rFonts w:ascii="Arial" w:hAnsi="Arial" w:cs="Arial"/>
          <w:b/>
        </w:rPr>
        <w:lastRenderedPageBreak/>
        <w:t>Введение</w:t>
      </w:r>
    </w:p>
    <w:p w:rsidR="0080280B" w:rsidRPr="007A04D5" w:rsidRDefault="0080280B" w:rsidP="0080280B">
      <w:pPr>
        <w:spacing w:line="360" w:lineRule="auto"/>
        <w:ind w:firstLine="709"/>
        <w:jc w:val="both"/>
        <w:rPr>
          <w:rFonts w:ascii="Arial" w:hAnsi="Arial" w:cs="Arial"/>
        </w:rPr>
      </w:pPr>
      <w:r>
        <w:rPr>
          <w:rFonts w:ascii="Arial" w:hAnsi="Arial" w:cs="Arial"/>
        </w:rPr>
        <w:t>Схема</w:t>
      </w:r>
      <w:r w:rsidRPr="007A04D5">
        <w:rPr>
          <w:rFonts w:ascii="Arial" w:hAnsi="Arial" w:cs="Arial"/>
        </w:rPr>
        <w:t xml:space="preserve"> территориального планирования Хасавюртовского муниципального района Республики Дагестана  осуществлена ООО «</w:t>
      </w:r>
      <w:r w:rsidRPr="007A04D5">
        <w:rPr>
          <w:rFonts w:ascii="Arial" w:hAnsi="Arial" w:cs="Arial"/>
          <w:bCs/>
        </w:rPr>
        <w:t>Центр картографии и территориального планирования»</w:t>
      </w:r>
      <w:r w:rsidRPr="007A04D5">
        <w:rPr>
          <w:rFonts w:ascii="Arial" w:hAnsi="Arial" w:cs="Arial"/>
        </w:rPr>
        <w:t xml:space="preserve"> в соответствии с муниципальным контрактом № </w:t>
      </w:r>
      <w:hyperlink r:id="rId15" w:anchor="/Auction504Fl/View/102413419" w:history="1">
        <w:r w:rsidRPr="007A04D5">
          <w:rPr>
            <w:rFonts w:ascii="Arial" w:hAnsi="Arial" w:cs="Arial"/>
            <w:bCs/>
          </w:rPr>
          <w:t>0803600001420000020</w:t>
        </w:r>
      </w:hyperlink>
      <w:r w:rsidRPr="007A04D5">
        <w:rPr>
          <w:rFonts w:ascii="Arial" w:hAnsi="Arial" w:cs="Arial"/>
        </w:rPr>
        <w:t xml:space="preserve"> от 31.03.2020 г., заключенным с Заказчиком, которым выступает Администрация МО «Хасавюртовский район».</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Содержание </w:t>
      </w:r>
      <w:r>
        <w:rPr>
          <w:rFonts w:ascii="Arial" w:hAnsi="Arial" w:cs="Arial"/>
        </w:rPr>
        <w:t>схемы</w:t>
      </w:r>
      <w:r w:rsidRPr="007A04D5">
        <w:rPr>
          <w:rFonts w:ascii="Arial" w:hAnsi="Arial" w:cs="Arial"/>
        </w:rPr>
        <w:t xml:space="preserve"> территориального планирования муниципального района (в дальнейшем Схемы) определено ст. 19 Градостроительного кодекса Российской Федерации (ГК РФ).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Основанием для разработки послужили:</w:t>
      </w:r>
    </w:p>
    <w:p w:rsidR="0080280B" w:rsidRPr="007A04D5" w:rsidRDefault="0080280B" w:rsidP="00C04F7F">
      <w:pPr>
        <w:pStyle w:val="a8"/>
        <w:numPr>
          <w:ilvl w:val="0"/>
          <w:numId w:val="5"/>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положения ст. 9 «Градостроительного кодекса Российской Федерации» №190-ФЗ от 29.12.2004 г.;</w:t>
      </w:r>
    </w:p>
    <w:p w:rsidR="0080280B" w:rsidRPr="007A04D5" w:rsidRDefault="0080280B" w:rsidP="00C04F7F">
      <w:pPr>
        <w:pStyle w:val="a8"/>
        <w:numPr>
          <w:ilvl w:val="0"/>
          <w:numId w:val="5"/>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положения закона «Об общих принципах организации местного самоуправления в Российской Федерации» №131-ФЗ от 06.10.2003 г.;</w:t>
      </w:r>
    </w:p>
    <w:p w:rsidR="0080280B" w:rsidRPr="007A04D5" w:rsidRDefault="0080280B" w:rsidP="00C04F7F">
      <w:pPr>
        <w:pStyle w:val="a8"/>
        <w:numPr>
          <w:ilvl w:val="0"/>
          <w:numId w:val="5"/>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техническое задание на выполнение работ по актуализации схемы территориального планирования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Для схемы территориального планирования установлен следующий этап:</w:t>
      </w:r>
    </w:p>
    <w:p w:rsidR="0080280B" w:rsidRPr="007A04D5" w:rsidRDefault="0080280B" w:rsidP="00C04F7F">
      <w:pPr>
        <w:pStyle w:val="a8"/>
        <w:numPr>
          <w:ilvl w:val="0"/>
          <w:numId w:val="6"/>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расчетный период планирования - 2020-2040 гг.</w:t>
      </w:r>
    </w:p>
    <w:p w:rsidR="0080280B" w:rsidRPr="007A04D5" w:rsidRDefault="0080280B" w:rsidP="00C04F7F">
      <w:pPr>
        <w:pStyle w:val="a8"/>
        <w:numPr>
          <w:ilvl w:val="0"/>
          <w:numId w:val="6"/>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Срок действия документа – 20 лет.</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Установленный этап является условным срезом  уровня территориального развития района, так как сроки реализации намечаемых мероприятий будут зависеть от бюджетных возможностей района и уточняться в планах реализации схемы территориального планирования.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Целью территориального планирования должно стать обеспечение сбалансированного развития Хасавюртовского района. В условиях децентрализации власти настоящий проект должен обеспечить в перспективе территориальное устройство района как одно из составных элементов территории всей Республики Дагестан и устойчивое развитие с учетом интересов трех составляющих территориального сообщества – власти, бизнеса и населения. В соответствии с Градостроительным Кодексом, к полномочиям органов местного самоуправления </w:t>
      </w:r>
      <w:r w:rsidRPr="007A04D5">
        <w:rPr>
          <w:rFonts w:ascii="Arial" w:hAnsi="Arial" w:cs="Arial"/>
        </w:rPr>
        <w:lastRenderedPageBreak/>
        <w:t>муниципальных районов в области градостроительной деятельности относятся:</w:t>
      </w:r>
    </w:p>
    <w:p w:rsidR="0080280B" w:rsidRPr="007A04D5" w:rsidRDefault="0080280B" w:rsidP="00C04F7F">
      <w:pPr>
        <w:pStyle w:val="a8"/>
        <w:numPr>
          <w:ilvl w:val="0"/>
          <w:numId w:val="7"/>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подготовка и утверждение документов территориального планирования муниципальных районов;</w:t>
      </w:r>
    </w:p>
    <w:p w:rsidR="0080280B" w:rsidRPr="007A04D5" w:rsidRDefault="0080280B" w:rsidP="00C04F7F">
      <w:pPr>
        <w:pStyle w:val="a8"/>
        <w:numPr>
          <w:ilvl w:val="0"/>
          <w:numId w:val="7"/>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утверждение местных нормативов градостроительного проектирования межселенных территорий;</w:t>
      </w:r>
    </w:p>
    <w:p w:rsidR="0080280B" w:rsidRPr="007A04D5" w:rsidRDefault="0080280B" w:rsidP="00C04F7F">
      <w:pPr>
        <w:pStyle w:val="a8"/>
        <w:numPr>
          <w:ilvl w:val="0"/>
          <w:numId w:val="7"/>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утверждение правил землепользования и застройки соответствующих межселенных территорий;</w:t>
      </w:r>
    </w:p>
    <w:p w:rsidR="0080280B" w:rsidRPr="007A04D5" w:rsidRDefault="0080280B" w:rsidP="00C04F7F">
      <w:pPr>
        <w:pStyle w:val="a8"/>
        <w:numPr>
          <w:ilvl w:val="0"/>
          <w:numId w:val="7"/>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80280B" w:rsidRPr="007A04D5" w:rsidRDefault="0080280B" w:rsidP="00C04F7F">
      <w:pPr>
        <w:pStyle w:val="a8"/>
        <w:numPr>
          <w:ilvl w:val="0"/>
          <w:numId w:val="7"/>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80280B" w:rsidRPr="007A04D5" w:rsidRDefault="0080280B" w:rsidP="00C04F7F">
      <w:pPr>
        <w:pStyle w:val="a8"/>
        <w:numPr>
          <w:ilvl w:val="0"/>
          <w:numId w:val="7"/>
        </w:numPr>
        <w:spacing w:after="0" w:line="360" w:lineRule="auto"/>
        <w:ind w:left="0" w:firstLine="709"/>
        <w:contextualSpacing/>
        <w:jc w:val="both"/>
        <w:rPr>
          <w:rFonts w:ascii="Arial" w:hAnsi="Arial" w:cs="Arial"/>
          <w:sz w:val="24"/>
          <w:szCs w:val="24"/>
        </w:rPr>
      </w:pPr>
      <w:r w:rsidRPr="007A04D5">
        <w:rPr>
          <w:rFonts w:ascii="Arial" w:hAnsi="Arial" w:cs="Arial"/>
          <w:sz w:val="24"/>
          <w:szCs w:val="24"/>
        </w:rPr>
        <w:t>ведение информационных систем обеспечения градостроительной деятельности, осуществляемой на территориях муниципальных районов.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Главная экономическая идея проекта Территориального планирования Хасавюртовского района – идея поляризованного развития территории, основанная на долгосрочных конкурентных преимуществах отдельных территорий, выделенных в проекте как приоритетные для промышленного и жилищного строительства, объектов АПК, объектов туристско-рекреационной деятельности, освоения месторождений полезных ископаемых.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Схеме дается анализ существующих природных условий и ресурсов; выявляются экономический, социальный, ландшафтно-рекреационный потенциал района; определяются территории, благоприятные для использования по различному функциональному назначению (градостроительному, промышленному, рекреационному), предлагается гипотеза социально-экономического развития; гипотеза развития транспортной и инженерной инфраструктуры (автодороги, транспорт, водоснабжение, канализация, отопление, газоснабжение); </w:t>
      </w:r>
      <w:r w:rsidRPr="007A04D5">
        <w:rPr>
          <w:rFonts w:ascii="Arial" w:hAnsi="Arial" w:cs="Arial"/>
        </w:rPr>
        <w:lastRenderedPageBreak/>
        <w:t>рассматриваются экологические проблемы и пути их решения; даются предложения по планировочной организации и функциональному зонированию территории (расселение и развитие населенных мест, жилищное строительство, организация системы культурно-бытового обслуживания и отдыха, организация системы связи и др.).</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Схема территориального планирования Хасавюртовского муниципального района разработана на основе законов, иных нормативных правовых актов Российской Федерации и Республики Дагестан, а также нормативно-технических документов.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Для принятия проектных решений в проекте произведен анализ социально-экономического потенциала района и выявлены факторы (предпосылки), способствующие развитию района на перспективу. </w:t>
      </w:r>
    </w:p>
    <w:p w:rsidR="0080280B" w:rsidRPr="007A04D5" w:rsidRDefault="0080280B" w:rsidP="0080280B">
      <w:pPr>
        <w:spacing w:line="360" w:lineRule="auto"/>
        <w:jc w:val="both"/>
        <w:rPr>
          <w:rFonts w:ascii="Arial" w:hAnsi="Arial" w:cs="Arial"/>
        </w:rPr>
      </w:pPr>
    </w:p>
    <w:p w:rsidR="0080280B" w:rsidRPr="007A04D5" w:rsidRDefault="0080280B" w:rsidP="00C04F7F">
      <w:pPr>
        <w:pStyle w:val="12"/>
        <w:pageBreakBefore/>
        <w:numPr>
          <w:ilvl w:val="1"/>
          <w:numId w:val="15"/>
        </w:numPr>
        <w:tabs>
          <w:tab w:val="left" w:pos="0"/>
        </w:tabs>
        <w:suppressAutoHyphens/>
        <w:spacing w:after="480" w:line="360" w:lineRule="auto"/>
        <w:ind w:left="493" w:hanging="493"/>
        <w:contextualSpacing/>
        <w:jc w:val="center"/>
        <w:rPr>
          <w:rFonts w:ascii="Arial" w:hAnsi="Arial" w:cs="Arial"/>
        </w:rPr>
      </w:pPr>
      <w:bookmarkStart w:id="8" w:name="_Toc342472301"/>
      <w:bookmarkStart w:id="9" w:name="_Toc16611481"/>
      <w:bookmarkStart w:id="10" w:name="_Toc40192372"/>
      <w:bookmarkStart w:id="11" w:name="_Toc40192499"/>
      <w:r w:rsidRPr="007A04D5">
        <w:rPr>
          <w:rFonts w:ascii="Arial" w:hAnsi="Arial" w:cs="Arial"/>
        </w:rPr>
        <w:lastRenderedPageBreak/>
        <w:t>ОБЩИЕ СВЕДЕНИЯ О МУНИЦИПАЛЬНОМ ОБРАЗОВАНИИ</w:t>
      </w:r>
      <w:bookmarkEnd w:id="8"/>
      <w:bookmarkEnd w:id="9"/>
      <w:bookmarkEnd w:id="10"/>
      <w:bookmarkEnd w:id="11"/>
    </w:p>
    <w:p w:rsidR="0080280B" w:rsidRPr="007A04D5" w:rsidRDefault="0080280B" w:rsidP="0080280B">
      <w:pPr>
        <w:pStyle w:val="20"/>
        <w:suppressAutoHyphens/>
        <w:spacing w:after="360" w:line="360" w:lineRule="auto"/>
        <w:ind w:left="851"/>
        <w:contextualSpacing/>
        <w:rPr>
          <w:rFonts w:ascii="Arial" w:hAnsi="Arial" w:cs="Arial"/>
          <w:i/>
          <w:sz w:val="24"/>
        </w:rPr>
      </w:pPr>
      <w:bookmarkStart w:id="12" w:name="_Toc268263623"/>
      <w:bookmarkStart w:id="13" w:name="_Toc342472302"/>
      <w:bookmarkStart w:id="14" w:name="_Toc16611482"/>
      <w:bookmarkStart w:id="15" w:name="_Toc40192373"/>
      <w:bookmarkStart w:id="16" w:name="_Toc40192500"/>
      <w:r w:rsidRPr="007A04D5">
        <w:rPr>
          <w:rFonts w:ascii="Arial" w:hAnsi="Arial" w:cs="Arial"/>
          <w:i/>
          <w:sz w:val="24"/>
        </w:rPr>
        <w:t>1.1.Общие сведения о муниципальном образовании</w:t>
      </w:r>
      <w:bookmarkEnd w:id="12"/>
      <w:bookmarkEnd w:id="13"/>
      <w:bookmarkEnd w:id="14"/>
      <w:bookmarkEnd w:id="15"/>
      <w:bookmarkEnd w:id="16"/>
    </w:p>
    <w:p w:rsidR="0080280B" w:rsidRPr="007A04D5" w:rsidRDefault="0080280B" w:rsidP="0080280B">
      <w:pPr>
        <w:spacing w:line="360" w:lineRule="auto"/>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b/>
        </w:rPr>
        <w:t>Хасавюртовский район</w:t>
      </w:r>
      <w:r w:rsidRPr="007A04D5">
        <w:rPr>
          <w:rFonts w:ascii="Arial" w:hAnsi="Arial" w:cs="Arial"/>
        </w:rPr>
        <w:t xml:space="preserve"> расположен на плоскости, входит в Центральную зону  республики. </w:t>
      </w:r>
    </w:p>
    <w:p w:rsidR="0080280B" w:rsidRPr="007A04D5" w:rsidRDefault="0080280B" w:rsidP="0080280B">
      <w:pPr>
        <w:pStyle w:val="23"/>
        <w:spacing w:line="360" w:lineRule="auto"/>
        <w:ind w:firstLine="709"/>
        <w:jc w:val="both"/>
        <w:rPr>
          <w:rFonts w:ascii="Arial" w:hAnsi="Arial" w:cs="Arial"/>
          <w:b w:val="0"/>
          <w:sz w:val="24"/>
        </w:rPr>
      </w:pPr>
      <w:r w:rsidRPr="007A04D5">
        <w:rPr>
          <w:rFonts w:ascii="Arial" w:hAnsi="Arial" w:cs="Arial"/>
          <w:b w:val="0"/>
          <w:sz w:val="24"/>
        </w:rPr>
        <w:t xml:space="preserve">Граничит: на севере - с Бабаюртовским районом, на юге – с Новолакским, Казбековским районами, на востоке – с  Кизилюртовским районом Республики, на западе - с Чеченской Республикой. . </w:t>
      </w:r>
    </w:p>
    <w:p w:rsidR="0080280B" w:rsidRPr="007A04D5" w:rsidRDefault="0080280B" w:rsidP="0080280B">
      <w:pPr>
        <w:spacing w:line="360" w:lineRule="auto"/>
        <w:ind w:firstLine="709"/>
        <w:jc w:val="both"/>
        <w:rPr>
          <w:rFonts w:ascii="Arial" w:hAnsi="Arial" w:cs="Arial"/>
        </w:rPr>
      </w:pPr>
      <w:r w:rsidRPr="007A04D5">
        <w:rPr>
          <w:rFonts w:ascii="Arial" w:hAnsi="Arial" w:cs="Arial"/>
          <w:b/>
          <w:bCs/>
        </w:rPr>
        <w:t>Территория</w:t>
      </w:r>
      <w:r w:rsidRPr="007A04D5">
        <w:rPr>
          <w:rFonts w:ascii="Arial" w:hAnsi="Arial" w:cs="Arial"/>
        </w:rPr>
        <w:t xml:space="preserve"> – 1423,60км</w:t>
      </w:r>
      <w:r w:rsidRPr="007A04D5">
        <w:rPr>
          <w:rFonts w:ascii="Arial" w:hAnsi="Arial" w:cs="Arial"/>
          <w:vertAlign w:val="superscript"/>
        </w:rPr>
        <w:t>2</w:t>
      </w:r>
      <w:r w:rsidRPr="007A04D5">
        <w:rPr>
          <w:rFonts w:ascii="Arial" w:hAnsi="Arial" w:cs="Arial"/>
        </w:rPr>
        <w:t xml:space="preserve"> , или 2,8% от общей площади Дагестана</w:t>
      </w:r>
    </w:p>
    <w:p w:rsidR="0080280B" w:rsidRPr="007A04D5" w:rsidRDefault="0080280B" w:rsidP="0080280B">
      <w:pPr>
        <w:spacing w:line="360" w:lineRule="auto"/>
        <w:ind w:firstLine="709"/>
        <w:jc w:val="both"/>
        <w:rPr>
          <w:rFonts w:ascii="Arial" w:hAnsi="Arial" w:cs="Arial"/>
        </w:rPr>
      </w:pPr>
      <w:r w:rsidRPr="007A04D5">
        <w:rPr>
          <w:rFonts w:ascii="Arial" w:hAnsi="Arial" w:cs="Arial"/>
          <w:b/>
          <w:bCs/>
        </w:rPr>
        <w:t>Население</w:t>
      </w:r>
      <w:r w:rsidRPr="007A04D5">
        <w:rPr>
          <w:rFonts w:ascii="Arial" w:hAnsi="Arial" w:cs="Arial"/>
        </w:rPr>
        <w:t xml:space="preserve"> – 177,5 тыс. чел или 5,7 % от общей численности населения Республики (на 01.01.2020г.).</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Все население – сельское.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Плотность населения – 94,2 чел/км</w:t>
      </w:r>
      <w:r w:rsidRPr="007A04D5">
        <w:rPr>
          <w:rFonts w:ascii="Arial" w:hAnsi="Arial" w:cs="Arial"/>
          <w:vertAlign w:val="superscript"/>
        </w:rPr>
        <w:t>2</w:t>
      </w:r>
      <w:r w:rsidRPr="007A04D5">
        <w:rPr>
          <w:rFonts w:ascii="Arial" w:hAnsi="Arial" w:cs="Arial"/>
        </w:rPr>
        <w:t xml:space="preserve"> (в среднем по республике - 52,9 чел/км</w:t>
      </w:r>
      <w:r w:rsidRPr="007A04D5">
        <w:rPr>
          <w:rFonts w:ascii="Arial" w:hAnsi="Arial" w:cs="Arial"/>
          <w:vertAlign w:val="superscript"/>
        </w:rPr>
        <w:t>2</w:t>
      </w:r>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Плотность поселений – 47 ед./1000 кв. км. (в среднем по республике -       32,2 ед./1000 кв. км).</w:t>
      </w:r>
    </w:p>
    <w:p w:rsidR="0080280B" w:rsidRPr="007A04D5" w:rsidRDefault="0080280B" w:rsidP="0080280B">
      <w:pPr>
        <w:spacing w:line="360" w:lineRule="auto"/>
        <w:ind w:firstLine="709"/>
        <w:jc w:val="both"/>
        <w:rPr>
          <w:rFonts w:ascii="Arial" w:hAnsi="Arial" w:cs="Arial"/>
        </w:rPr>
      </w:pPr>
      <w:r w:rsidRPr="007A04D5">
        <w:rPr>
          <w:rFonts w:ascii="Arial" w:hAnsi="Arial" w:cs="Arial"/>
          <w:b/>
          <w:bCs/>
        </w:rPr>
        <w:t xml:space="preserve">Национальный состав населения: </w:t>
      </w:r>
      <w:r w:rsidRPr="007A04D5">
        <w:rPr>
          <w:rFonts w:ascii="Arial" w:hAnsi="Arial" w:cs="Arial"/>
          <w:bCs/>
        </w:rPr>
        <w:t>аварцы- 31%</w:t>
      </w:r>
      <w:r w:rsidRPr="007A04D5">
        <w:rPr>
          <w:rFonts w:ascii="Arial" w:hAnsi="Arial" w:cs="Arial"/>
          <w:b/>
          <w:bCs/>
        </w:rPr>
        <w:t xml:space="preserve">, </w:t>
      </w:r>
      <w:r w:rsidRPr="007A04D5">
        <w:rPr>
          <w:rFonts w:ascii="Arial" w:hAnsi="Arial" w:cs="Arial"/>
        </w:rPr>
        <w:t>чеченцы- 28%,  кумыки – 28%, даргинцы – 4%,  лакцы-3%, русские- 2%, лезгины – 1,7%, прочие – 1,3%.</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Расстояние до республиканского центра – </w:t>
      </w:r>
      <w:smartTag w:uri="urn:schemas-microsoft-com:office:smarttags" w:element="metricconverter">
        <w:smartTagPr>
          <w:attr w:name="ProductID" w:val="82 км"/>
        </w:smartTagPr>
        <w:r w:rsidRPr="007A04D5">
          <w:rPr>
            <w:rFonts w:ascii="Arial" w:hAnsi="Arial" w:cs="Arial"/>
          </w:rPr>
          <w:t>82 км</w:t>
        </w:r>
      </w:smartTag>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территории  Хасавюртовского муниципального района образовано 42 сельских муниципальных образования – сельских поселений, с общим числом сельских населенных пунктов – 58.</w:t>
      </w:r>
    </w:p>
    <w:p w:rsidR="0080280B" w:rsidRDefault="0080280B" w:rsidP="0080280B">
      <w:pPr>
        <w:pStyle w:val="23"/>
        <w:spacing w:line="360" w:lineRule="auto"/>
        <w:ind w:firstLine="709"/>
        <w:rPr>
          <w:rFonts w:ascii="Arial" w:hAnsi="Arial" w:cs="Arial"/>
          <w:b w:val="0"/>
          <w:bCs w:val="0"/>
          <w:sz w:val="24"/>
        </w:rPr>
      </w:pPr>
      <w:r w:rsidRPr="007A04D5">
        <w:rPr>
          <w:rFonts w:ascii="Arial" w:hAnsi="Arial" w:cs="Arial"/>
          <w:b w:val="0"/>
          <w:bCs w:val="0"/>
          <w:sz w:val="24"/>
        </w:rPr>
        <w:t>Из  56 населенных пунктов только четыре – крупные, это –</w:t>
      </w:r>
      <w:r w:rsidRPr="007A04D5">
        <w:rPr>
          <w:rFonts w:ascii="Arial" w:hAnsi="Arial" w:cs="Arial"/>
          <w:sz w:val="24"/>
        </w:rPr>
        <w:t xml:space="preserve"> </w:t>
      </w:r>
      <w:r w:rsidRPr="007A04D5">
        <w:rPr>
          <w:rFonts w:ascii="Arial" w:hAnsi="Arial" w:cs="Arial"/>
          <w:b w:val="0"/>
          <w:bCs w:val="0"/>
          <w:sz w:val="24"/>
        </w:rPr>
        <w:t>с. Аксай</w:t>
      </w:r>
      <w:r w:rsidRPr="007A04D5">
        <w:rPr>
          <w:rFonts w:ascii="Arial" w:hAnsi="Arial" w:cs="Arial"/>
          <w:sz w:val="24"/>
        </w:rPr>
        <w:t xml:space="preserve">  </w:t>
      </w:r>
      <w:r w:rsidRPr="007A04D5">
        <w:rPr>
          <w:rFonts w:ascii="Arial" w:hAnsi="Arial" w:cs="Arial"/>
          <w:b w:val="0"/>
          <w:bCs w:val="0"/>
          <w:sz w:val="24"/>
        </w:rPr>
        <w:t>(8686 чел), с. Эндирей (6702 чел),  с. Муцалаул (7326 чел), с. Новогагатли (5289 чел)</w:t>
      </w:r>
      <w:r w:rsidRPr="007A04D5">
        <w:rPr>
          <w:rFonts w:ascii="Arial" w:hAnsi="Arial" w:cs="Arial"/>
          <w:sz w:val="24"/>
        </w:rPr>
        <w:t xml:space="preserve">; </w:t>
      </w:r>
      <w:r w:rsidRPr="007A04D5">
        <w:rPr>
          <w:rFonts w:ascii="Arial" w:hAnsi="Arial" w:cs="Arial"/>
          <w:b w:val="0"/>
          <w:bCs w:val="0"/>
          <w:sz w:val="24"/>
        </w:rPr>
        <w:t>до 100 человек – только один населенный пункт -  с.Лаклакюрт (85 чел).</w:t>
      </w:r>
    </w:p>
    <w:p w:rsidR="0080280B" w:rsidRDefault="0080280B" w:rsidP="0080280B">
      <w:pPr>
        <w:pStyle w:val="23"/>
        <w:spacing w:line="360" w:lineRule="auto"/>
        <w:ind w:firstLine="709"/>
        <w:rPr>
          <w:rFonts w:ascii="Arial" w:hAnsi="Arial" w:cs="Arial"/>
          <w:b w:val="0"/>
          <w:bCs w:val="0"/>
          <w:sz w:val="24"/>
        </w:rPr>
      </w:pPr>
    </w:p>
    <w:p w:rsidR="0080280B" w:rsidRDefault="0080280B" w:rsidP="0080280B">
      <w:pPr>
        <w:pStyle w:val="23"/>
        <w:spacing w:line="360" w:lineRule="auto"/>
        <w:ind w:firstLine="709"/>
        <w:rPr>
          <w:rFonts w:ascii="Arial" w:hAnsi="Arial" w:cs="Arial"/>
          <w:b w:val="0"/>
          <w:bCs w:val="0"/>
          <w:sz w:val="24"/>
        </w:rPr>
      </w:pPr>
    </w:p>
    <w:p w:rsidR="0080280B" w:rsidRDefault="0080280B" w:rsidP="0080280B">
      <w:pPr>
        <w:pStyle w:val="23"/>
        <w:spacing w:line="360" w:lineRule="auto"/>
        <w:ind w:firstLine="709"/>
        <w:rPr>
          <w:rFonts w:ascii="Arial" w:hAnsi="Arial" w:cs="Arial"/>
          <w:b w:val="0"/>
          <w:bCs w:val="0"/>
          <w:sz w:val="24"/>
        </w:rPr>
      </w:pPr>
    </w:p>
    <w:p w:rsidR="0080280B" w:rsidRPr="007A04D5" w:rsidRDefault="0080280B" w:rsidP="0080280B">
      <w:pPr>
        <w:pStyle w:val="23"/>
        <w:spacing w:line="360" w:lineRule="auto"/>
        <w:ind w:firstLine="709"/>
        <w:rPr>
          <w:rFonts w:ascii="Arial" w:hAnsi="Arial" w:cs="Arial"/>
          <w:b w:val="0"/>
          <w:bCs w:val="0"/>
          <w:sz w:val="24"/>
        </w:rPr>
      </w:pPr>
    </w:p>
    <w:p w:rsidR="0080280B" w:rsidRPr="007A04D5" w:rsidRDefault="0080280B" w:rsidP="0080280B">
      <w:pPr>
        <w:pStyle w:val="23"/>
        <w:spacing w:line="360" w:lineRule="auto"/>
        <w:ind w:firstLine="708"/>
        <w:rPr>
          <w:rFonts w:ascii="Arial" w:hAnsi="Arial" w:cs="Arial"/>
          <w:b w:val="0"/>
          <w:bCs w:val="0"/>
          <w:sz w:val="24"/>
        </w:rPr>
      </w:pPr>
    </w:p>
    <w:p w:rsidR="0080280B" w:rsidRDefault="0080280B" w:rsidP="0080280B">
      <w:pPr>
        <w:pStyle w:val="aff3"/>
        <w:keepNext/>
      </w:pPr>
      <w:r>
        <w:lastRenderedPageBreak/>
        <w:t xml:space="preserve">Таблица </w:t>
      </w:r>
      <w:fldSimple w:instr=" SEQ Таблица \* ARABIC ">
        <w:r>
          <w:rPr>
            <w:noProof/>
          </w:rPr>
          <w:t>1</w:t>
        </w:r>
      </w:fldSimple>
      <w:r>
        <w:t>.</w:t>
      </w:r>
      <w:r w:rsidRPr="00216B64">
        <w:t>Число и состав муниципальных образований Хасавюртовского района</w:t>
      </w:r>
    </w:p>
    <w:tbl>
      <w:tblPr>
        <w:tblW w:w="9735" w:type="dxa"/>
        <w:tblBorders>
          <w:top w:val="single" w:sz="6" w:space="0" w:color="A2A9B1"/>
          <w:left w:val="single" w:sz="6" w:space="0" w:color="A2A9B1"/>
          <w:bottom w:val="single" w:sz="6" w:space="0" w:color="A2A9B1"/>
          <w:right w:val="single" w:sz="6" w:space="0" w:color="A2A9B1"/>
        </w:tblBorders>
        <w:shd w:val="clear" w:color="auto" w:fill="FFFFFF"/>
        <w:tblLayout w:type="fixed"/>
        <w:tblCellMar>
          <w:top w:w="15" w:type="dxa"/>
          <w:left w:w="15" w:type="dxa"/>
          <w:bottom w:w="15" w:type="dxa"/>
          <w:right w:w="15" w:type="dxa"/>
        </w:tblCellMar>
        <w:tblLook w:val="04A0"/>
      </w:tblPr>
      <w:tblGrid>
        <w:gridCol w:w="459"/>
        <w:gridCol w:w="2331"/>
        <w:gridCol w:w="2835"/>
        <w:gridCol w:w="1275"/>
        <w:gridCol w:w="1560"/>
        <w:gridCol w:w="1275"/>
      </w:tblGrid>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Сельские поселения</w:t>
            </w:r>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Административный</w:t>
            </w:r>
            <w:r w:rsidRPr="007A04D5">
              <w:rPr>
                <w:rFonts w:ascii="Arial" w:hAnsi="Arial" w:cs="Arial"/>
              </w:rPr>
              <w:br/>
              <w:t>центр</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Количество</w:t>
            </w:r>
            <w:r w:rsidRPr="007A04D5">
              <w:rPr>
                <w:rFonts w:ascii="Arial" w:hAnsi="Arial" w:cs="Arial"/>
              </w:rPr>
              <w:br/>
              <w:t>населённых</w:t>
            </w:r>
            <w:r w:rsidRPr="007A04D5">
              <w:rPr>
                <w:rFonts w:ascii="Arial" w:hAnsi="Arial" w:cs="Arial"/>
              </w:rPr>
              <w:br/>
              <w:t>пунктов</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b/>
                <w:bCs/>
              </w:rPr>
            </w:pPr>
            <w:r w:rsidRPr="007A04D5">
              <w:rPr>
                <w:rFonts w:ascii="Arial" w:hAnsi="Arial" w:cs="Arial"/>
                <w:b/>
                <w:bCs/>
              </w:rPr>
              <w:t>Население</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Площадь,</w:t>
            </w:r>
            <w:r w:rsidRPr="007A04D5">
              <w:rPr>
                <w:rFonts w:ascii="Arial" w:hAnsi="Arial" w:cs="Arial"/>
              </w:rPr>
              <w:br/>
              <w:t>км²</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16" w:tooltip="Аджимажагатюрт" w:history="1">
              <w:r w:rsidRPr="007A04D5">
                <w:rPr>
                  <w:rStyle w:val="afe"/>
                  <w:rFonts w:ascii="Arial" w:hAnsi="Arial" w:cs="Arial"/>
                </w:rPr>
                <w:t>Аджимажагатюрт</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17" w:tooltip="Аджимажагатюрт" w:history="1">
              <w:r w:rsidRPr="007A04D5">
                <w:rPr>
                  <w:rStyle w:val="afe"/>
                  <w:rFonts w:ascii="Arial" w:hAnsi="Arial" w:cs="Arial"/>
                </w:rPr>
                <w:t>Аджимажагатюрт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1208</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0,83</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18" w:tooltip="Адильотарский сельсовет" w:history="1">
              <w:r w:rsidRPr="007A04D5">
                <w:rPr>
                  <w:rStyle w:val="afe"/>
                  <w:rFonts w:ascii="Arial" w:hAnsi="Arial" w:cs="Arial"/>
                </w:rPr>
                <w:t>сельсовет Адильотарский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19" w:tooltip="Адильотар" w:history="1">
              <w:r w:rsidRPr="007A04D5">
                <w:rPr>
                  <w:rStyle w:val="afe"/>
                  <w:rFonts w:ascii="Arial" w:hAnsi="Arial" w:cs="Arial"/>
                </w:rPr>
                <w:t>Адильотар</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3287</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3,03</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0" w:tooltip="Акбулатюрт" w:history="1">
              <w:r w:rsidRPr="007A04D5">
                <w:rPr>
                  <w:rStyle w:val="afe"/>
                  <w:rFonts w:ascii="Arial" w:hAnsi="Arial" w:cs="Arial"/>
                </w:rPr>
                <w:t>Акбулатюрт</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1" w:tooltip="Акбулатюрт" w:history="1">
              <w:r w:rsidRPr="007A04D5">
                <w:rPr>
                  <w:rStyle w:val="afe"/>
                  <w:rFonts w:ascii="Arial" w:hAnsi="Arial" w:cs="Arial"/>
                </w:rPr>
                <w:t>Акбулатюрт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1219</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0,38</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2" w:tooltip="Аксай (Дагестан)" w:history="1">
              <w:r w:rsidRPr="007A04D5">
                <w:rPr>
                  <w:rStyle w:val="afe"/>
                  <w:rFonts w:ascii="Arial" w:hAnsi="Arial" w:cs="Arial"/>
                </w:rPr>
                <w:t>Аксай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3" w:tooltip="Аксай (Дагестан)" w:history="1">
              <w:r w:rsidRPr="007A04D5">
                <w:rPr>
                  <w:rStyle w:val="afe"/>
                  <w:rFonts w:ascii="Arial" w:hAnsi="Arial" w:cs="Arial"/>
                </w:rPr>
                <w:t>Аксай</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10829</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3,62</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5</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24" w:tooltip="Байрамаульский сельсовет" w:history="1">
              <w:r w:rsidRPr="007A04D5">
                <w:rPr>
                  <w:rStyle w:val="afe"/>
                  <w:rFonts w:ascii="Arial" w:hAnsi="Arial" w:cs="Arial"/>
                </w:rPr>
                <w:t>сельсовет Байрамаульский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5" w:tooltip="Байрамаул" w:history="1">
              <w:r w:rsidRPr="007A04D5">
                <w:rPr>
                  <w:rStyle w:val="afe"/>
                  <w:rFonts w:ascii="Arial" w:hAnsi="Arial" w:cs="Arial"/>
                </w:rPr>
                <w:t>Байрамаул</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4509</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2,94</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6</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6" w:tooltip="Бамматюрт" w:history="1">
              <w:r w:rsidRPr="007A04D5">
                <w:rPr>
                  <w:rStyle w:val="afe"/>
                  <w:rFonts w:ascii="Arial" w:hAnsi="Arial" w:cs="Arial"/>
                </w:rPr>
                <w:t>Бамматюрт</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7" w:tooltip="Бамматюрт" w:history="1">
              <w:r w:rsidRPr="007A04D5">
                <w:rPr>
                  <w:rStyle w:val="afe"/>
                  <w:rFonts w:ascii="Arial" w:hAnsi="Arial" w:cs="Arial"/>
                </w:rPr>
                <w:t>Бамматюрт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5397</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2,14</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7</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8" w:tooltip="Баташюрт" w:history="1">
              <w:r w:rsidRPr="007A04D5">
                <w:rPr>
                  <w:rStyle w:val="afe"/>
                  <w:rFonts w:ascii="Arial" w:hAnsi="Arial" w:cs="Arial"/>
                </w:rPr>
                <w:t>Баташюрт</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29" w:tooltip="Баташюрт" w:history="1">
              <w:r w:rsidRPr="007A04D5">
                <w:rPr>
                  <w:rStyle w:val="afe"/>
                  <w:rFonts w:ascii="Arial" w:hAnsi="Arial" w:cs="Arial"/>
                </w:rPr>
                <w:t>Баташюрт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4408</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1,63</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8</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30" w:tooltip="Батаюртовский сельсовет" w:history="1">
              <w:r w:rsidRPr="007A04D5">
                <w:rPr>
                  <w:rStyle w:val="afe"/>
                  <w:rFonts w:ascii="Arial" w:hAnsi="Arial" w:cs="Arial"/>
                </w:rPr>
                <w:t>сельсовет Ботаюртовский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1" w:tooltip="Батаюрт" w:history="1">
              <w:r w:rsidRPr="007A04D5">
                <w:rPr>
                  <w:rStyle w:val="afe"/>
                  <w:rFonts w:ascii="Arial" w:hAnsi="Arial" w:cs="Arial"/>
                </w:rPr>
                <w:t>Ботаюрт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6637</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3,22</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9</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2" w:tooltip="Борагангечув" w:history="1">
              <w:r w:rsidRPr="007A04D5">
                <w:rPr>
                  <w:rStyle w:val="afe"/>
                  <w:rFonts w:ascii="Arial" w:hAnsi="Arial" w:cs="Arial"/>
                </w:rPr>
                <w:t>Борагангечув</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3" w:tooltip="Борагангечув" w:history="1">
              <w:r w:rsidRPr="007A04D5">
                <w:rPr>
                  <w:rStyle w:val="afe"/>
                  <w:rFonts w:ascii="Arial" w:hAnsi="Arial" w:cs="Arial"/>
                </w:rPr>
                <w:t>Борагангечув</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2036</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0,36</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10</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4" w:tooltip="Дзержинское (Дагестан)" w:history="1">
              <w:r w:rsidRPr="007A04D5">
                <w:rPr>
                  <w:rStyle w:val="afe"/>
                  <w:rFonts w:ascii="Arial" w:hAnsi="Arial" w:cs="Arial"/>
                </w:rPr>
                <w:t>Дзержинское</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5" w:tooltip="Дзержинское (Дагестан)" w:history="1">
              <w:r w:rsidRPr="007A04D5">
                <w:rPr>
                  <w:rStyle w:val="afe"/>
                  <w:rFonts w:ascii="Arial" w:hAnsi="Arial" w:cs="Arial"/>
                </w:rPr>
                <w:t>Дзержинское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2502</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0,76</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11</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36" w:tooltip="Казмааульский сельсовет" w:history="1">
              <w:r w:rsidRPr="007A04D5">
                <w:rPr>
                  <w:rStyle w:val="afe"/>
                  <w:rFonts w:ascii="Arial" w:hAnsi="Arial" w:cs="Arial"/>
                </w:rPr>
                <w:t>сельсовет Казмааульский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7" w:tooltip="Казмааул" w:history="1">
              <w:r w:rsidRPr="007A04D5">
                <w:rPr>
                  <w:rStyle w:val="afe"/>
                  <w:rFonts w:ascii="Arial" w:hAnsi="Arial" w:cs="Arial"/>
                </w:rPr>
                <w:t>Казмааул</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2241</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1,17</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12</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8" w:tooltip="Кандаураул" w:history="1">
              <w:r w:rsidRPr="007A04D5">
                <w:rPr>
                  <w:rStyle w:val="afe"/>
                  <w:rFonts w:ascii="Arial" w:hAnsi="Arial" w:cs="Arial"/>
                </w:rPr>
                <w:t>Кандаураул</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39" w:tooltip="Кандаураул" w:history="1">
              <w:r w:rsidRPr="007A04D5">
                <w:rPr>
                  <w:rStyle w:val="afe"/>
                  <w:rFonts w:ascii="Arial" w:hAnsi="Arial" w:cs="Arial"/>
                </w:rPr>
                <w:t>Кандаураул</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2110</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0,98</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13</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40" w:tooltip="Карланюртовский сельсовет" w:history="1">
              <w:r w:rsidRPr="007A04D5">
                <w:rPr>
                  <w:rStyle w:val="afe"/>
                  <w:rFonts w:ascii="Arial" w:hAnsi="Arial" w:cs="Arial"/>
                </w:rPr>
                <w:t>сельсовет Карланюртовский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41" w:tooltip="Карланюрт (село)" w:history="1">
              <w:r w:rsidRPr="007A04D5">
                <w:rPr>
                  <w:rStyle w:val="afe"/>
                  <w:rFonts w:ascii="Arial" w:hAnsi="Arial" w:cs="Arial"/>
                </w:rPr>
                <w:t>Карланюрт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4372</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1,03</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14</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42" w:tooltip="Кокрекский сельсовет" w:history="1">
              <w:r w:rsidRPr="007A04D5">
                <w:rPr>
                  <w:rStyle w:val="afe"/>
                  <w:rFonts w:ascii="Arial" w:hAnsi="Arial" w:cs="Arial"/>
                </w:rPr>
                <w:t>сельсовет Кокрекский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43" w:tooltip="Кокрек" w:history="1">
              <w:r w:rsidRPr="007A04D5">
                <w:rPr>
                  <w:rStyle w:val="afe"/>
                  <w:rFonts w:ascii="Arial" w:hAnsi="Arial" w:cs="Arial"/>
                </w:rPr>
                <w:t>Кокрек</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8982</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2,61</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15</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44" w:tooltip="Костекский сельсовет" w:history="1">
              <w:r w:rsidRPr="007A04D5">
                <w:rPr>
                  <w:rStyle w:val="afe"/>
                  <w:rFonts w:ascii="Arial" w:hAnsi="Arial" w:cs="Arial"/>
                </w:rPr>
                <w:t>сельсовет Костекский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45" w:tooltip="Костек" w:history="1">
              <w:r w:rsidRPr="007A04D5">
                <w:rPr>
                  <w:rStyle w:val="afe"/>
                  <w:rFonts w:ascii="Arial" w:hAnsi="Arial" w:cs="Arial"/>
                </w:rPr>
                <w:t>Костек</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6533</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3,02</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16</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46" w:tooltip="Куруш (Хасавюртовский район)" w:history="1">
              <w:r w:rsidRPr="007A04D5">
                <w:rPr>
                  <w:rStyle w:val="afe"/>
                  <w:rFonts w:ascii="Arial" w:hAnsi="Arial" w:cs="Arial"/>
                </w:rPr>
                <w:t>Село Куруш</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47" w:tooltip="Куруш (Хасавюртовский район)" w:history="1">
              <w:r w:rsidRPr="007A04D5">
                <w:rPr>
                  <w:rStyle w:val="afe"/>
                  <w:rFonts w:ascii="Arial" w:hAnsi="Arial" w:cs="Arial"/>
                </w:rPr>
                <w:t>Куруш</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8682</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3,04</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lastRenderedPageBreak/>
              <w:t>17</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48" w:tooltip="Могилевский сельсовет" w:history="1">
              <w:r w:rsidRPr="007A04D5">
                <w:rPr>
                  <w:rStyle w:val="afe"/>
                  <w:rFonts w:ascii="Arial" w:hAnsi="Arial" w:cs="Arial"/>
                </w:rPr>
                <w:t>сельсовет Могилевский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49" w:tooltip="Могилевское (село)" w:history="1">
              <w:r w:rsidRPr="007A04D5">
                <w:rPr>
                  <w:rStyle w:val="afe"/>
                  <w:rFonts w:ascii="Arial" w:hAnsi="Arial" w:cs="Arial"/>
                </w:rPr>
                <w:t>Могилевское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7871</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0,78</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18</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0" w:tooltip="Моксоб" w:history="1">
              <w:r w:rsidRPr="007A04D5">
                <w:rPr>
                  <w:rStyle w:val="afe"/>
                  <w:rFonts w:ascii="Arial" w:hAnsi="Arial" w:cs="Arial"/>
                </w:rPr>
                <w:t>Моксоб</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1" w:tooltip="Моксоб" w:history="1">
              <w:r w:rsidRPr="007A04D5">
                <w:rPr>
                  <w:rStyle w:val="afe"/>
                  <w:rFonts w:ascii="Arial" w:hAnsi="Arial" w:cs="Arial"/>
                </w:rPr>
                <w:t>Моксоб</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743</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0,39</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19</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2" w:tooltip="Муцалаул" w:history="1">
              <w:r w:rsidRPr="007A04D5">
                <w:rPr>
                  <w:rStyle w:val="afe"/>
                  <w:rFonts w:ascii="Arial" w:hAnsi="Arial" w:cs="Arial"/>
                </w:rPr>
                <w:t>Муцалаул</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3" w:tooltip="Муцалаул" w:history="1">
              <w:r w:rsidRPr="007A04D5">
                <w:rPr>
                  <w:rStyle w:val="afe"/>
                  <w:rFonts w:ascii="Arial" w:hAnsi="Arial" w:cs="Arial"/>
                </w:rPr>
                <w:t>Муцалаул</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4619</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2,53</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20</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4" w:tooltip="Новогагатли" w:history="1">
              <w:r w:rsidRPr="007A04D5">
                <w:rPr>
                  <w:rStyle w:val="afe"/>
                  <w:rFonts w:ascii="Arial" w:hAnsi="Arial" w:cs="Arial"/>
                </w:rPr>
                <w:t>Новогагатли</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5" w:tooltip="Новогагатли" w:history="1">
              <w:r w:rsidRPr="007A04D5">
                <w:rPr>
                  <w:rStyle w:val="afe"/>
                  <w:rFonts w:ascii="Arial" w:hAnsi="Arial" w:cs="Arial"/>
                </w:rPr>
                <w:t>Новогагатли</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6306</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1,77</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21</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56" w:tooltip="Новосельский сельсовет (Дагестан)" w:history="1">
              <w:r w:rsidRPr="007A04D5">
                <w:rPr>
                  <w:rStyle w:val="afe"/>
                  <w:rFonts w:ascii="Arial" w:hAnsi="Arial" w:cs="Arial"/>
                </w:rPr>
                <w:t>сельсовет Новосельский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7" w:tooltip="Новосельское (Дагестан)" w:history="1">
              <w:r w:rsidRPr="007A04D5">
                <w:rPr>
                  <w:rStyle w:val="afe"/>
                  <w:rFonts w:ascii="Arial" w:hAnsi="Arial" w:cs="Arial"/>
                </w:rPr>
                <w:t>Новосельское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4090</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3,06</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22</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8" w:tooltip="Новососитли" w:history="1">
              <w:r w:rsidRPr="007A04D5">
                <w:rPr>
                  <w:rStyle w:val="afe"/>
                  <w:rFonts w:ascii="Arial" w:hAnsi="Arial" w:cs="Arial"/>
                </w:rPr>
                <w:t>Новососитли</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59" w:tooltip="Новососитли" w:history="1">
              <w:r w:rsidRPr="007A04D5">
                <w:rPr>
                  <w:rStyle w:val="afe"/>
                  <w:rFonts w:ascii="Arial" w:hAnsi="Arial" w:cs="Arial"/>
                </w:rPr>
                <w:t>Новососитли</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2777</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0,65</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23</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0" w:tooltip="Новый Костек" w:history="1">
              <w:r w:rsidRPr="007A04D5">
                <w:rPr>
                  <w:rStyle w:val="afe"/>
                  <w:rFonts w:ascii="Arial" w:hAnsi="Arial" w:cs="Arial"/>
                </w:rPr>
                <w:t>Новый Костек</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1" w:tooltip="Новый Костек" w:history="1">
              <w:r w:rsidRPr="007A04D5">
                <w:rPr>
                  <w:rStyle w:val="afe"/>
                  <w:rFonts w:ascii="Arial" w:hAnsi="Arial" w:cs="Arial"/>
                </w:rPr>
                <w:t>Новый Костек</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5806</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1,22</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24</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2" w:tooltip="Нурадилово" w:history="1">
              <w:r w:rsidRPr="007A04D5">
                <w:rPr>
                  <w:rStyle w:val="afe"/>
                  <w:rFonts w:ascii="Arial" w:hAnsi="Arial" w:cs="Arial"/>
                </w:rPr>
                <w:t>Нурадилово</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3" w:tooltip="Нурадилово" w:history="1">
              <w:r w:rsidRPr="007A04D5">
                <w:rPr>
                  <w:rStyle w:val="afe"/>
                  <w:rFonts w:ascii="Arial" w:hAnsi="Arial" w:cs="Arial"/>
                </w:rPr>
                <w:t>Нурадилово</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5058</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1,31</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25</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64" w:tooltip="Октябрьский сельсовет (Дагестан)" w:history="1">
              <w:r w:rsidRPr="007A04D5">
                <w:rPr>
                  <w:rStyle w:val="afe"/>
                  <w:rFonts w:ascii="Arial" w:hAnsi="Arial" w:cs="Arial"/>
                </w:rPr>
                <w:t>сельсовет Октябрьский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5" w:tooltip="Октябрьское (Хасавюртовский район)" w:history="1">
              <w:r w:rsidRPr="007A04D5">
                <w:rPr>
                  <w:rStyle w:val="afe"/>
                  <w:rFonts w:ascii="Arial" w:hAnsi="Arial" w:cs="Arial"/>
                </w:rPr>
                <w:t>Октябрьское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2674</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1,59</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26</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66" w:tooltip="Османюртовский сельсовет" w:history="1">
              <w:r w:rsidRPr="007A04D5">
                <w:rPr>
                  <w:rStyle w:val="afe"/>
                  <w:rFonts w:ascii="Arial" w:hAnsi="Arial" w:cs="Arial"/>
                </w:rPr>
                <w:t>сельсовет Османюртовский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7" w:tooltip="Османюрт" w:history="1">
              <w:r w:rsidRPr="007A04D5">
                <w:rPr>
                  <w:rStyle w:val="afe"/>
                  <w:rFonts w:ascii="Arial" w:hAnsi="Arial" w:cs="Arial"/>
                </w:rPr>
                <w:t>Османюрт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4659</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1,33</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27</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8" w:tooltip="Первомайское (Хасавюртовский район)" w:history="1">
              <w:r w:rsidRPr="007A04D5">
                <w:rPr>
                  <w:rStyle w:val="afe"/>
                  <w:rFonts w:ascii="Arial" w:hAnsi="Arial" w:cs="Arial"/>
                </w:rPr>
                <w:t>Первомайское</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69" w:tooltip="Первомайское (Хасавюртовский район)" w:history="1">
              <w:r w:rsidRPr="007A04D5">
                <w:rPr>
                  <w:rStyle w:val="afe"/>
                  <w:rFonts w:ascii="Arial" w:hAnsi="Arial" w:cs="Arial"/>
                </w:rPr>
                <w:t>Первомайское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1668</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0,54</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28</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70" w:tooltip="Покровский сельсовет (Дагестан)" w:history="1">
              <w:r w:rsidRPr="007A04D5">
                <w:rPr>
                  <w:rStyle w:val="afe"/>
                  <w:rFonts w:ascii="Arial" w:hAnsi="Arial" w:cs="Arial"/>
                </w:rPr>
                <w:t>сельсовет Покровский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1" w:tooltip="Покровское (Дагестан)" w:history="1">
              <w:r w:rsidRPr="007A04D5">
                <w:rPr>
                  <w:rStyle w:val="afe"/>
                  <w:rFonts w:ascii="Arial" w:hAnsi="Arial" w:cs="Arial"/>
                </w:rPr>
                <w:t>Покровское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5371</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1,79</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29</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2" w:tooltip="Садовое (Дагестан)" w:history="1">
              <w:r w:rsidRPr="007A04D5">
                <w:rPr>
                  <w:rStyle w:val="afe"/>
                  <w:rFonts w:ascii="Arial" w:hAnsi="Arial" w:cs="Arial"/>
                </w:rPr>
                <w:t>Садовое</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3" w:tooltip="Садовое (Хасавюртовский район)" w:history="1">
              <w:r w:rsidRPr="007A04D5">
                <w:rPr>
                  <w:rStyle w:val="afe"/>
                  <w:rFonts w:ascii="Arial" w:hAnsi="Arial" w:cs="Arial"/>
                </w:rPr>
                <w:t>Садовое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1104</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0,62</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30</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4" w:tooltip="Сиух (Хасавюртовский район)" w:history="1">
              <w:r w:rsidRPr="007A04D5">
                <w:rPr>
                  <w:rStyle w:val="afe"/>
                  <w:rFonts w:ascii="Arial" w:hAnsi="Arial" w:cs="Arial"/>
                </w:rPr>
                <w:t>Сивух</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5" w:tooltip="Сиух (Хасавюртовский район)" w:history="1">
              <w:r w:rsidRPr="007A04D5">
                <w:rPr>
                  <w:rStyle w:val="afe"/>
                  <w:rFonts w:ascii="Arial" w:hAnsi="Arial" w:cs="Arial"/>
                </w:rPr>
                <w:t>Сивух</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4426</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2,56</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31</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6" w:tooltip="Советское (Хасавюртовский район)" w:history="1">
              <w:r w:rsidRPr="007A04D5">
                <w:rPr>
                  <w:rStyle w:val="afe"/>
                  <w:rFonts w:ascii="Arial" w:hAnsi="Arial" w:cs="Arial"/>
                </w:rPr>
                <w:t>Советское</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7" w:tooltip="Советское (Хасавюртовский район)" w:history="1">
              <w:r w:rsidRPr="007A04D5">
                <w:rPr>
                  <w:rStyle w:val="afe"/>
                  <w:rFonts w:ascii="Arial" w:hAnsi="Arial" w:cs="Arial"/>
                </w:rPr>
                <w:t>Советское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1650</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0,8</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32</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8" w:tooltip="Солнечное (Дагестан)" w:history="1">
              <w:r w:rsidRPr="007A04D5">
                <w:rPr>
                  <w:rStyle w:val="afe"/>
                  <w:rFonts w:ascii="Arial" w:hAnsi="Arial" w:cs="Arial"/>
                </w:rPr>
                <w:t>Солнечное</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79" w:tooltip="Солнечное (Дагестан)" w:history="1">
              <w:r w:rsidRPr="007A04D5">
                <w:rPr>
                  <w:rStyle w:val="afe"/>
                  <w:rFonts w:ascii="Arial" w:hAnsi="Arial" w:cs="Arial"/>
                </w:rPr>
                <w:t>Солнечное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5760</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1,83</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33</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0" w:tooltip="Сулевкент" w:history="1">
              <w:r w:rsidRPr="007A04D5">
                <w:rPr>
                  <w:rStyle w:val="afe"/>
                  <w:rFonts w:ascii="Arial" w:hAnsi="Arial" w:cs="Arial"/>
                </w:rPr>
                <w:t>Сулевкент</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1" w:tooltip="Сулевкент" w:history="1">
              <w:r w:rsidRPr="007A04D5">
                <w:rPr>
                  <w:rStyle w:val="afe"/>
                  <w:rFonts w:ascii="Arial" w:hAnsi="Arial" w:cs="Arial"/>
                </w:rPr>
                <w:t>Сулевкент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2596</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1,07</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34</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hyperlink r:id="rId82" w:tooltip="Темираульский сельсовет" w:history="1">
              <w:r w:rsidRPr="007A04D5">
                <w:rPr>
                  <w:rStyle w:val="afe"/>
                  <w:rFonts w:ascii="Arial" w:hAnsi="Arial" w:cs="Arial"/>
                </w:rPr>
                <w:t>сельсовет Темираульский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3" w:tooltip="Темираул" w:history="1">
              <w:r w:rsidRPr="007A04D5">
                <w:rPr>
                  <w:rStyle w:val="afe"/>
                  <w:rFonts w:ascii="Arial" w:hAnsi="Arial" w:cs="Arial"/>
                </w:rPr>
                <w:t>Темираул</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4804</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2,75</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35</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4" w:tooltip="Теречное" w:history="1">
              <w:r w:rsidRPr="007A04D5">
                <w:rPr>
                  <w:rStyle w:val="afe"/>
                  <w:rFonts w:ascii="Arial" w:hAnsi="Arial" w:cs="Arial"/>
                </w:rPr>
                <w:t>Теречное</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5" w:tooltip="Теречное" w:history="1">
              <w:r w:rsidRPr="007A04D5">
                <w:rPr>
                  <w:rStyle w:val="afe"/>
                  <w:rFonts w:ascii="Arial" w:hAnsi="Arial" w:cs="Arial"/>
                </w:rPr>
                <w:t>Теречное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2127</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1,15</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36</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6" w:tooltip="Тотурбийкала" w:history="1">
              <w:r w:rsidRPr="007A04D5">
                <w:rPr>
                  <w:rStyle w:val="afe"/>
                  <w:rFonts w:ascii="Arial" w:hAnsi="Arial" w:cs="Arial"/>
                </w:rPr>
                <w:t>Тотурбийкала</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7" w:tooltip="Тотурбийкала" w:history="1">
              <w:r w:rsidRPr="007A04D5">
                <w:rPr>
                  <w:rStyle w:val="afe"/>
                  <w:rFonts w:ascii="Arial" w:hAnsi="Arial" w:cs="Arial"/>
                </w:rPr>
                <w:t>Тотурбийкала</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3524</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1,65</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lastRenderedPageBreak/>
              <w:t>37</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8" w:tooltip="Тукита (Хасавюртовский район)" w:history="1">
              <w:r w:rsidRPr="007A04D5">
                <w:rPr>
                  <w:rStyle w:val="afe"/>
                  <w:rFonts w:ascii="Arial" w:hAnsi="Arial" w:cs="Arial"/>
                </w:rPr>
                <w:t>Село Тукита</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89" w:tooltip="Тукита (Хасавюртовский район)" w:history="1">
              <w:r w:rsidRPr="007A04D5">
                <w:rPr>
                  <w:rStyle w:val="afe"/>
                  <w:rFonts w:ascii="Arial" w:hAnsi="Arial" w:cs="Arial"/>
                </w:rPr>
                <w:t>Тукита</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1447</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0,47</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38</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0" w:tooltip="Хамавюрт" w:history="1">
              <w:r w:rsidRPr="007A04D5">
                <w:rPr>
                  <w:rStyle w:val="afe"/>
                  <w:rFonts w:ascii="Arial" w:hAnsi="Arial" w:cs="Arial"/>
                </w:rPr>
                <w:t>Хамавюрт</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1" w:tooltip="Хамавюрт" w:history="1">
              <w:r w:rsidRPr="007A04D5">
                <w:rPr>
                  <w:rStyle w:val="afe"/>
                  <w:rFonts w:ascii="Arial" w:hAnsi="Arial" w:cs="Arial"/>
                </w:rPr>
                <w:t>Хамавюрт</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3568</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2,29</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39</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2" w:tooltip="Цияб Ичичали" w:history="1">
              <w:r w:rsidRPr="007A04D5">
                <w:rPr>
                  <w:rStyle w:val="afe"/>
                  <w:rFonts w:ascii="Arial" w:hAnsi="Arial" w:cs="Arial"/>
                </w:rPr>
                <w:t>Цияб Ичичали</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3" w:tooltip="Цияб Ичичали" w:history="1">
              <w:r w:rsidRPr="007A04D5">
                <w:rPr>
                  <w:rStyle w:val="afe"/>
                  <w:rFonts w:ascii="Arial" w:hAnsi="Arial" w:cs="Arial"/>
                </w:rPr>
                <w:t>Цияб Ичичали</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2636</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1,85</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40</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4" w:tooltip="Чагаротар" w:history="1">
              <w:r w:rsidRPr="007A04D5">
                <w:rPr>
                  <w:rStyle w:val="afe"/>
                  <w:rFonts w:ascii="Arial" w:hAnsi="Arial" w:cs="Arial"/>
                </w:rPr>
                <w:t>Чагаротар</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5" w:tooltip="Чагаротар" w:history="1">
              <w:r w:rsidRPr="007A04D5">
                <w:rPr>
                  <w:rStyle w:val="afe"/>
                  <w:rFonts w:ascii="Arial" w:hAnsi="Arial" w:cs="Arial"/>
                </w:rPr>
                <w:t>Чагаротар</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2396</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1,04</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41</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6" w:tooltip="Шагада" w:history="1">
              <w:r w:rsidRPr="007A04D5">
                <w:rPr>
                  <w:rStyle w:val="afe"/>
                  <w:rFonts w:ascii="Arial" w:hAnsi="Arial" w:cs="Arial"/>
                </w:rPr>
                <w:t>Шагада</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7" w:tooltip="Шагада" w:history="1">
              <w:r w:rsidRPr="007A04D5">
                <w:rPr>
                  <w:rStyle w:val="afe"/>
                  <w:rFonts w:ascii="Arial" w:hAnsi="Arial" w:cs="Arial"/>
                </w:rPr>
                <w:t>Шагада</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1567</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0,39</w:t>
            </w:r>
          </w:p>
        </w:tc>
      </w:tr>
      <w:tr w:rsidR="0080280B" w:rsidRPr="007A04D5" w:rsidTr="00185B9F">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42</w:t>
            </w: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8" w:tooltip="Эндирей" w:history="1">
              <w:r w:rsidRPr="007A04D5">
                <w:rPr>
                  <w:rStyle w:val="afe"/>
                  <w:rFonts w:ascii="Arial" w:hAnsi="Arial" w:cs="Arial"/>
                </w:rPr>
                <w:t>Эндирей</w:t>
              </w:r>
            </w:hyperlink>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село </w:t>
            </w:r>
            <w:hyperlink r:id="rId99" w:tooltip="Эндирей" w:history="1">
              <w:r w:rsidRPr="007A04D5">
                <w:rPr>
                  <w:rStyle w:val="afe"/>
                  <w:rFonts w:ascii="Arial" w:hAnsi="Arial" w:cs="Arial"/>
                </w:rPr>
                <w:t>Эндирей</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8809</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4,52</w:t>
            </w:r>
          </w:p>
        </w:tc>
      </w:tr>
      <w:tr w:rsidR="0080280B" w:rsidRPr="007A04D5" w:rsidTr="00185B9F">
        <w:trPr>
          <w:trHeight w:val="254"/>
        </w:trPr>
        <w:tc>
          <w:tcPr>
            <w:tcW w:w="459"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center"/>
              <w:rPr>
                <w:rFonts w:ascii="Arial" w:hAnsi="Arial" w:cs="Arial"/>
              </w:rPr>
            </w:pPr>
          </w:p>
        </w:tc>
        <w:tc>
          <w:tcPr>
            <w:tcW w:w="23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r w:rsidRPr="007A04D5">
              <w:rPr>
                <w:rFonts w:ascii="Arial" w:hAnsi="Arial" w:cs="Arial"/>
              </w:rPr>
              <w:t>Итого</w:t>
            </w:r>
          </w:p>
        </w:tc>
        <w:tc>
          <w:tcPr>
            <w:tcW w:w="283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rPr>
                <w:rFonts w:ascii="Arial" w:hAnsi="Arial" w:cs="Arial"/>
              </w:rPr>
            </w:pP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56</w:t>
            </w:r>
          </w:p>
        </w:tc>
        <w:tc>
          <w:tcPr>
            <w:tcW w:w="156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177490</w:t>
            </w:r>
          </w:p>
        </w:tc>
        <w:tc>
          <w:tcPr>
            <w:tcW w:w="1275"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80280B" w:rsidRPr="007A04D5" w:rsidRDefault="0080280B" w:rsidP="00185B9F">
            <w:pPr>
              <w:spacing w:line="360" w:lineRule="auto"/>
              <w:jc w:val="right"/>
              <w:rPr>
                <w:rFonts w:ascii="Arial" w:hAnsi="Arial" w:cs="Arial"/>
              </w:rPr>
            </w:pPr>
            <w:r w:rsidRPr="007A04D5">
              <w:rPr>
                <w:rFonts w:ascii="Arial" w:hAnsi="Arial" w:cs="Arial"/>
              </w:rPr>
              <w:t>70,71</w:t>
            </w:r>
          </w:p>
        </w:tc>
      </w:tr>
    </w:tbl>
    <w:p w:rsidR="0080280B" w:rsidRPr="007A04D5" w:rsidRDefault="0080280B" w:rsidP="0080280B">
      <w:pPr>
        <w:pStyle w:val="23"/>
        <w:spacing w:line="360" w:lineRule="auto"/>
        <w:ind w:firstLine="708"/>
        <w:rPr>
          <w:rFonts w:ascii="Arial" w:hAnsi="Arial" w:cs="Arial"/>
          <w:sz w:val="24"/>
        </w:rPr>
      </w:pPr>
    </w:p>
    <w:p w:rsidR="0080280B" w:rsidRPr="007A04D5" w:rsidRDefault="0080280B" w:rsidP="0080280B">
      <w:pPr>
        <w:pStyle w:val="23"/>
        <w:spacing w:line="360" w:lineRule="auto"/>
        <w:ind w:firstLine="709"/>
        <w:jc w:val="both"/>
        <w:rPr>
          <w:rFonts w:ascii="Arial" w:hAnsi="Arial" w:cs="Arial"/>
          <w:b w:val="0"/>
          <w:bCs w:val="0"/>
          <w:sz w:val="24"/>
        </w:rPr>
      </w:pPr>
      <w:r w:rsidRPr="007A04D5">
        <w:rPr>
          <w:rFonts w:ascii="Arial" w:hAnsi="Arial" w:cs="Arial"/>
          <w:sz w:val="24"/>
        </w:rPr>
        <w:tab/>
      </w:r>
      <w:r w:rsidRPr="007A04D5">
        <w:rPr>
          <w:rFonts w:ascii="Arial" w:hAnsi="Arial" w:cs="Arial"/>
          <w:b w:val="0"/>
          <w:bCs w:val="0"/>
          <w:sz w:val="24"/>
        </w:rPr>
        <w:t xml:space="preserve">Хасавюртовский район не имеет своего районного центра, Администрация и все управленческие структуры находятся на территории ГО Хасавюрт (большой город, с числом жителей 126 тыс.чел.). </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b/>
        </w:rPr>
      </w:pPr>
      <w:r w:rsidRPr="007A04D5">
        <w:rPr>
          <w:rFonts w:ascii="Arial" w:hAnsi="Arial" w:cs="Arial"/>
          <w:b/>
          <w:bCs/>
          <w:i/>
        </w:rPr>
        <w:t>Транспортно-географическое положение.</w:t>
      </w:r>
      <w:r w:rsidRPr="007A04D5">
        <w:rPr>
          <w:rFonts w:ascii="Arial" w:hAnsi="Arial" w:cs="Arial"/>
          <w:b/>
        </w:rPr>
        <w:t xml:space="preserve">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Хасавюртовский район имеет выгодное транспортно-географическое положение на территории республики, благодаря относительной близости к столичному центру - г. Махачкала (</w:t>
      </w:r>
      <w:smartTag w:uri="urn:schemas-microsoft-com:office:smarttags" w:element="metricconverter">
        <w:smartTagPr>
          <w:attr w:name="ProductID" w:val="82 км"/>
        </w:smartTagPr>
        <w:r w:rsidRPr="007A04D5">
          <w:rPr>
            <w:rFonts w:ascii="Arial" w:hAnsi="Arial" w:cs="Arial"/>
          </w:rPr>
          <w:t>82 км</w:t>
        </w:r>
      </w:smartTag>
      <w:r w:rsidRPr="007A04D5">
        <w:rPr>
          <w:rFonts w:ascii="Arial" w:hAnsi="Arial" w:cs="Arial"/>
        </w:rPr>
        <w:t>), а также благодаря наличию магистральной железной дороги (Ростов – Махачкала – Баку) и сложившейся широкой сети  автодорог, обеспечивающей удобные транспортные связи района с другими территориями и городами республики, Махачкалинским морским портом, а также с другими субъектами Федерации.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Дорожная сеть района представлена дорогами межмуниципального, местного  значения и частными (бывш. ведомственными) автодорогами. Также по территории района проходит участок федеральной автодороги </w:t>
      </w:r>
      <w:r>
        <w:rPr>
          <w:rFonts w:ascii="Arial" w:hAnsi="Arial" w:cs="Arial"/>
        </w:rPr>
        <w:t>Р 217</w:t>
      </w:r>
      <w:r w:rsidRPr="007A04D5">
        <w:rPr>
          <w:rFonts w:ascii="Arial" w:hAnsi="Arial" w:cs="Arial"/>
        </w:rPr>
        <w:t xml:space="preserve"> «Кавказ»</w:t>
      </w:r>
      <w:r>
        <w:rPr>
          <w:rFonts w:ascii="Arial" w:hAnsi="Arial" w:cs="Arial"/>
        </w:rPr>
        <w:t xml:space="preserve"> автомобильная дорога М-4 «Дон»- Владикавказ-Грозный-Махачкала-граница с Азербайджанской Республикой</w:t>
      </w:r>
      <w:r w:rsidRPr="007A04D5">
        <w:rPr>
          <w:rFonts w:ascii="Arial" w:hAnsi="Arial" w:cs="Arial"/>
        </w:rPr>
        <w:t xml:space="preserve">.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Плотность автомобильных дорог общего пользования на 1.01.08 составляет 85 км/1000 кв. км.</w:t>
      </w:r>
    </w:p>
    <w:p w:rsidR="0080280B" w:rsidRPr="007A04D5" w:rsidRDefault="0080280B" w:rsidP="0080280B">
      <w:pPr>
        <w:spacing w:line="360" w:lineRule="auto"/>
        <w:ind w:firstLine="709"/>
        <w:jc w:val="both"/>
        <w:rPr>
          <w:rFonts w:ascii="Arial" w:hAnsi="Arial" w:cs="Arial"/>
          <w:b/>
        </w:rPr>
      </w:pPr>
    </w:p>
    <w:p w:rsidR="0080280B" w:rsidRPr="007A04D5" w:rsidRDefault="0080280B" w:rsidP="0080280B">
      <w:pPr>
        <w:spacing w:line="360" w:lineRule="auto"/>
        <w:ind w:firstLine="709"/>
        <w:jc w:val="both"/>
        <w:rPr>
          <w:rFonts w:ascii="Arial" w:hAnsi="Arial" w:cs="Arial"/>
        </w:rPr>
      </w:pPr>
      <w:r w:rsidRPr="007A04D5">
        <w:rPr>
          <w:rFonts w:ascii="Arial" w:hAnsi="Arial" w:cs="Arial"/>
          <w:b/>
          <w:bCs/>
          <w:i/>
        </w:rPr>
        <w:t xml:space="preserve"> Особенности и проблемы развития территории</w:t>
      </w:r>
      <w:r w:rsidRPr="007A04D5">
        <w:rPr>
          <w:rFonts w:ascii="Arial" w:hAnsi="Arial" w:cs="Arial"/>
          <w:b/>
        </w:rPr>
        <w:t>.</w:t>
      </w:r>
      <w:r w:rsidRPr="007A04D5">
        <w:rPr>
          <w:rFonts w:ascii="Arial" w:hAnsi="Arial" w:cs="Arial"/>
        </w:rPr>
        <w:t xml:space="preserve">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Хасавюртовский район в хозяйственном комплексе республики специализируется на многоотраслевом сельскохозяйственном </w:t>
      </w:r>
      <w:r w:rsidRPr="007A04D5">
        <w:rPr>
          <w:rFonts w:ascii="Arial" w:hAnsi="Arial" w:cs="Arial"/>
        </w:rPr>
        <w:lastRenderedPageBreak/>
        <w:t>производстве, и является одним из самых крупных производителей сельскохозяйственной продукции в республике.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Район относится к относительно обеспеченным собственными земельными ресурсами – в долгосрочной аренде на плоскости находится всего 8,6% земель (13,5 тыс. га из 142,4 тыс. га).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Собственная переработка сельскохозяйственной продукции на территории района отсутствует – перерабатывающие производства размещены на территории ГО Хасавюрт, для развития которых сельское хозяйство района является сырьевой базой.   Система снабженческо-сбытовых организаций и других видов обслуживания сельскохозяйственных производителей также отсутствует</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Малый бизнес и предпринимательство нуждается в различных видах поддержки со стороны органов управления как муниципального, так и регионального уровня.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Район имеет бюджетные инвестиционные ресурсы, направляемые на развитие социальной сферы, которые обеспечивают ежегодные объемы строительства и ввод в действие объектов социальной инфрастуктуры,  но проблемы обеспеченности населения социальными услугами остаются все еще острыми.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Жилищное строительство осуществляется относительно низкими темпами, с тенденцией спада среднегодовых объемов ввода жилой площади, при сохранении до сих пор ветхого и аварийного жилого фонда, в котором проживает более 1,5 тыс. жителей (2,2% населения района).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Проблемы инженерного обеспечения территории республики, и в том числе Хасавюртовского  района, остаются сложными, и решение  их может быть возможно  в условиях частно-государственно- муниципального партнерства.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Экологическая ситуация на территории района остается в целом относительно благоприятной (при наличии отдельных частных проблем загрязнения воздуха, воды, проблем обращения с отходами)       </w:t>
      </w:r>
    </w:p>
    <w:p w:rsidR="0080280B" w:rsidRPr="007A04D5" w:rsidRDefault="0080280B" w:rsidP="0080280B">
      <w:pPr>
        <w:pStyle w:val="211"/>
        <w:spacing w:line="360" w:lineRule="auto"/>
        <w:ind w:firstLine="709"/>
        <w:rPr>
          <w:color w:val="auto"/>
          <w:szCs w:val="24"/>
        </w:rPr>
      </w:pPr>
      <w:r w:rsidRPr="007A04D5">
        <w:rPr>
          <w:color w:val="auto"/>
          <w:szCs w:val="24"/>
        </w:rPr>
        <w:t xml:space="preserve">.Район не имеет своего районного центра,  но имеет тесные организационно-хозяйственные связи с ГО Хасавюртом. </w:t>
      </w:r>
    </w:p>
    <w:p w:rsidR="0080280B" w:rsidRPr="007A04D5" w:rsidRDefault="0080280B" w:rsidP="0080280B">
      <w:pPr>
        <w:pStyle w:val="211"/>
        <w:spacing w:line="360" w:lineRule="auto"/>
        <w:ind w:firstLine="709"/>
        <w:rPr>
          <w:color w:val="auto"/>
          <w:szCs w:val="24"/>
        </w:rPr>
      </w:pPr>
      <w:r w:rsidRPr="007A04D5">
        <w:rPr>
          <w:color w:val="auto"/>
          <w:szCs w:val="24"/>
        </w:rPr>
        <w:t xml:space="preserve">Демографические и трудовые ресурсы района не являются ограничением для реализации перспективных направлений развития территории, но проблема рабочих мест для растущих трудовых ресурсов  </w:t>
      </w:r>
      <w:r w:rsidRPr="007A04D5">
        <w:rPr>
          <w:color w:val="auto"/>
          <w:szCs w:val="24"/>
        </w:rPr>
        <w:lastRenderedPageBreak/>
        <w:t xml:space="preserve">остается и в проектном периоде, что является социальной базой миграционного оттока населения. </w:t>
      </w:r>
    </w:p>
    <w:p w:rsidR="0080280B" w:rsidRPr="007A04D5" w:rsidRDefault="0080280B" w:rsidP="0080280B">
      <w:pPr>
        <w:pStyle w:val="211"/>
        <w:spacing w:line="360" w:lineRule="auto"/>
        <w:ind w:firstLine="709"/>
        <w:rPr>
          <w:color w:val="auto"/>
          <w:szCs w:val="24"/>
        </w:rPr>
      </w:pPr>
    </w:p>
    <w:p w:rsidR="0080280B" w:rsidRPr="007A04D5" w:rsidRDefault="0080280B" w:rsidP="0080280B">
      <w:pPr>
        <w:pStyle w:val="211"/>
        <w:spacing w:line="360" w:lineRule="auto"/>
        <w:ind w:firstLine="709"/>
        <w:rPr>
          <w:color w:val="auto"/>
          <w:szCs w:val="24"/>
        </w:rPr>
      </w:pPr>
    </w:p>
    <w:p w:rsidR="0080280B" w:rsidRPr="007A04D5" w:rsidRDefault="0080280B" w:rsidP="0080280B">
      <w:pPr>
        <w:pStyle w:val="211"/>
        <w:spacing w:line="360" w:lineRule="auto"/>
        <w:ind w:firstLine="709"/>
        <w:rPr>
          <w:color w:val="auto"/>
          <w:szCs w:val="24"/>
        </w:rPr>
      </w:pPr>
    </w:p>
    <w:p w:rsidR="0080280B" w:rsidRPr="007A04D5" w:rsidRDefault="0080280B" w:rsidP="0080280B">
      <w:pPr>
        <w:pStyle w:val="20"/>
        <w:suppressAutoHyphens/>
        <w:spacing w:after="360" w:line="360" w:lineRule="auto"/>
        <w:ind w:left="851"/>
        <w:contextualSpacing/>
        <w:rPr>
          <w:rFonts w:ascii="Arial" w:hAnsi="Arial" w:cs="Arial"/>
          <w:i/>
          <w:sz w:val="24"/>
        </w:rPr>
      </w:pPr>
      <w:bookmarkStart w:id="17" w:name="_Toc40192374"/>
      <w:bookmarkStart w:id="18" w:name="_Toc40192501"/>
      <w:r w:rsidRPr="007A04D5">
        <w:rPr>
          <w:rFonts w:ascii="Arial" w:hAnsi="Arial" w:cs="Arial"/>
          <w:i/>
          <w:sz w:val="24"/>
        </w:rPr>
        <w:t>1.2. Природные условия развития территории</w:t>
      </w:r>
      <w:bookmarkEnd w:id="17"/>
      <w:bookmarkEnd w:id="18"/>
    </w:p>
    <w:p w:rsidR="0080280B" w:rsidRPr="007A04D5" w:rsidRDefault="0080280B" w:rsidP="0080280B">
      <w:pPr>
        <w:spacing w:line="360" w:lineRule="auto"/>
        <w:ind w:firstLine="708"/>
        <w:jc w:val="both"/>
        <w:rPr>
          <w:rFonts w:ascii="Arial" w:hAnsi="Arial" w:cs="Arial"/>
          <w:b/>
        </w:rPr>
      </w:pPr>
    </w:p>
    <w:p w:rsidR="0080280B" w:rsidRPr="007A04D5" w:rsidRDefault="0080280B" w:rsidP="0080280B">
      <w:pPr>
        <w:spacing w:line="360" w:lineRule="auto"/>
        <w:ind w:firstLine="709"/>
        <w:jc w:val="both"/>
        <w:rPr>
          <w:rFonts w:ascii="Arial" w:hAnsi="Arial" w:cs="Arial"/>
          <w:b/>
          <w:bCs/>
          <w:i/>
        </w:rPr>
      </w:pPr>
      <w:r w:rsidRPr="007A04D5">
        <w:rPr>
          <w:rFonts w:ascii="Arial" w:hAnsi="Arial" w:cs="Arial"/>
          <w:b/>
          <w:bCs/>
          <w:i/>
        </w:rPr>
        <w:t>Природно-климатические условия</w:t>
      </w:r>
    </w:p>
    <w:p w:rsidR="0080280B" w:rsidRPr="007A04D5" w:rsidRDefault="0080280B" w:rsidP="0080280B">
      <w:pPr>
        <w:spacing w:line="360" w:lineRule="auto"/>
        <w:ind w:firstLine="709"/>
        <w:jc w:val="both"/>
        <w:rPr>
          <w:rFonts w:ascii="Arial" w:hAnsi="Arial" w:cs="Arial"/>
          <w:b/>
          <w:bCs/>
          <w:i/>
        </w:rPr>
      </w:pPr>
    </w:p>
    <w:p w:rsidR="0080280B" w:rsidRPr="007A04D5" w:rsidRDefault="0080280B" w:rsidP="0080280B">
      <w:pPr>
        <w:spacing w:line="360" w:lineRule="auto"/>
        <w:ind w:firstLine="709"/>
        <w:jc w:val="both"/>
        <w:rPr>
          <w:rFonts w:ascii="Arial" w:hAnsi="Arial" w:cs="Arial"/>
          <w:b/>
          <w:bCs/>
        </w:rPr>
      </w:pPr>
      <w:r w:rsidRPr="007A04D5">
        <w:rPr>
          <w:rFonts w:ascii="Arial" w:hAnsi="Arial" w:cs="Arial"/>
          <w:b/>
          <w:bCs/>
        </w:rPr>
        <w:t>Климат</w:t>
      </w:r>
    </w:p>
    <w:p w:rsidR="0080280B" w:rsidRPr="007A04D5" w:rsidRDefault="0080280B" w:rsidP="0080280B">
      <w:pPr>
        <w:spacing w:line="360" w:lineRule="auto"/>
        <w:ind w:firstLine="708"/>
        <w:jc w:val="both"/>
        <w:rPr>
          <w:rFonts w:ascii="Arial" w:hAnsi="Arial" w:cs="Arial"/>
        </w:rPr>
      </w:pPr>
      <w:r w:rsidRPr="007A04D5">
        <w:rPr>
          <w:rFonts w:ascii="Arial" w:hAnsi="Arial" w:cs="Arial"/>
        </w:rPr>
        <w:t>На климат района большое влияние оказывает Каспийское море, которое смягчает его и увлажняет воздух.</w:t>
      </w:r>
    </w:p>
    <w:p w:rsidR="0080280B" w:rsidRPr="007A04D5" w:rsidRDefault="0080280B" w:rsidP="0080280B">
      <w:pPr>
        <w:spacing w:line="360" w:lineRule="auto"/>
        <w:ind w:firstLine="708"/>
        <w:jc w:val="both"/>
        <w:rPr>
          <w:rFonts w:ascii="Arial" w:hAnsi="Arial" w:cs="Arial"/>
        </w:rPr>
      </w:pPr>
      <w:r w:rsidRPr="007A04D5">
        <w:rPr>
          <w:rFonts w:ascii="Arial" w:hAnsi="Arial" w:cs="Arial"/>
        </w:rPr>
        <w:t>Среднегодовая температура воздуха 10-120С, максимум 33-360С наблюдается в июле-августе, абсолютный минимум – от минус 170 в нижней части до минус 25-300С в северной.</w:t>
      </w:r>
    </w:p>
    <w:p w:rsidR="0080280B" w:rsidRPr="007A04D5" w:rsidRDefault="0080280B" w:rsidP="0080280B">
      <w:pPr>
        <w:spacing w:line="360" w:lineRule="auto"/>
        <w:ind w:firstLine="708"/>
        <w:jc w:val="both"/>
        <w:rPr>
          <w:rFonts w:ascii="Arial" w:hAnsi="Arial" w:cs="Arial"/>
        </w:rPr>
      </w:pPr>
      <w:r w:rsidRPr="007A04D5">
        <w:rPr>
          <w:rFonts w:ascii="Arial" w:hAnsi="Arial" w:cs="Arial"/>
        </w:rPr>
        <w:t xml:space="preserve">Количество осадков по территории изменяется от 350 до </w:t>
      </w:r>
      <w:smartTag w:uri="urn:schemas-microsoft-com:office:smarttags" w:element="metricconverter">
        <w:smartTagPr>
          <w:attr w:name="ProductID" w:val="480 мм"/>
        </w:smartTagPr>
        <w:r w:rsidRPr="007A04D5">
          <w:rPr>
            <w:rFonts w:ascii="Arial" w:hAnsi="Arial" w:cs="Arial"/>
          </w:rPr>
          <w:t>480 мм</w:t>
        </w:r>
      </w:smartTag>
      <w:r w:rsidRPr="007A04D5">
        <w:rPr>
          <w:rFonts w:ascii="Arial" w:hAnsi="Arial" w:cs="Arial"/>
        </w:rPr>
        <w:t xml:space="preserve"> в год. Снеговой покров здесь крайне неустойчив, появляется обычно в декабре. Число дней со снегом колеблется от 10-15 до 30 дней. Продолжительность безморозного периода 230-250 дней.</w:t>
      </w:r>
    </w:p>
    <w:p w:rsidR="0080280B" w:rsidRPr="007A04D5" w:rsidRDefault="0080280B" w:rsidP="0080280B">
      <w:pPr>
        <w:spacing w:line="360" w:lineRule="auto"/>
        <w:ind w:firstLine="708"/>
        <w:jc w:val="both"/>
        <w:rPr>
          <w:rFonts w:ascii="Arial" w:hAnsi="Arial" w:cs="Arial"/>
        </w:rPr>
      </w:pPr>
      <w:r w:rsidRPr="007A04D5">
        <w:rPr>
          <w:rFonts w:ascii="Arial" w:hAnsi="Arial" w:cs="Arial"/>
        </w:rPr>
        <w:t>Преобладающими ветрами в теплое время года являются восточные и западные ветры, в холодное время – западные.</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a4"/>
        <w:spacing w:line="360" w:lineRule="auto"/>
        <w:ind w:firstLine="709"/>
        <w:jc w:val="both"/>
        <w:rPr>
          <w:rFonts w:ascii="Arial" w:hAnsi="Arial" w:cs="Arial"/>
          <w:b/>
          <w:bCs/>
          <w:sz w:val="24"/>
        </w:rPr>
      </w:pPr>
      <w:r w:rsidRPr="007A04D5">
        <w:rPr>
          <w:rFonts w:ascii="Arial" w:hAnsi="Arial" w:cs="Arial"/>
          <w:b/>
          <w:bCs/>
          <w:sz w:val="24"/>
        </w:rPr>
        <w:t>Гидрография</w:t>
      </w:r>
    </w:p>
    <w:p w:rsidR="0080280B" w:rsidRPr="007A04D5" w:rsidRDefault="0080280B" w:rsidP="0080280B">
      <w:pPr>
        <w:pStyle w:val="25"/>
        <w:spacing w:line="360" w:lineRule="auto"/>
        <w:ind w:left="0" w:firstLine="709"/>
        <w:rPr>
          <w:sz w:val="24"/>
          <w:szCs w:val="24"/>
        </w:rPr>
      </w:pPr>
      <w:r w:rsidRPr="007A04D5">
        <w:rPr>
          <w:sz w:val="24"/>
          <w:szCs w:val="24"/>
        </w:rPr>
        <w:t>Поверхностные воды на территории Хасавюртовского района представлены водами рек Аксай, Акташ, Ярыксу, Ямансу, Юзбаш, Умаш, их притоками, крупными и мелкими озерами и водохранилищами.</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 xml:space="preserve"> В питании рек участвуют талые, дождевые и грунтовые воды. Наибольший месячный срок отмечается в июне-июле, наименьший – в январе, феврале, марте. Вода реки имеет среднюю степень минерализации (300-400 мг/л). </w:t>
      </w:r>
    </w:p>
    <w:p w:rsidR="0080280B" w:rsidRPr="007A04D5" w:rsidRDefault="0080280B" w:rsidP="0080280B">
      <w:pPr>
        <w:pStyle w:val="a4"/>
        <w:spacing w:line="360" w:lineRule="auto"/>
        <w:ind w:firstLine="709"/>
        <w:jc w:val="both"/>
        <w:rPr>
          <w:rFonts w:ascii="Arial" w:hAnsi="Arial" w:cs="Arial"/>
          <w:b/>
          <w:bCs/>
          <w:sz w:val="24"/>
        </w:rPr>
      </w:pP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b/>
          <w:bCs/>
          <w:sz w:val="24"/>
        </w:rPr>
        <w:t>Почвы</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 xml:space="preserve">В районе преобладающими являются луговые почвы, они занимают около 75% территории. По морфологическим признакам они очень </w:t>
      </w:r>
      <w:r w:rsidRPr="007A04D5">
        <w:rPr>
          <w:rFonts w:ascii="Arial" w:hAnsi="Arial" w:cs="Arial"/>
          <w:sz w:val="24"/>
        </w:rPr>
        <w:lastRenderedPageBreak/>
        <w:t>разнообразны, но общим является темно-серая окраска и зернисто-комковая структура.</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Подножья предгорий и речные террасы занимают каштановые почвы. Они развиты на аллювиальных наносах, преимущественно легкого механического состава.</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Лугово-болотные почвы занимают около 12% территории района. Для них характерно наличие избыточного увлажнения, большое содержание гумуса. Значительную часть площади занимают солончаки.</w:t>
      </w:r>
    </w:p>
    <w:p w:rsidR="0080280B" w:rsidRPr="007A04D5" w:rsidRDefault="0080280B" w:rsidP="0080280B">
      <w:pPr>
        <w:pStyle w:val="a4"/>
        <w:spacing w:line="360" w:lineRule="auto"/>
        <w:ind w:firstLine="709"/>
        <w:jc w:val="both"/>
        <w:rPr>
          <w:rFonts w:ascii="Arial" w:hAnsi="Arial" w:cs="Arial"/>
          <w:b/>
          <w:bCs/>
          <w:sz w:val="24"/>
        </w:rPr>
      </w:pPr>
    </w:p>
    <w:p w:rsidR="0080280B" w:rsidRPr="007A04D5" w:rsidRDefault="0080280B" w:rsidP="0080280B">
      <w:pPr>
        <w:spacing w:line="360" w:lineRule="auto"/>
        <w:ind w:firstLine="709"/>
        <w:jc w:val="both"/>
        <w:rPr>
          <w:rFonts w:ascii="Arial" w:hAnsi="Arial" w:cs="Arial"/>
          <w:b/>
          <w:bCs/>
          <w:i/>
        </w:rPr>
      </w:pPr>
      <w:r w:rsidRPr="007A04D5">
        <w:rPr>
          <w:rFonts w:ascii="Arial" w:hAnsi="Arial" w:cs="Arial"/>
          <w:b/>
          <w:bCs/>
          <w:i/>
        </w:rPr>
        <w:t xml:space="preserve"> Растительность и животный мир</w:t>
      </w:r>
      <w:r w:rsidRPr="007A04D5">
        <w:rPr>
          <w:rFonts w:ascii="Arial" w:hAnsi="Arial" w:cs="Arial"/>
          <w:b/>
          <w:bCs/>
          <w:i/>
        </w:rPr>
        <w:tab/>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На повышенных участках произрастают ксерофитно – пустынные полукустарники и многочисленные эфемеры; пониженные и влажные участки заняты злаково – разнотравной растительностью, а сильно засоленные участки – солянковой растительностью.</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На светло – каштановых почвах широко распространены опустыненные степи с разнотравьем и злаками.</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Животный мир:</w:t>
      </w:r>
      <w:r w:rsidRPr="007A04D5">
        <w:rPr>
          <w:rFonts w:ascii="Arial" w:hAnsi="Arial" w:cs="Arial"/>
          <w:sz w:val="24"/>
        </w:rPr>
        <w:tab/>
        <w:t>лисица, шакал, волк, енотовидная собака, хорь, фазан, серая куропатка, перепел, голуби</w:t>
      </w:r>
    </w:p>
    <w:p w:rsidR="0080280B" w:rsidRPr="007A04D5" w:rsidRDefault="0080280B" w:rsidP="0080280B">
      <w:pPr>
        <w:pStyle w:val="a4"/>
        <w:spacing w:line="360" w:lineRule="auto"/>
        <w:ind w:firstLine="709"/>
        <w:jc w:val="both"/>
        <w:rPr>
          <w:rFonts w:ascii="Arial" w:hAnsi="Arial" w:cs="Arial"/>
          <w:sz w:val="24"/>
        </w:rPr>
      </w:pP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20"/>
        <w:suppressAutoHyphens/>
        <w:spacing w:after="360" w:line="360" w:lineRule="auto"/>
        <w:ind w:left="851"/>
        <w:contextualSpacing/>
        <w:rPr>
          <w:rFonts w:ascii="Arial" w:hAnsi="Arial" w:cs="Arial"/>
          <w:i/>
          <w:sz w:val="24"/>
        </w:rPr>
      </w:pPr>
      <w:bookmarkStart w:id="19" w:name="_Toc40192375"/>
      <w:bookmarkStart w:id="20" w:name="_Toc40192502"/>
      <w:r w:rsidRPr="007A04D5">
        <w:rPr>
          <w:rFonts w:ascii="Arial" w:hAnsi="Arial" w:cs="Arial"/>
          <w:i/>
          <w:sz w:val="24"/>
        </w:rPr>
        <w:t>1.3.  Инженерно-геологические условия и инженерно-строительное районирование</w:t>
      </w:r>
      <w:bookmarkEnd w:id="19"/>
      <w:bookmarkEnd w:id="20"/>
    </w:p>
    <w:p w:rsidR="0080280B" w:rsidRPr="007A04D5" w:rsidRDefault="0080280B" w:rsidP="0080280B">
      <w:pPr>
        <w:spacing w:line="360" w:lineRule="auto"/>
        <w:ind w:firstLine="709"/>
        <w:jc w:val="both"/>
        <w:rPr>
          <w:rFonts w:ascii="Arial" w:hAnsi="Arial" w:cs="Arial"/>
          <w:bCs/>
        </w:rPr>
      </w:pP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Инженерно-геологические условия Хасавюртовского района Дагестана определяются его рельефом и геоморфологией, тектоническим и геологическим строением, гидрогеологией, опасными процессами, происходящими на его территории.</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 Следует заметить, что инженерно-геологические условия рассматриваемого района изучены очень слабо. </w:t>
      </w:r>
    </w:p>
    <w:p w:rsidR="0080280B" w:rsidRPr="007A04D5" w:rsidRDefault="0080280B" w:rsidP="0080280B">
      <w:pPr>
        <w:spacing w:line="360" w:lineRule="auto"/>
        <w:ind w:firstLine="709"/>
        <w:jc w:val="both"/>
        <w:rPr>
          <w:rFonts w:ascii="Arial" w:hAnsi="Arial" w:cs="Arial"/>
          <w:b/>
        </w:rPr>
      </w:pPr>
    </w:p>
    <w:p w:rsidR="0080280B" w:rsidRPr="007A04D5" w:rsidRDefault="0080280B" w:rsidP="0080280B">
      <w:pPr>
        <w:spacing w:line="360" w:lineRule="auto"/>
        <w:ind w:firstLine="709"/>
        <w:jc w:val="both"/>
        <w:rPr>
          <w:rFonts w:ascii="Arial" w:hAnsi="Arial" w:cs="Arial"/>
          <w:b/>
          <w:bCs/>
          <w:i/>
        </w:rPr>
      </w:pPr>
      <w:r w:rsidRPr="007A04D5">
        <w:rPr>
          <w:rFonts w:ascii="Arial" w:hAnsi="Arial" w:cs="Arial"/>
          <w:b/>
          <w:bCs/>
          <w:i/>
        </w:rPr>
        <w:t>Рельеф и элементы геоморфологии.</w:t>
      </w:r>
    </w:p>
    <w:p w:rsidR="0080280B" w:rsidRPr="007A04D5" w:rsidRDefault="0080280B" w:rsidP="0080280B">
      <w:pPr>
        <w:spacing w:line="360" w:lineRule="auto"/>
        <w:ind w:firstLine="709"/>
        <w:jc w:val="both"/>
        <w:rPr>
          <w:rFonts w:ascii="Arial" w:hAnsi="Arial" w:cs="Arial"/>
          <w:bCs/>
        </w:rPr>
      </w:pPr>
      <w:r w:rsidRPr="007A04D5">
        <w:rPr>
          <w:rFonts w:ascii="Arial" w:hAnsi="Arial" w:cs="Arial"/>
          <w:bCs/>
        </w:rPr>
        <w:t xml:space="preserve">Согласно физико-географическому районированию большая северная часть территории района относится к Северо-Дагестанской области и находится в пределах Кумыкской сухостепной равнины. </w:t>
      </w:r>
    </w:p>
    <w:p w:rsidR="0080280B" w:rsidRPr="007A04D5" w:rsidRDefault="0080280B" w:rsidP="0080280B">
      <w:pPr>
        <w:spacing w:line="360" w:lineRule="auto"/>
        <w:ind w:firstLine="709"/>
        <w:jc w:val="both"/>
        <w:rPr>
          <w:rFonts w:ascii="Arial" w:hAnsi="Arial" w:cs="Arial"/>
          <w:bCs/>
        </w:rPr>
      </w:pPr>
      <w:r w:rsidRPr="007A04D5">
        <w:rPr>
          <w:rFonts w:ascii="Arial" w:hAnsi="Arial" w:cs="Arial"/>
          <w:bCs/>
        </w:rPr>
        <w:lastRenderedPageBreak/>
        <w:t xml:space="preserve">В геоморфологическом отношении северная часть территории приурочена к Терско-Сулакской дельтово-аллювиально-морской современной равнине с абсолютными отметками, изменяющимися от   20   до </w:t>
      </w:r>
      <w:smartTag w:uri="urn:schemas-microsoft-com:office:smarttags" w:element="metricconverter">
        <w:smartTagPr>
          <w:attr w:name="ProductID" w:val="100 м"/>
        </w:smartTagPr>
        <w:r w:rsidRPr="007A04D5">
          <w:rPr>
            <w:rFonts w:ascii="Arial" w:hAnsi="Arial" w:cs="Arial"/>
            <w:bCs/>
          </w:rPr>
          <w:t>100 м</w:t>
        </w:r>
      </w:smartTag>
      <w:r w:rsidRPr="007A04D5">
        <w:rPr>
          <w:rFonts w:ascii="Arial" w:hAnsi="Arial" w:cs="Arial"/>
          <w:bCs/>
        </w:rPr>
        <w:t>.</w:t>
      </w:r>
    </w:p>
    <w:p w:rsidR="0080280B" w:rsidRPr="007A04D5" w:rsidRDefault="0080280B" w:rsidP="0080280B">
      <w:pPr>
        <w:spacing w:line="360" w:lineRule="auto"/>
        <w:ind w:firstLine="709"/>
        <w:jc w:val="both"/>
        <w:rPr>
          <w:rFonts w:ascii="Arial" w:hAnsi="Arial" w:cs="Arial"/>
          <w:bCs/>
        </w:rPr>
      </w:pPr>
      <w:r w:rsidRPr="007A04D5">
        <w:rPr>
          <w:rFonts w:ascii="Arial" w:hAnsi="Arial" w:cs="Arial"/>
          <w:bCs/>
        </w:rPr>
        <w:t xml:space="preserve">Центральная часть территории представляет собой предгорную террасированную равнину четвертичного возраста с абсолютными отметками от 20 до </w:t>
      </w:r>
      <w:smartTag w:uri="urn:schemas-microsoft-com:office:smarttags" w:element="metricconverter">
        <w:smartTagPr>
          <w:attr w:name="ProductID" w:val="100 м"/>
        </w:smartTagPr>
        <w:r w:rsidRPr="007A04D5">
          <w:rPr>
            <w:rFonts w:ascii="Arial" w:hAnsi="Arial" w:cs="Arial"/>
            <w:bCs/>
          </w:rPr>
          <w:t>100 м</w:t>
        </w:r>
      </w:smartTag>
      <w:r w:rsidRPr="007A04D5">
        <w:rPr>
          <w:rFonts w:ascii="Arial" w:hAnsi="Arial" w:cs="Arial"/>
          <w:bCs/>
        </w:rPr>
        <w:t>.</w:t>
      </w:r>
    </w:p>
    <w:p w:rsidR="0080280B" w:rsidRPr="007A04D5" w:rsidRDefault="0080280B" w:rsidP="0080280B">
      <w:pPr>
        <w:spacing w:line="360" w:lineRule="auto"/>
        <w:ind w:firstLine="709"/>
        <w:jc w:val="both"/>
        <w:rPr>
          <w:rFonts w:ascii="Arial" w:hAnsi="Arial" w:cs="Arial"/>
          <w:bCs/>
        </w:rPr>
      </w:pPr>
      <w:r w:rsidRPr="007A04D5">
        <w:rPr>
          <w:rFonts w:ascii="Arial" w:hAnsi="Arial" w:cs="Arial"/>
          <w:bCs/>
        </w:rPr>
        <w:t xml:space="preserve"> Южная, меньшая часть  территории, относится к Горно-Дагестанской области Большого Кавказа</w:t>
      </w:r>
      <w:r w:rsidRPr="007A04D5">
        <w:rPr>
          <w:rFonts w:ascii="Arial" w:hAnsi="Arial" w:cs="Arial"/>
          <w:b/>
        </w:rPr>
        <w:t xml:space="preserve">, </w:t>
      </w:r>
      <w:r w:rsidRPr="007A04D5">
        <w:rPr>
          <w:rFonts w:ascii="Arial" w:hAnsi="Arial" w:cs="Arial"/>
          <w:bCs/>
        </w:rPr>
        <w:t>занимая  северо-западные предгорья Внешнегорного (Предгорного) Дагестана.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Южная часть территории Хасавюртовского района имеет предгорный эрозионно-тектонический рельеф, с сильно расчленёнными  асимметричными хребтами, с элементами закарстованности. Здесь абсолютные отметки изменяются в пределах от 100 до 800-</w:t>
      </w:r>
      <w:smartTag w:uri="urn:schemas-microsoft-com:office:smarttags" w:element="metricconverter">
        <w:smartTagPr>
          <w:attr w:name="ProductID" w:val="1000 м"/>
        </w:smartTagPr>
        <w:r w:rsidRPr="007A04D5">
          <w:rPr>
            <w:rFonts w:ascii="Arial" w:hAnsi="Arial" w:cs="Arial"/>
          </w:rPr>
          <w:t>1000 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Поверхность нарушена  долинами  рек Аксай, Ярынсу, Ахташ и др. </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b/>
          <w:bCs/>
          <w:i/>
        </w:rPr>
      </w:pPr>
      <w:r w:rsidRPr="007A04D5">
        <w:rPr>
          <w:rFonts w:ascii="Arial" w:hAnsi="Arial" w:cs="Arial"/>
          <w:b/>
          <w:bCs/>
          <w:i/>
        </w:rPr>
        <w:t xml:space="preserve">Геологическое строение и тектоника.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геологическом строении территории Хасавюртовского района принимают участие породы неогенового и средне- и верхнечетвертичного возраста.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Коренные породы слагают верхнюю часть разреза в южной части территории и представлены известняками, мергелями, глинами, сланцами, песчаниками. Общая мощность их достигает </w:t>
      </w:r>
      <w:smartTag w:uri="urn:schemas-microsoft-com:office:smarttags" w:element="metricconverter">
        <w:smartTagPr>
          <w:attr w:name="ProductID" w:val="1500 м"/>
        </w:smartTagPr>
        <w:r w:rsidRPr="007A04D5">
          <w:rPr>
            <w:rFonts w:ascii="Arial" w:hAnsi="Arial" w:cs="Arial"/>
          </w:rPr>
          <w:t>1500 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Четвертичные породы представлены песчано-глинистыми отложениям  и аллювиально-морскими отложениями, слагающими современную равнину.</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Общая мощность их изменяется от 0 до 100 и более метров.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тектоническом отношении вся территории приурочена к Терско-Каспийскому передовому прогибу, в северной части – к его платформенному склону, в южной – к складчатому склону.</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Рассматриваемая территория рассечена Срединным и Мугринским разломами глубинного заложения.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Предполагается также, что по территории района проходит Дербентский и Андийско-Аграханский разломы.</w:t>
      </w:r>
    </w:p>
    <w:p w:rsidR="0080280B" w:rsidRPr="007A04D5" w:rsidRDefault="0080280B" w:rsidP="0080280B">
      <w:pPr>
        <w:spacing w:line="360" w:lineRule="auto"/>
        <w:ind w:firstLine="709"/>
        <w:jc w:val="both"/>
        <w:rPr>
          <w:rFonts w:ascii="Arial" w:hAnsi="Arial" w:cs="Arial"/>
          <w:b/>
          <w:bCs/>
          <w:i/>
        </w:rPr>
      </w:pPr>
      <w:r w:rsidRPr="007A04D5">
        <w:rPr>
          <w:rFonts w:ascii="Arial" w:hAnsi="Arial" w:cs="Arial"/>
          <w:b/>
          <w:bCs/>
          <w:i/>
        </w:rPr>
        <w:t xml:space="preserve">Гидрогеологические условия.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В северной части Хасавюртовского района пресные подземные воды связаны с зоной свободного водообмена. Для этой зоны характерны артезианские воды неогеновых и древнечетвертичных отложений, залегающих на глубинах 200-</w:t>
      </w:r>
      <w:smartTag w:uri="urn:schemas-microsoft-com:office:smarttags" w:element="metricconverter">
        <w:smartTagPr>
          <w:attr w:name="ProductID" w:val="1000 м"/>
        </w:smartTagPr>
        <w:r w:rsidRPr="007A04D5">
          <w:rPr>
            <w:rFonts w:ascii="Arial" w:hAnsi="Arial" w:cs="Arial"/>
          </w:rPr>
          <w:t>1000 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Дебиты скважин составляют 150-1000 м</w:t>
      </w:r>
      <w:r w:rsidRPr="007A04D5">
        <w:rPr>
          <w:rFonts w:ascii="Arial" w:hAnsi="Arial" w:cs="Arial"/>
          <w:vertAlign w:val="superscript"/>
        </w:rPr>
        <w:t>3</w:t>
      </w:r>
      <w:r w:rsidRPr="007A04D5">
        <w:rPr>
          <w:rFonts w:ascii="Arial" w:hAnsi="Arial" w:cs="Arial"/>
        </w:rPr>
        <w:t>/сут., на отдельных участках – выше.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Воды, в основном, сульфатно-гидрокарбонатные и гидрокарбонатно-сульфатные различного катионного состава.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Ниже, в зоне затруднённого водообмена, в отложениях нижнего неогена распространены термальные хлоридно-натриевые воды с минерализацией – 5,0-15, 0 г/л.</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Температура воды на устье скважин составляет 82-104</w:t>
      </w:r>
      <w:r w:rsidRPr="007A04D5">
        <w:rPr>
          <w:rFonts w:ascii="Arial" w:hAnsi="Arial" w:cs="Arial"/>
        </w:rPr>
        <w:sym w:font="Symbol" w:char="F0B0"/>
      </w:r>
      <w:r w:rsidRPr="007A04D5">
        <w:rPr>
          <w:rFonts w:ascii="Arial" w:hAnsi="Arial" w:cs="Arial"/>
        </w:rPr>
        <w:t>С.</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Дебиты скважин достигают 3000 м</w:t>
      </w:r>
      <w:r w:rsidRPr="007A04D5">
        <w:rPr>
          <w:rFonts w:ascii="Arial" w:hAnsi="Arial" w:cs="Arial"/>
          <w:vertAlign w:val="superscript"/>
        </w:rPr>
        <w:t>3</w:t>
      </w:r>
      <w:r w:rsidRPr="007A04D5">
        <w:rPr>
          <w:rFonts w:ascii="Arial" w:hAnsi="Arial" w:cs="Arial"/>
        </w:rPr>
        <w:t>/сут. при свободном водоизливе.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Ниже, на глубине 2000-</w:t>
      </w:r>
      <w:smartTag w:uri="urn:schemas-microsoft-com:office:smarttags" w:element="metricconverter">
        <w:smartTagPr>
          <w:attr w:name="ProductID" w:val="5500 м"/>
        </w:smartTagPr>
        <w:r w:rsidRPr="007A04D5">
          <w:rPr>
            <w:rFonts w:ascii="Arial" w:hAnsi="Arial" w:cs="Arial"/>
          </w:rPr>
          <w:t>5500 м</w:t>
        </w:r>
      </w:smartTag>
      <w:r w:rsidRPr="007A04D5">
        <w:rPr>
          <w:rFonts w:ascii="Arial" w:hAnsi="Arial" w:cs="Arial"/>
        </w:rPr>
        <w:t>,в зоне замедленного водообмена и отсутствия водообмена,  распространены воды нефтяных месторождений мезозоя, хлоридно-натриевого и хлоридно-натриево-кальциевого состава, с минерализацией 50,0-200,0 г/л.</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южной части территории, приуроченной к предгорному Дагестану, пресные подземные воды распространены в палеоген-неогеновых и четвертичных отложениях.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Воды напорные и безнапорные залегают на глубине 0-</w:t>
      </w:r>
      <w:smartTag w:uri="urn:schemas-microsoft-com:office:smarttags" w:element="metricconverter">
        <w:smartTagPr>
          <w:attr w:name="ProductID" w:val="900 м"/>
        </w:smartTagPr>
        <w:r w:rsidRPr="007A04D5">
          <w:rPr>
            <w:rFonts w:ascii="Arial" w:hAnsi="Arial" w:cs="Arial"/>
          </w:rPr>
          <w:t>900 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Дебиты родников составляют 0,05-3,0 л/с, скважин –0,1-2,4 л/с.</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Ниже, на глубинах 900-</w:t>
      </w:r>
      <w:smartTag w:uri="urn:schemas-microsoft-com:office:smarttags" w:element="metricconverter">
        <w:smartTagPr>
          <w:attr w:name="ProductID" w:val="1600 м"/>
        </w:smartTagPr>
        <w:r w:rsidRPr="007A04D5">
          <w:rPr>
            <w:rFonts w:ascii="Arial" w:hAnsi="Arial" w:cs="Arial"/>
          </w:rPr>
          <w:t>1600 м</w:t>
        </w:r>
      </w:smartTag>
      <w:r w:rsidRPr="007A04D5">
        <w:rPr>
          <w:rFonts w:ascii="Arial" w:hAnsi="Arial" w:cs="Arial"/>
        </w:rPr>
        <w:t>, распространены термальные воды различного химического состава с минерализацией 3,0-8,0 г/л. Широко распространены источники с минерализацией от 3,0-5,0 г/л до 80 г/л.</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b/>
          <w:bCs/>
          <w:i/>
        </w:rPr>
      </w:pPr>
      <w:r w:rsidRPr="007A04D5">
        <w:rPr>
          <w:rFonts w:ascii="Arial" w:hAnsi="Arial" w:cs="Arial"/>
          <w:b/>
          <w:bCs/>
          <w:i/>
        </w:rPr>
        <w:t>Опасные природные процессы.</w:t>
      </w:r>
    </w:p>
    <w:p w:rsidR="0080280B" w:rsidRPr="007A04D5" w:rsidRDefault="0080280B" w:rsidP="0080280B">
      <w:pPr>
        <w:pStyle w:val="25"/>
        <w:spacing w:line="360" w:lineRule="auto"/>
        <w:ind w:left="0" w:firstLine="709"/>
        <w:rPr>
          <w:sz w:val="24"/>
          <w:szCs w:val="24"/>
        </w:rPr>
      </w:pPr>
      <w:r w:rsidRPr="007A04D5">
        <w:rPr>
          <w:sz w:val="24"/>
          <w:szCs w:val="24"/>
        </w:rPr>
        <w:t>К опасным природным процессам на территории района могут быть отнесены геологические, метеорологические  и гидрометеорологические процессы.</w:t>
      </w:r>
    </w:p>
    <w:p w:rsidR="0080280B" w:rsidRPr="007A04D5" w:rsidRDefault="0080280B" w:rsidP="0080280B">
      <w:pPr>
        <w:spacing w:line="360" w:lineRule="auto"/>
        <w:ind w:firstLine="709"/>
        <w:jc w:val="both"/>
        <w:rPr>
          <w:rFonts w:ascii="Arial" w:hAnsi="Arial" w:cs="Arial"/>
          <w:b/>
          <w:bCs/>
          <w:i/>
          <w:iCs/>
        </w:rPr>
      </w:pPr>
      <w:r w:rsidRPr="007A04D5">
        <w:rPr>
          <w:rFonts w:ascii="Arial" w:hAnsi="Arial" w:cs="Arial"/>
          <w:b/>
          <w:bCs/>
          <w:i/>
          <w:iCs/>
        </w:rPr>
        <w:t>Опасные геологические процессы.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Из опасных геологических процессов на территории района широко развиты как эндогенные, так и экзогенные геологические процессы.  </w:t>
      </w:r>
    </w:p>
    <w:p w:rsidR="0080280B" w:rsidRPr="007A04D5" w:rsidRDefault="0080280B" w:rsidP="0080280B">
      <w:pPr>
        <w:spacing w:line="360" w:lineRule="auto"/>
        <w:ind w:firstLine="709"/>
        <w:jc w:val="both"/>
        <w:rPr>
          <w:rFonts w:ascii="Arial" w:hAnsi="Arial" w:cs="Arial"/>
        </w:rPr>
      </w:pPr>
      <w:r w:rsidRPr="007A04D5">
        <w:rPr>
          <w:rFonts w:ascii="Arial" w:hAnsi="Arial" w:cs="Arial"/>
          <w:i/>
          <w:iCs/>
          <w:u w:val="single"/>
        </w:rPr>
        <w:t>Эндогенные процессы</w:t>
      </w:r>
      <w:r w:rsidRPr="007A04D5">
        <w:rPr>
          <w:rFonts w:ascii="Arial" w:hAnsi="Arial" w:cs="Arial"/>
        </w:rPr>
        <w:t xml:space="preserve"> Эндогенными, т.е. внутренними геологическими процессами, определяется высокая сейсмичность района. </w:t>
      </w:r>
      <w:r w:rsidRPr="007A04D5">
        <w:rPr>
          <w:rFonts w:ascii="Arial" w:hAnsi="Arial" w:cs="Arial"/>
        </w:rPr>
        <w:lastRenderedPageBreak/>
        <w:t>Сейсмичность – это наиболее опасное  природное геологическое явление, с которым могут быть связаны разрушительные землетрясения.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Сейсмичность на большей  северной части рассматриваемой территории составляет 8 баллов, южной – 9.</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 инструментальным данным на юго-западе территории района фиксируется эпицентральная зона землетрясений. Вся южная часть района относится к зоне возможных землетрясений.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Высокая сейсмичность территории обусловлена современными тектоническими движениями, т.е. движениями земной коры, происходящими в настоящее время или происходившими несколько сотен лет назад, выражающимися в поднятиях, опусканиях и сдвигах земной коры. </w:t>
      </w:r>
    </w:p>
    <w:p w:rsidR="0080280B" w:rsidRPr="007A04D5" w:rsidRDefault="0080280B" w:rsidP="0080280B">
      <w:pPr>
        <w:pStyle w:val="a6"/>
        <w:ind w:left="0" w:firstLine="709"/>
        <w:jc w:val="both"/>
        <w:rPr>
          <w:rFonts w:ascii="Arial" w:hAnsi="Arial" w:cs="Arial"/>
          <w:i/>
          <w:iCs/>
          <w:sz w:val="24"/>
          <w:u w:val="single"/>
        </w:rPr>
      </w:pPr>
      <w:r w:rsidRPr="007A04D5">
        <w:rPr>
          <w:rFonts w:ascii="Arial" w:hAnsi="Arial" w:cs="Arial"/>
          <w:sz w:val="24"/>
        </w:rPr>
        <w:t>Сейсмическая интенсивность  выбранной под строительство площадки может отличаться от фоновой, как в большую, так и в меньшую сторону в зависимости от грунтовых условий.</w:t>
      </w:r>
      <w:r w:rsidRPr="007A04D5">
        <w:rPr>
          <w:rFonts w:ascii="Arial" w:hAnsi="Arial" w:cs="Arial"/>
          <w:sz w:val="24"/>
        </w:rPr>
        <w:tab/>
        <w:t>Землетрясения даже  при невысокой сейсмичности могут быть причиной активизации и проявления многих экзогенных процессов.</w:t>
      </w:r>
    </w:p>
    <w:p w:rsidR="0080280B" w:rsidRPr="007A04D5" w:rsidRDefault="0080280B" w:rsidP="0080280B">
      <w:pPr>
        <w:pStyle w:val="a6"/>
        <w:ind w:left="0" w:firstLine="709"/>
        <w:jc w:val="both"/>
        <w:rPr>
          <w:rFonts w:ascii="Arial" w:hAnsi="Arial" w:cs="Arial"/>
          <w:sz w:val="24"/>
        </w:rPr>
      </w:pPr>
      <w:r w:rsidRPr="007A04D5">
        <w:rPr>
          <w:rFonts w:ascii="Arial" w:hAnsi="Arial" w:cs="Arial"/>
          <w:i/>
          <w:iCs/>
          <w:sz w:val="24"/>
          <w:u w:val="single"/>
        </w:rPr>
        <w:t>Экзогенные процессы.</w:t>
      </w:r>
      <w:r w:rsidRPr="007A04D5">
        <w:rPr>
          <w:rFonts w:ascii="Arial" w:hAnsi="Arial" w:cs="Arial"/>
          <w:sz w:val="24"/>
        </w:rPr>
        <w:t xml:space="preserve">  В рассматриваемом районе, в его южной части, приуроченной к  Предгорному Дагестанау, наиболее развиты эрозионные, обвально-осыпные, оползневые процессы. </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Для северной, равнинной территории, наиболее характерны подтопление, заболачивание, засоление, дефляция.</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u w:val="single"/>
        </w:rPr>
        <w:t xml:space="preserve">Эрозионным </w:t>
      </w:r>
      <w:r w:rsidRPr="007A04D5">
        <w:rPr>
          <w:rFonts w:ascii="Arial" w:hAnsi="Arial" w:cs="Arial"/>
          <w:sz w:val="24"/>
        </w:rPr>
        <w:t xml:space="preserve">процессам подвержена значительная территория района. </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Здесь наблюдаются все виды эрозии: водная, ветровая, боковая эрозия рек.</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В северной части преобладает ветровая и водная эрозия, по берегам рек – боковая, в южной – химическое и физическое выветривание. </w:t>
      </w:r>
    </w:p>
    <w:p w:rsidR="0080280B" w:rsidRPr="007A04D5" w:rsidRDefault="0080280B" w:rsidP="0080280B">
      <w:pPr>
        <w:spacing w:line="360" w:lineRule="auto"/>
        <w:ind w:firstLine="709"/>
        <w:jc w:val="both"/>
        <w:rPr>
          <w:rFonts w:ascii="Arial" w:hAnsi="Arial" w:cs="Arial"/>
        </w:rPr>
      </w:pPr>
      <w:r w:rsidRPr="007A04D5">
        <w:rPr>
          <w:rFonts w:ascii="Arial" w:hAnsi="Arial" w:cs="Arial"/>
          <w:u w:val="single"/>
        </w:rPr>
        <w:t>Оползневые процессы, осыпи и обвалы.</w:t>
      </w:r>
      <w:r w:rsidRPr="007A04D5">
        <w:rPr>
          <w:rFonts w:ascii="Arial" w:hAnsi="Arial" w:cs="Arial"/>
        </w:rPr>
        <w:t xml:space="preserve"> Оползни и обвалы  развиваются на относительно крутых склонах гор,  в речных долинах, подверженных боковой эрозии, и в местах скопления осыпей.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Породы, слагающие склоны, сильно выветрены и трещиноваты, растительный покров нарушен. Достаточно небольшого толчка, чтобы породы, разбитые трещинами на блоки, начали смещаться по склону.   </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lastRenderedPageBreak/>
        <w:t>Высокая сейсмическая активность может быть причиной образования  многочисленных крупных оползней и обвалов. Наряду с сейсмичностью, возникновению и активизации оползней способствуют обильные продолжительные осадки, утяжеляющие породы склона.</w:t>
      </w:r>
    </w:p>
    <w:p w:rsidR="0080280B" w:rsidRPr="007A04D5" w:rsidRDefault="0080280B" w:rsidP="0080280B">
      <w:pPr>
        <w:pStyle w:val="31"/>
        <w:spacing w:line="360" w:lineRule="auto"/>
        <w:ind w:firstLine="709"/>
        <w:rPr>
          <w:sz w:val="24"/>
          <w:szCs w:val="24"/>
        </w:rPr>
      </w:pPr>
      <w:r w:rsidRPr="007A04D5">
        <w:rPr>
          <w:sz w:val="24"/>
          <w:szCs w:val="24"/>
        </w:rPr>
        <w:t>Техногенные факторы (распашка склонов, заготовка дров, строительство зданий, дорог и многое другое) усугубляют естественные причины оползнеобразования.</w:t>
      </w:r>
    </w:p>
    <w:p w:rsidR="0080280B" w:rsidRPr="007A04D5" w:rsidRDefault="0080280B" w:rsidP="0080280B">
      <w:pPr>
        <w:pStyle w:val="31"/>
        <w:spacing w:line="360" w:lineRule="auto"/>
        <w:ind w:firstLine="709"/>
        <w:rPr>
          <w:sz w:val="24"/>
          <w:szCs w:val="24"/>
        </w:rPr>
      </w:pPr>
      <w:r w:rsidRPr="007A04D5">
        <w:rPr>
          <w:sz w:val="24"/>
          <w:szCs w:val="24"/>
          <w:u w:val="single"/>
        </w:rPr>
        <w:t xml:space="preserve">Подтопление, заболачивание, засоление. </w:t>
      </w:r>
      <w:r w:rsidRPr="007A04D5">
        <w:rPr>
          <w:sz w:val="24"/>
          <w:szCs w:val="24"/>
        </w:rPr>
        <w:t xml:space="preserve">При весенних паводках и разливах рек пониженные участки рельефа заполняются водой и образуются многочисленные озёра и заболоченные участки в поймах речных долин. </w:t>
      </w:r>
    </w:p>
    <w:p w:rsidR="0080280B" w:rsidRPr="007A04D5" w:rsidRDefault="0080280B" w:rsidP="0080280B">
      <w:pPr>
        <w:pStyle w:val="31"/>
        <w:spacing w:line="360" w:lineRule="auto"/>
        <w:ind w:firstLine="709"/>
        <w:rPr>
          <w:sz w:val="24"/>
          <w:szCs w:val="24"/>
        </w:rPr>
      </w:pPr>
      <w:r w:rsidRPr="007A04D5">
        <w:rPr>
          <w:sz w:val="24"/>
          <w:szCs w:val="24"/>
        </w:rPr>
        <w:t>Подтопление значительной части территории связано с неправильной эксплуатацией артезианских скважин и орошением.</w:t>
      </w:r>
    </w:p>
    <w:p w:rsidR="0080280B" w:rsidRPr="007A04D5" w:rsidRDefault="0080280B" w:rsidP="0080280B">
      <w:pPr>
        <w:pStyle w:val="31"/>
        <w:spacing w:line="360" w:lineRule="auto"/>
        <w:ind w:firstLine="709"/>
        <w:rPr>
          <w:sz w:val="24"/>
          <w:szCs w:val="24"/>
        </w:rPr>
      </w:pPr>
      <w:r w:rsidRPr="007A04D5">
        <w:rPr>
          <w:sz w:val="24"/>
          <w:szCs w:val="24"/>
        </w:rPr>
        <w:t>Подтопление способствует засолению грунтов, коррозии подземных коммуникаций, снижает сейсмостойкость, ухудшает условия эксплуатации сооружений и т.д.</w:t>
      </w:r>
    </w:p>
    <w:p w:rsidR="0080280B" w:rsidRPr="007A04D5" w:rsidRDefault="0080280B" w:rsidP="0080280B">
      <w:pPr>
        <w:pStyle w:val="31"/>
        <w:spacing w:line="360" w:lineRule="auto"/>
        <w:ind w:firstLine="709"/>
        <w:rPr>
          <w:sz w:val="24"/>
          <w:szCs w:val="24"/>
        </w:rPr>
      </w:pPr>
      <w:r w:rsidRPr="007A04D5">
        <w:rPr>
          <w:sz w:val="24"/>
          <w:szCs w:val="24"/>
          <w:u w:val="single"/>
        </w:rPr>
        <w:t>Дефляция</w:t>
      </w:r>
    </w:p>
    <w:p w:rsidR="0080280B" w:rsidRPr="007A04D5" w:rsidRDefault="0080280B" w:rsidP="0080280B">
      <w:pPr>
        <w:pStyle w:val="31"/>
        <w:spacing w:line="360" w:lineRule="auto"/>
        <w:ind w:firstLine="709"/>
        <w:rPr>
          <w:sz w:val="24"/>
          <w:szCs w:val="24"/>
        </w:rPr>
      </w:pPr>
      <w:r w:rsidRPr="007A04D5">
        <w:rPr>
          <w:sz w:val="24"/>
          <w:szCs w:val="24"/>
        </w:rPr>
        <w:t>Высокие летние температуры, частые ветры, переходящие в суховеи, создали условия для развития процессов дефляции.</w:t>
      </w:r>
    </w:p>
    <w:p w:rsidR="0080280B" w:rsidRPr="007A04D5" w:rsidRDefault="0080280B" w:rsidP="0080280B">
      <w:pPr>
        <w:pStyle w:val="31"/>
        <w:spacing w:line="360" w:lineRule="auto"/>
        <w:ind w:firstLine="709"/>
        <w:rPr>
          <w:sz w:val="24"/>
          <w:szCs w:val="24"/>
        </w:rPr>
      </w:pPr>
      <w:r w:rsidRPr="007A04D5">
        <w:rPr>
          <w:sz w:val="24"/>
          <w:szCs w:val="24"/>
        </w:rPr>
        <w:t>Этому способствуют и техногенные факторы: вырубка лесов, уничтожение растительного покрова.</w:t>
      </w:r>
    </w:p>
    <w:p w:rsidR="0080280B" w:rsidRPr="007A04D5" w:rsidRDefault="0080280B" w:rsidP="0080280B">
      <w:pPr>
        <w:pStyle w:val="31"/>
        <w:spacing w:line="360" w:lineRule="auto"/>
        <w:rPr>
          <w:sz w:val="24"/>
          <w:szCs w:val="24"/>
        </w:rPr>
      </w:pPr>
    </w:p>
    <w:p w:rsidR="0080280B" w:rsidRPr="007A04D5" w:rsidRDefault="0080280B" w:rsidP="0080280B">
      <w:pPr>
        <w:pStyle w:val="a6"/>
        <w:ind w:left="0" w:firstLine="709"/>
        <w:jc w:val="both"/>
        <w:rPr>
          <w:rFonts w:ascii="Arial" w:hAnsi="Arial" w:cs="Arial"/>
          <w:b/>
          <w:bCs/>
          <w:i/>
          <w:iCs/>
          <w:sz w:val="24"/>
        </w:rPr>
      </w:pPr>
      <w:r w:rsidRPr="007A04D5">
        <w:rPr>
          <w:rFonts w:ascii="Arial" w:hAnsi="Arial" w:cs="Arial"/>
          <w:b/>
          <w:bCs/>
          <w:i/>
          <w:iCs/>
          <w:sz w:val="24"/>
        </w:rPr>
        <w:t>Опасные гидрометеорологические явления.</w:t>
      </w:r>
    </w:p>
    <w:p w:rsidR="0080280B" w:rsidRPr="007A04D5" w:rsidRDefault="0080280B" w:rsidP="0080280B">
      <w:pPr>
        <w:pStyle w:val="23"/>
        <w:spacing w:line="360" w:lineRule="auto"/>
        <w:ind w:firstLine="709"/>
        <w:jc w:val="both"/>
        <w:rPr>
          <w:rFonts w:ascii="Arial" w:hAnsi="Arial" w:cs="Arial"/>
          <w:sz w:val="24"/>
        </w:rPr>
      </w:pPr>
      <w:r w:rsidRPr="007A04D5">
        <w:rPr>
          <w:rFonts w:ascii="Arial" w:hAnsi="Arial" w:cs="Arial"/>
          <w:sz w:val="24"/>
          <w:u w:val="single"/>
        </w:rPr>
        <w:t>Затопление и наводнения</w:t>
      </w:r>
      <w:r w:rsidRPr="007A04D5">
        <w:rPr>
          <w:rFonts w:ascii="Arial" w:hAnsi="Arial" w:cs="Arial"/>
          <w:b w:val="0"/>
          <w:bCs w:val="0"/>
          <w:i/>
          <w:iCs/>
          <w:sz w:val="24"/>
        </w:rPr>
        <w:t>.</w:t>
      </w:r>
      <w:r w:rsidRPr="007A04D5">
        <w:rPr>
          <w:rFonts w:ascii="Arial" w:hAnsi="Arial" w:cs="Arial"/>
          <w:sz w:val="24"/>
        </w:rPr>
        <w:t xml:space="preserve"> </w:t>
      </w:r>
    </w:p>
    <w:p w:rsidR="0080280B" w:rsidRPr="007A04D5" w:rsidRDefault="0080280B" w:rsidP="0080280B">
      <w:pPr>
        <w:pStyle w:val="23"/>
        <w:spacing w:line="360" w:lineRule="auto"/>
        <w:ind w:firstLine="709"/>
        <w:jc w:val="both"/>
        <w:rPr>
          <w:rFonts w:ascii="Arial" w:hAnsi="Arial" w:cs="Arial"/>
          <w:b w:val="0"/>
          <w:sz w:val="24"/>
        </w:rPr>
      </w:pPr>
      <w:r w:rsidRPr="007A04D5">
        <w:rPr>
          <w:rFonts w:ascii="Arial" w:hAnsi="Arial" w:cs="Arial"/>
          <w:b w:val="0"/>
          <w:sz w:val="24"/>
        </w:rPr>
        <w:t xml:space="preserve">Реки  Дагестана в период паводков и половодья представляют потенциальную опасность населённым пунктам и объектам экономики.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Реки в горах бурные, стремительные. Скорость течения 1-2 м/с, на перекатах до 2.5 м/с. В паводки скорость возрастает до 3-6 м/с.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Паводки могут превышать средний годовой расход от 20 до 100 раз. Летняя межень искажается из-за разбора воды на орошение. Зимняя межень приходится на январь, февраль и может составлять только 10-20% от годового расхода.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Подъём уровня воды в реках во время паводков может превышать 5-</w:t>
      </w:r>
      <w:smartTag w:uri="urn:schemas-microsoft-com:office:smarttags" w:element="metricconverter">
        <w:smartTagPr>
          <w:attr w:name="ProductID" w:val="6 м"/>
        </w:smartTagPr>
        <w:r w:rsidRPr="007A04D5">
          <w:rPr>
            <w:rFonts w:ascii="Arial" w:hAnsi="Arial" w:cs="Arial"/>
          </w:rPr>
          <w:t>6 м</w:t>
        </w:r>
      </w:smartTag>
      <w:r w:rsidRPr="007A04D5">
        <w:rPr>
          <w:rFonts w:ascii="Arial" w:hAnsi="Arial" w:cs="Arial"/>
        </w:rPr>
        <w:t xml:space="preserve"> и иметь достаточно большую площадь разлива.</w:t>
      </w:r>
    </w:p>
    <w:p w:rsidR="0080280B" w:rsidRPr="007A04D5" w:rsidRDefault="0080280B" w:rsidP="0080280B">
      <w:pPr>
        <w:pStyle w:val="23"/>
        <w:spacing w:line="360" w:lineRule="auto"/>
        <w:ind w:firstLine="709"/>
        <w:jc w:val="both"/>
        <w:rPr>
          <w:rFonts w:ascii="Arial" w:hAnsi="Arial" w:cs="Arial"/>
          <w:b w:val="0"/>
          <w:sz w:val="24"/>
        </w:rPr>
      </w:pPr>
      <w:r w:rsidRPr="007A04D5">
        <w:rPr>
          <w:rFonts w:ascii="Arial" w:hAnsi="Arial" w:cs="Arial"/>
          <w:b w:val="0"/>
          <w:sz w:val="24"/>
        </w:rPr>
        <w:lastRenderedPageBreak/>
        <w:t>Создаётся угроза подмыва и затопления селений, жилых строений, хозяйств отгонного животноводства и сельскохозяйственных угодий.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Следует заметить, что вся рассматриваемая территория в значительной степени подвержена опасным природным процессам. Подверженность территории опасным процессам составляет не менее 50 %.</w:t>
      </w:r>
    </w:p>
    <w:p w:rsidR="0080280B" w:rsidRPr="007A04D5" w:rsidRDefault="0080280B" w:rsidP="0080280B">
      <w:pPr>
        <w:spacing w:line="360" w:lineRule="auto"/>
        <w:ind w:firstLine="360"/>
        <w:jc w:val="both"/>
        <w:rPr>
          <w:rFonts w:ascii="Arial" w:hAnsi="Arial" w:cs="Arial"/>
        </w:rPr>
      </w:pPr>
    </w:p>
    <w:p w:rsidR="0080280B" w:rsidRPr="007A04D5" w:rsidRDefault="0080280B" w:rsidP="0080280B">
      <w:pPr>
        <w:pStyle w:val="a6"/>
        <w:ind w:left="0" w:firstLine="709"/>
        <w:jc w:val="both"/>
        <w:rPr>
          <w:rFonts w:ascii="Arial" w:hAnsi="Arial" w:cs="Arial"/>
          <w:b/>
          <w:bCs/>
          <w:i/>
          <w:iCs/>
          <w:sz w:val="24"/>
        </w:rPr>
      </w:pPr>
      <w:r w:rsidRPr="007A04D5">
        <w:rPr>
          <w:rFonts w:ascii="Arial" w:hAnsi="Arial" w:cs="Arial"/>
          <w:b/>
          <w:bCs/>
          <w:i/>
          <w:iCs/>
          <w:sz w:val="24"/>
        </w:rPr>
        <w:t>Инженерно-строительное районирование.</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На основании анализа инженерно-геологических условий (рельеф и геоморфология, геологическое строение, гидрогеологические условия, опасные природные процессы) на территории Хасавюртовского района выполнено инженерно-строительное районирование.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 условиям строительства выделены территории со сложными и  особо сложными условиями для строительства.</w:t>
      </w:r>
    </w:p>
    <w:p w:rsidR="0080280B" w:rsidRPr="007A04D5" w:rsidRDefault="0080280B" w:rsidP="0080280B">
      <w:pPr>
        <w:spacing w:line="360" w:lineRule="auto"/>
        <w:ind w:firstLine="709"/>
        <w:jc w:val="both"/>
        <w:rPr>
          <w:rFonts w:ascii="Arial" w:hAnsi="Arial" w:cs="Arial"/>
        </w:rPr>
      </w:pPr>
      <w:r w:rsidRPr="007A04D5">
        <w:rPr>
          <w:rFonts w:ascii="Arial" w:hAnsi="Arial" w:cs="Arial"/>
          <w:i/>
          <w:iCs/>
          <w:u w:val="single"/>
        </w:rPr>
        <w:t>Территории со сложными условиями</w:t>
      </w:r>
      <w:r w:rsidRPr="007A04D5">
        <w:rPr>
          <w:rFonts w:ascii="Arial" w:hAnsi="Arial" w:cs="Arial"/>
        </w:rPr>
        <w:t xml:space="preserve"> </w:t>
      </w:r>
      <w:r w:rsidRPr="007A04D5">
        <w:rPr>
          <w:rFonts w:ascii="Arial" w:hAnsi="Arial" w:cs="Arial"/>
          <w:i/>
          <w:iCs/>
          <w:u w:val="single"/>
        </w:rPr>
        <w:t>для строительства</w:t>
      </w:r>
      <w:r w:rsidRPr="007A04D5">
        <w:rPr>
          <w:rFonts w:ascii="Arial" w:hAnsi="Arial" w:cs="Arial"/>
          <w:u w:val="single"/>
        </w:rPr>
        <w:t xml:space="preserve"> </w:t>
      </w:r>
      <w:r w:rsidRPr="007A04D5">
        <w:rPr>
          <w:rFonts w:ascii="Arial" w:hAnsi="Arial" w:cs="Arial"/>
        </w:rPr>
        <w:t>занимают большую северную часть территории. Опасным природным процессам (подтоплению, засолению, заболачиванию) подвержено не менее 50 % территории. Сейсмичность 8 баллов.</w:t>
      </w:r>
    </w:p>
    <w:p w:rsidR="0080280B" w:rsidRDefault="0080280B" w:rsidP="0080280B">
      <w:pPr>
        <w:spacing w:line="360" w:lineRule="auto"/>
        <w:ind w:firstLine="709"/>
        <w:jc w:val="both"/>
        <w:rPr>
          <w:rFonts w:ascii="Arial" w:hAnsi="Arial" w:cs="Arial"/>
        </w:rPr>
      </w:pPr>
      <w:r w:rsidRPr="007A04D5">
        <w:rPr>
          <w:rFonts w:ascii="Arial" w:hAnsi="Arial" w:cs="Arial"/>
          <w:i/>
          <w:iCs/>
          <w:u w:val="single"/>
        </w:rPr>
        <w:t>Территории с особо сложными условиями</w:t>
      </w:r>
      <w:r w:rsidRPr="007A04D5">
        <w:rPr>
          <w:rFonts w:ascii="Arial" w:hAnsi="Arial" w:cs="Arial"/>
          <w:i/>
          <w:iCs/>
        </w:rPr>
        <w:t xml:space="preserve"> для строительства</w:t>
      </w:r>
      <w:r w:rsidRPr="007A04D5">
        <w:rPr>
          <w:rFonts w:ascii="Arial" w:hAnsi="Arial" w:cs="Arial"/>
        </w:rPr>
        <w:t xml:space="preserve"> занимают южную часть рассматриваемого района. Здесь широко развиты эрозия, оползни, обвалы и осыпи. Рельеф сильно расчленённый. Сейсмичность – 9 баллов.</w:t>
      </w:r>
      <w:bookmarkStart w:id="21" w:name="_Toc40192376"/>
      <w:bookmarkStart w:id="22" w:name="_Toc40192503"/>
    </w:p>
    <w:p w:rsidR="0080280B" w:rsidRPr="00A138A0" w:rsidRDefault="0080280B" w:rsidP="0080280B">
      <w:pPr>
        <w:pStyle w:val="20"/>
        <w:spacing w:before="240" w:after="240"/>
        <w:ind w:left="851"/>
        <w:rPr>
          <w:i/>
        </w:rPr>
      </w:pPr>
      <w:r w:rsidRPr="00A138A0">
        <w:rPr>
          <w:i/>
        </w:rPr>
        <w:t>1.4</w:t>
      </w:r>
      <w:r>
        <w:rPr>
          <w:i/>
        </w:rPr>
        <w:t>.</w:t>
      </w:r>
      <w:r w:rsidRPr="00A138A0">
        <w:rPr>
          <w:i/>
        </w:rPr>
        <w:t xml:space="preserve"> Мониторинг состояния окружающей среды</w:t>
      </w:r>
    </w:p>
    <w:p w:rsidR="0080280B" w:rsidRPr="00A138A0" w:rsidRDefault="0080280B" w:rsidP="0080280B">
      <w:pPr>
        <w:spacing w:line="360" w:lineRule="auto"/>
        <w:ind w:firstLine="709"/>
        <w:jc w:val="both"/>
        <w:rPr>
          <w:rFonts w:ascii="Arial" w:hAnsi="Arial" w:cs="Arial"/>
        </w:rPr>
      </w:pPr>
      <w:r w:rsidRPr="00A138A0">
        <w:rPr>
          <w:rFonts w:ascii="Arial" w:hAnsi="Arial" w:cs="Arial"/>
        </w:rPr>
        <w:t>Для выполнения уставных задач ФГБУ "Северо-Кавказское УГМС" на территории Южного и Северо-Кавказского федеральных округов располагает сетью стационарных наблюдательных пунктов. Приказом Департамента Росгидромета по ЮФО и СКФО для исполнения Федеральной службой по гидрометеорологии и мониторингу окружающей среды государственной функции по обеспечению функционирования на территории Российской Федерации пунктов гидрометеорологических наблюдений и системы получения, сбора и распространения гидрометеорологической информации утвержден Перечень стационарных пунктов наблюдений за состоянием окружающей среды, её загрязнением ФГБУ "Северо-Кавказское УГМС". Приказ №12 от 02.02.2017</w:t>
      </w:r>
      <w:r>
        <w:rPr>
          <w:rFonts w:ascii="Arial" w:hAnsi="Arial" w:cs="Arial"/>
        </w:rPr>
        <w:t>.</w:t>
      </w:r>
    </w:p>
    <w:p w:rsidR="0080280B" w:rsidRPr="00A138A0" w:rsidRDefault="0080280B" w:rsidP="0080280B">
      <w:pPr>
        <w:rPr>
          <w:rFonts w:ascii="Arial" w:hAnsi="Arial" w:cs="Arial"/>
        </w:rPr>
      </w:pPr>
    </w:p>
    <w:p w:rsidR="0080280B" w:rsidRPr="00723FC3" w:rsidRDefault="0080280B" w:rsidP="0080280B">
      <w:pPr>
        <w:jc w:val="both"/>
        <w:rPr>
          <w:b/>
          <w:sz w:val="20"/>
          <w:szCs w:val="20"/>
        </w:rPr>
      </w:pPr>
      <w:r w:rsidRPr="00723FC3">
        <w:rPr>
          <w:b/>
          <w:sz w:val="20"/>
          <w:szCs w:val="20"/>
        </w:rPr>
        <w:t>Таблица 1.4. Перечень стационарных пунктов набл</w:t>
      </w:r>
      <w:r>
        <w:rPr>
          <w:b/>
          <w:sz w:val="20"/>
          <w:szCs w:val="20"/>
        </w:rPr>
        <w:t xml:space="preserve">юдений за состоянием окружающей </w:t>
      </w:r>
      <w:r w:rsidRPr="00723FC3">
        <w:rPr>
          <w:b/>
          <w:sz w:val="20"/>
          <w:szCs w:val="20"/>
        </w:rPr>
        <w:t>среды, её загрязнением Дагестанского центра по гидрометеорологии и мониторингу</w:t>
      </w:r>
      <w:r>
        <w:rPr>
          <w:b/>
          <w:sz w:val="20"/>
          <w:szCs w:val="20"/>
        </w:rPr>
        <w:t xml:space="preserve"> </w:t>
      </w:r>
      <w:r w:rsidRPr="00723FC3">
        <w:rPr>
          <w:b/>
          <w:sz w:val="20"/>
          <w:szCs w:val="20"/>
        </w:rPr>
        <w:t>окружающей среды - филиала ФГБУ "Северо-Кавказское УГМС"</w:t>
      </w:r>
      <w:r>
        <w:rPr>
          <w:b/>
          <w:sz w:val="20"/>
          <w:szCs w:val="20"/>
        </w:rPr>
        <w:t xml:space="preserve"> расположенных на территории Хасавюртовского района.</w:t>
      </w:r>
    </w:p>
    <w:tbl>
      <w:tblPr>
        <w:tblOverlap w:val="never"/>
        <w:tblW w:w="8895" w:type="dxa"/>
        <w:jc w:val="center"/>
        <w:tblLayout w:type="fixed"/>
        <w:tblCellMar>
          <w:left w:w="10" w:type="dxa"/>
          <w:right w:w="10" w:type="dxa"/>
        </w:tblCellMar>
        <w:tblLook w:val="0000"/>
      </w:tblPr>
      <w:tblGrid>
        <w:gridCol w:w="763"/>
        <w:gridCol w:w="2463"/>
        <w:gridCol w:w="1080"/>
        <w:gridCol w:w="1128"/>
        <w:gridCol w:w="3461"/>
      </w:tblGrid>
      <w:tr w:rsidR="0080280B" w:rsidTr="00185B9F">
        <w:tblPrEx>
          <w:tblCellMar>
            <w:top w:w="0" w:type="dxa"/>
            <w:bottom w:w="0" w:type="dxa"/>
          </w:tblCellMar>
        </w:tblPrEx>
        <w:trPr>
          <w:trHeight w:hRule="exact" w:val="826"/>
          <w:jc w:val="center"/>
        </w:trPr>
        <w:tc>
          <w:tcPr>
            <w:tcW w:w="763" w:type="dxa"/>
            <w:vMerge w:val="restart"/>
            <w:tcBorders>
              <w:top w:val="single" w:sz="4" w:space="0" w:color="auto"/>
              <w:left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 п/ п</w:t>
            </w:r>
          </w:p>
        </w:tc>
        <w:tc>
          <w:tcPr>
            <w:tcW w:w="2463" w:type="dxa"/>
            <w:vMerge w:val="restart"/>
            <w:tcBorders>
              <w:top w:val="single" w:sz="4" w:space="0" w:color="auto"/>
              <w:left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Наименование стационарного пункта наблюдений</w:t>
            </w:r>
          </w:p>
        </w:tc>
        <w:tc>
          <w:tcPr>
            <w:tcW w:w="2208" w:type="dxa"/>
            <w:gridSpan w:val="2"/>
            <w:tcBorders>
              <w:top w:val="single" w:sz="4" w:space="0" w:color="auto"/>
              <w:left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Координаты</w:t>
            </w:r>
          </w:p>
        </w:tc>
        <w:tc>
          <w:tcPr>
            <w:tcW w:w="3461" w:type="dxa"/>
            <w:vMerge w:val="restart"/>
            <w:tcBorders>
              <w:top w:val="single" w:sz="4" w:space="0" w:color="auto"/>
              <w:left w:val="single" w:sz="4" w:space="0" w:color="auto"/>
              <w:right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Местоположение (почтовый адрес)</w:t>
            </w:r>
          </w:p>
        </w:tc>
      </w:tr>
      <w:tr w:rsidR="0080280B" w:rsidTr="00185B9F">
        <w:tblPrEx>
          <w:tblCellMar>
            <w:top w:w="0" w:type="dxa"/>
            <w:bottom w:w="0" w:type="dxa"/>
          </w:tblCellMar>
        </w:tblPrEx>
        <w:trPr>
          <w:trHeight w:hRule="exact" w:val="754"/>
          <w:jc w:val="center"/>
        </w:trPr>
        <w:tc>
          <w:tcPr>
            <w:tcW w:w="763" w:type="dxa"/>
            <w:vMerge/>
            <w:tcBorders>
              <w:left w:val="single" w:sz="4" w:space="0" w:color="auto"/>
            </w:tcBorders>
            <w:shd w:val="clear" w:color="auto" w:fill="FFFFFF"/>
            <w:vAlign w:val="center"/>
          </w:tcPr>
          <w:p w:rsidR="0080280B" w:rsidRPr="00A138A0" w:rsidRDefault="0080280B" w:rsidP="00185B9F">
            <w:pPr>
              <w:jc w:val="center"/>
            </w:pPr>
          </w:p>
        </w:tc>
        <w:tc>
          <w:tcPr>
            <w:tcW w:w="2463" w:type="dxa"/>
            <w:vMerge/>
            <w:tcBorders>
              <w:left w:val="single" w:sz="4" w:space="0" w:color="auto"/>
            </w:tcBorders>
            <w:shd w:val="clear" w:color="auto" w:fill="FFFFFF"/>
            <w:vAlign w:val="center"/>
          </w:tcPr>
          <w:p w:rsidR="0080280B" w:rsidRPr="00A138A0" w:rsidRDefault="0080280B" w:rsidP="00185B9F">
            <w:pPr>
              <w:jc w:val="center"/>
            </w:pPr>
          </w:p>
        </w:tc>
        <w:tc>
          <w:tcPr>
            <w:tcW w:w="1080" w:type="dxa"/>
            <w:tcBorders>
              <w:top w:val="single" w:sz="4" w:space="0" w:color="auto"/>
              <w:left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Широта</w:t>
            </w:r>
          </w:p>
        </w:tc>
        <w:tc>
          <w:tcPr>
            <w:tcW w:w="1128" w:type="dxa"/>
            <w:tcBorders>
              <w:top w:val="single" w:sz="4" w:space="0" w:color="auto"/>
              <w:left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Долгота</w:t>
            </w:r>
          </w:p>
        </w:tc>
        <w:tc>
          <w:tcPr>
            <w:tcW w:w="3461" w:type="dxa"/>
            <w:vMerge/>
            <w:tcBorders>
              <w:left w:val="single" w:sz="4" w:space="0" w:color="auto"/>
              <w:right w:val="single" w:sz="4" w:space="0" w:color="auto"/>
            </w:tcBorders>
            <w:shd w:val="clear" w:color="auto" w:fill="FFFFFF"/>
            <w:vAlign w:val="center"/>
          </w:tcPr>
          <w:p w:rsidR="0080280B" w:rsidRPr="00A138A0" w:rsidRDefault="0080280B" w:rsidP="00185B9F">
            <w:pPr>
              <w:jc w:val="center"/>
            </w:pPr>
          </w:p>
        </w:tc>
      </w:tr>
      <w:tr w:rsidR="0080280B" w:rsidTr="00185B9F">
        <w:tblPrEx>
          <w:tblCellMar>
            <w:top w:w="0" w:type="dxa"/>
            <w:bottom w:w="0" w:type="dxa"/>
          </w:tblCellMar>
        </w:tblPrEx>
        <w:trPr>
          <w:trHeight w:hRule="exact" w:val="293"/>
          <w:jc w:val="center"/>
        </w:trPr>
        <w:tc>
          <w:tcPr>
            <w:tcW w:w="763" w:type="dxa"/>
            <w:tcBorders>
              <w:top w:val="single" w:sz="4" w:space="0" w:color="auto"/>
              <w:left w:val="single" w:sz="4" w:space="0" w:color="auto"/>
              <w:bottom w:val="single" w:sz="4" w:space="0" w:color="auto"/>
            </w:tcBorders>
            <w:shd w:val="clear" w:color="auto" w:fill="FFFFFF"/>
            <w:vAlign w:val="bottom"/>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1</w:t>
            </w:r>
          </w:p>
        </w:tc>
        <w:tc>
          <w:tcPr>
            <w:tcW w:w="2463" w:type="dxa"/>
            <w:tcBorders>
              <w:top w:val="single" w:sz="4" w:space="0" w:color="auto"/>
              <w:left w:val="single" w:sz="4" w:space="0" w:color="auto"/>
              <w:bottom w:val="single" w:sz="4" w:space="0" w:color="auto"/>
            </w:tcBorders>
            <w:shd w:val="clear" w:color="auto" w:fill="FFFFFF"/>
            <w:vAlign w:val="bottom"/>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2</w:t>
            </w:r>
          </w:p>
        </w:tc>
        <w:tc>
          <w:tcPr>
            <w:tcW w:w="1080" w:type="dxa"/>
            <w:tcBorders>
              <w:top w:val="single" w:sz="4" w:space="0" w:color="auto"/>
              <w:left w:val="single" w:sz="4" w:space="0" w:color="auto"/>
              <w:bottom w:val="single" w:sz="4" w:space="0" w:color="auto"/>
            </w:tcBorders>
            <w:shd w:val="clear" w:color="auto" w:fill="FFFFFF"/>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3</w:t>
            </w:r>
          </w:p>
        </w:tc>
        <w:tc>
          <w:tcPr>
            <w:tcW w:w="1128" w:type="dxa"/>
            <w:tcBorders>
              <w:top w:val="single" w:sz="4" w:space="0" w:color="auto"/>
              <w:left w:val="single" w:sz="4" w:space="0" w:color="auto"/>
              <w:bottom w:val="single" w:sz="4" w:space="0" w:color="auto"/>
            </w:tcBorders>
            <w:shd w:val="clear" w:color="auto" w:fill="FFFFFF"/>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4</w:t>
            </w: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5</w:t>
            </w:r>
          </w:p>
        </w:tc>
      </w:tr>
      <w:tr w:rsidR="0080280B" w:rsidTr="00185B9F">
        <w:tblPrEx>
          <w:tblCellMar>
            <w:top w:w="0" w:type="dxa"/>
            <w:bottom w:w="0" w:type="dxa"/>
          </w:tblCellMar>
        </w:tblPrEx>
        <w:trPr>
          <w:trHeight w:hRule="exact" w:val="1282"/>
          <w:jc w:val="center"/>
        </w:trPr>
        <w:tc>
          <w:tcPr>
            <w:tcW w:w="763" w:type="dxa"/>
            <w:tcBorders>
              <w:top w:val="single" w:sz="4" w:space="0" w:color="auto"/>
              <w:left w:val="single" w:sz="4" w:space="0" w:color="auto"/>
              <w:bottom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1</w:t>
            </w:r>
          </w:p>
        </w:tc>
        <w:tc>
          <w:tcPr>
            <w:tcW w:w="2463" w:type="dxa"/>
            <w:tcBorders>
              <w:top w:val="single" w:sz="4" w:space="0" w:color="auto"/>
              <w:left w:val="single" w:sz="4" w:space="0" w:color="auto"/>
              <w:bottom w:val="single" w:sz="4" w:space="0" w:color="auto"/>
            </w:tcBorders>
            <w:shd w:val="clear" w:color="auto" w:fill="FFFFFF"/>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Гидрологический пост I разряда Андрей-Аул - р.Акташ (ГП</w:t>
            </w:r>
            <w:r w:rsidRPr="00C17E04">
              <w:rPr>
                <w:color w:val="auto"/>
                <w:sz w:val="24"/>
                <w:szCs w:val="24"/>
                <w:lang w:bidi="en-US"/>
              </w:rPr>
              <w:t>-</w:t>
            </w:r>
            <w:r w:rsidRPr="00A138A0">
              <w:rPr>
                <w:color w:val="auto"/>
                <w:sz w:val="24"/>
                <w:szCs w:val="24"/>
                <w:lang w:val="en-US" w:bidi="en-US"/>
              </w:rPr>
              <w:t>I</w:t>
            </w:r>
            <w:r w:rsidRPr="00C17E04">
              <w:rPr>
                <w:color w:val="auto"/>
                <w:sz w:val="24"/>
                <w:szCs w:val="24"/>
                <w:lang w:bidi="en-US"/>
              </w:rPr>
              <w:t xml:space="preserve"> </w:t>
            </w:r>
            <w:r w:rsidRPr="00C17E04">
              <w:rPr>
                <w:color w:val="auto"/>
                <w:sz w:val="24"/>
                <w:szCs w:val="24"/>
                <w:lang w:eastAsia="ru-RU" w:bidi="ru-RU"/>
              </w:rPr>
              <w:t>Андрей Аул)</w:t>
            </w:r>
          </w:p>
        </w:tc>
        <w:tc>
          <w:tcPr>
            <w:tcW w:w="1080" w:type="dxa"/>
            <w:tcBorders>
              <w:top w:val="single" w:sz="4" w:space="0" w:color="auto"/>
              <w:left w:val="single" w:sz="4" w:space="0" w:color="auto"/>
              <w:bottom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43°09'</w:t>
            </w:r>
          </w:p>
        </w:tc>
        <w:tc>
          <w:tcPr>
            <w:tcW w:w="1128" w:type="dxa"/>
            <w:tcBorders>
              <w:top w:val="single" w:sz="4" w:space="0" w:color="auto"/>
              <w:left w:val="single" w:sz="4" w:space="0" w:color="auto"/>
              <w:bottom w:val="single" w:sz="4" w:space="0" w:color="auto"/>
            </w:tcBorders>
            <w:shd w:val="clear" w:color="auto" w:fill="FFFFFF"/>
            <w:vAlign w:val="center"/>
          </w:tcPr>
          <w:p w:rsidR="0080280B" w:rsidRPr="00C17E04" w:rsidRDefault="0080280B" w:rsidP="00185B9F">
            <w:pPr>
              <w:pStyle w:val="afff1"/>
              <w:shd w:val="clear" w:color="auto" w:fill="auto"/>
              <w:jc w:val="center"/>
              <w:rPr>
                <w:color w:val="auto"/>
                <w:lang w:eastAsia="ru-RU"/>
              </w:rPr>
            </w:pPr>
            <w:r w:rsidRPr="00C17E04">
              <w:rPr>
                <w:color w:val="auto"/>
                <w:sz w:val="24"/>
                <w:szCs w:val="24"/>
                <w:lang w:eastAsia="ru-RU" w:bidi="ru-RU"/>
              </w:rPr>
              <w:t>46°38'</w:t>
            </w: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80280B" w:rsidRPr="00C17E04" w:rsidRDefault="0080280B" w:rsidP="00185B9F">
            <w:pPr>
              <w:pStyle w:val="afff1"/>
              <w:shd w:val="clear" w:color="auto" w:fill="auto"/>
              <w:jc w:val="center"/>
              <w:rPr>
                <w:color w:val="auto"/>
                <w:sz w:val="24"/>
                <w:szCs w:val="24"/>
                <w:lang w:eastAsia="ru-RU" w:bidi="ru-RU"/>
              </w:rPr>
            </w:pPr>
          </w:p>
          <w:p w:rsidR="0080280B" w:rsidRPr="00C17E04" w:rsidRDefault="0080280B" w:rsidP="00185B9F">
            <w:pPr>
              <w:pStyle w:val="afff1"/>
              <w:shd w:val="clear" w:color="auto" w:fill="auto"/>
              <w:jc w:val="center"/>
              <w:rPr>
                <w:color w:val="auto"/>
                <w:sz w:val="24"/>
                <w:szCs w:val="24"/>
                <w:lang w:eastAsia="ru-RU" w:bidi="ru-RU"/>
              </w:rPr>
            </w:pPr>
            <w:r w:rsidRPr="00C17E04">
              <w:rPr>
                <w:color w:val="auto"/>
                <w:sz w:val="24"/>
                <w:szCs w:val="24"/>
                <w:lang w:eastAsia="ru-RU" w:bidi="ru-RU"/>
              </w:rPr>
              <w:t>368020, Республика Дагестан, Хасавюртовский район, с.Эндирей - Аул</w:t>
            </w:r>
          </w:p>
        </w:tc>
      </w:tr>
    </w:tbl>
    <w:p w:rsidR="0080280B" w:rsidRPr="00A138A0" w:rsidRDefault="0080280B" w:rsidP="0080280B"/>
    <w:p w:rsidR="0080280B" w:rsidRPr="00A138A0" w:rsidRDefault="0080280B" w:rsidP="0080280B"/>
    <w:p w:rsidR="0080280B" w:rsidRPr="00A138A0" w:rsidRDefault="0080280B" w:rsidP="0080280B"/>
    <w:p w:rsidR="0080280B" w:rsidRPr="007A04D5" w:rsidRDefault="0080280B" w:rsidP="0080280B">
      <w:pPr>
        <w:pStyle w:val="20"/>
        <w:suppressAutoHyphens/>
        <w:spacing w:after="360" w:line="360" w:lineRule="auto"/>
        <w:ind w:left="851"/>
        <w:contextualSpacing/>
        <w:rPr>
          <w:rFonts w:ascii="Arial" w:hAnsi="Arial" w:cs="Arial"/>
          <w:i/>
          <w:sz w:val="24"/>
        </w:rPr>
      </w:pPr>
      <w:r>
        <w:rPr>
          <w:rFonts w:ascii="Arial" w:hAnsi="Arial" w:cs="Arial"/>
          <w:i/>
          <w:sz w:val="24"/>
        </w:rPr>
        <w:t>1.5</w:t>
      </w:r>
      <w:r w:rsidRPr="007A04D5">
        <w:rPr>
          <w:rFonts w:ascii="Arial" w:hAnsi="Arial" w:cs="Arial"/>
          <w:i/>
          <w:sz w:val="24"/>
        </w:rPr>
        <w:t>. Природные ресурсы</w:t>
      </w:r>
      <w:bookmarkEnd w:id="21"/>
      <w:bookmarkEnd w:id="22"/>
    </w:p>
    <w:p w:rsidR="0080280B" w:rsidRPr="007A04D5" w:rsidRDefault="0080280B" w:rsidP="0080280B">
      <w:pPr>
        <w:pStyle w:val="a6"/>
        <w:ind w:left="0" w:firstLine="709"/>
        <w:jc w:val="center"/>
        <w:rPr>
          <w:rFonts w:ascii="Arial" w:hAnsi="Arial" w:cs="Arial"/>
          <w:b/>
          <w:bCs/>
          <w:i/>
          <w:iCs/>
          <w:sz w:val="24"/>
          <w:u w:val="single"/>
        </w:rPr>
      </w:pPr>
      <w:r w:rsidRPr="007A04D5">
        <w:rPr>
          <w:rFonts w:ascii="Arial" w:hAnsi="Arial" w:cs="Arial"/>
          <w:b/>
          <w:bCs/>
          <w:i/>
          <w:iCs/>
          <w:sz w:val="24"/>
          <w:u w:val="single"/>
        </w:rPr>
        <w:t>Земельные ресурсы</w:t>
      </w:r>
    </w:p>
    <w:p w:rsidR="0080280B" w:rsidRPr="007A04D5" w:rsidRDefault="0080280B" w:rsidP="0080280B">
      <w:pPr>
        <w:pStyle w:val="a6"/>
        <w:ind w:left="0" w:firstLine="709"/>
        <w:jc w:val="both"/>
        <w:rPr>
          <w:rFonts w:ascii="Arial" w:hAnsi="Arial" w:cs="Arial"/>
          <w:bCs/>
          <w:iCs/>
          <w:sz w:val="24"/>
        </w:rPr>
      </w:pPr>
      <w:r w:rsidRPr="007A04D5">
        <w:rPr>
          <w:rFonts w:ascii="Arial" w:hAnsi="Arial" w:cs="Arial"/>
          <w:bCs/>
          <w:iCs/>
          <w:sz w:val="24"/>
        </w:rPr>
        <w:t xml:space="preserve">Земельный фонд Хасавюртовского района составляют земли, расположенные в пределах границ муниципального образования (собственные земли района), и земли, находящиеся на территории других районов Дагестана (в долгосрочной аренде), и равен </w:t>
      </w:r>
      <w:r>
        <w:rPr>
          <w:rFonts w:ascii="Arial" w:hAnsi="Arial" w:cs="Arial"/>
          <w:bCs/>
          <w:iCs/>
          <w:sz w:val="24"/>
        </w:rPr>
        <w:t>142,4 га.</w:t>
      </w:r>
    </w:p>
    <w:p w:rsidR="0080280B" w:rsidRPr="007A04D5" w:rsidRDefault="0080280B" w:rsidP="0080280B">
      <w:pPr>
        <w:pStyle w:val="a6"/>
        <w:ind w:left="0" w:firstLine="709"/>
        <w:jc w:val="both"/>
        <w:rPr>
          <w:rFonts w:ascii="Arial" w:hAnsi="Arial" w:cs="Arial"/>
          <w:bCs/>
          <w:iCs/>
          <w:sz w:val="24"/>
        </w:rPr>
      </w:pPr>
      <w:r w:rsidRPr="007A04D5">
        <w:rPr>
          <w:rFonts w:ascii="Arial" w:hAnsi="Arial" w:cs="Arial"/>
          <w:bCs/>
          <w:iCs/>
          <w:sz w:val="24"/>
        </w:rPr>
        <w:t>Гумбетовский – 2,1 тыс.га или 1,3%</w:t>
      </w:r>
    </w:p>
    <w:p w:rsidR="0080280B" w:rsidRPr="007A04D5" w:rsidRDefault="0080280B" w:rsidP="0080280B">
      <w:pPr>
        <w:pStyle w:val="a6"/>
        <w:ind w:left="0" w:firstLine="709"/>
        <w:jc w:val="both"/>
        <w:rPr>
          <w:rFonts w:ascii="Arial" w:hAnsi="Arial" w:cs="Arial"/>
          <w:bCs/>
          <w:iCs/>
          <w:sz w:val="24"/>
        </w:rPr>
      </w:pPr>
      <w:r w:rsidRPr="007A04D5">
        <w:rPr>
          <w:rFonts w:ascii="Arial" w:hAnsi="Arial" w:cs="Arial"/>
          <w:bCs/>
          <w:iCs/>
          <w:sz w:val="24"/>
        </w:rPr>
        <w:t xml:space="preserve">Хасавюртовский район имеет повышенный потенциал собственных земельных ресурсов, что подтверждается показателем повышенной доли собственных земель в общей земельной площади Дагестана. </w:t>
      </w:r>
    </w:p>
    <w:p w:rsidR="0080280B" w:rsidRPr="007A04D5" w:rsidRDefault="0080280B" w:rsidP="0080280B">
      <w:pPr>
        <w:pStyle w:val="a6"/>
        <w:ind w:left="0" w:firstLine="709"/>
        <w:jc w:val="both"/>
        <w:rPr>
          <w:rFonts w:ascii="Arial" w:hAnsi="Arial" w:cs="Arial"/>
          <w:bCs/>
          <w:iCs/>
          <w:sz w:val="24"/>
        </w:rPr>
      </w:pPr>
      <w:r w:rsidRPr="007A04D5">
        <w:rPr>
          <w:rFonts w:ascii="Arial" w:hAnsi="Arial" w:cs="Arial"/>
          <w:bCs/>
          <w:iCs/>
          <w:sz w:val="24"/>
        </w:rPr>
        <w:t>Собственные земли района занимают территорию, равную 142,4</w:t>
      </w:r>
      <w:r w:rsidRPr="007A04D5">
        <w:rPr>
          <w:rFonts w:ascii="Arial" w:hAnsi="Arial" w:cs="Arial"/>
          <w:iCs/>
          <w:sz w:val="24"/>
        </w:rPr>
        <w:footnoteReference w:id="2"/>
      </w:r>
      <w:r w:rsidRPr="007A04D5">
        <w:rPr>
          <w:rFonts w:ascii="Arial" w:hAnsi="Arial" w:cs="Arial"/>
          <w:bCs/>
          <w:iCs/>
          <w:sz w:val="24"/>
        </w:rPr>
        <w:t xml:space="preserve"> тыс.га или 2,8 % общей земельной площади Дагестана.</w:t>
      </w:r>
    </w:p>
    <w:p w:rsidR="0080280B" w:rsidRPr="007A04D5" w:rsidRDefault="0080280B" w:rsidP="0080280B">
      <w:pPr>
        <w:pStyle w:val="a6"/>
        <w:ind w:left="0" w:firstLine="709"/>
        <w:jc w:val="both"/>
        <w:rPr>
          <w:rFonts w:ascii="Arial" w:hAnsi="Arial" w:cs="Arial"/>
          <w:sz w:val="24"/>
        </w:rPr>
      </w:pPr>
      <w:r w:rsidRPr="007A04D5">
        <w:rPr>
          <w:rFonts w:ascii="Arial" w:hAnsi="Arial" w:cs="Arial"/>
          <w:bCs/>
          <w:iCs/>
          <w:sz w:val="24"/>
        </w:rPr>
        <w:t>Площадь собственных земель Хасавюртовского района  в 1,2 раза больше, чем в среднем по всем районам Республики –120.8 тыс.</w:t>
      </w:r>
      <w:r w:rsidRPr="007A04D5">
        <w:rPr>
          <w:rFonts w:ascii="Arial" w:hAnsi="Arial" w:cs="Arial"/>
          <w:sz w:val="24"/>
        </w:rPr>
        <w:t xml:space="preserve">га. </w:t>
      </w:r>
    </w:p>
    <w:p w:rsidR="0080280B" w:rsidRDefault="0080280B" w:rsidP="0080280B">
      <w:pPr>
        <w:pStyle w:val="aff3"/>
        <w:keepNext/>
      </w:pPr>
      <w:r>
        <w:t xml:space="preserve">Таблица </w:t>
      </w:r>
      <w:fldSimple w:instr=" SEQ Таблица \* ARABIC ">
        <w:r>
          <w:rPr>
            <w:noProof/>
          </w:rPr>
          <w:t>2</w:t>
        </w:r>
      </w:fldSimple>
      <w:r>
        <w:t xml:space="preserve">. </w:t>
      </w:r>
      <w:r w:rsidRPr="009A7461">
        <w:t>Распределение земельного фонда Хасавюртовского района по категориям земель на 1 января 2019 года.</w:t>
      </w:r>
    </w:p>
    <w:tbl>
      <w:tblPr>
        <w:tblW w:w="9440" w:type="dxa"/>
        <w:tblInd w:w="93" w:type="dxa"/>
        <w:tblLook w:val="0000"/>
      </w:tblPr>
      <w:tblGrid>
        <w:gridCol w:w="5380"/>
        <w:gridCol w:w="1360"/>
        <w:gridCol w:w="2700"/>
      </w:tblGrid>
      <w:tr w:rsidR="0080280B" w:rsidRPr="007A04D5" w:rsidTr="00185B9F">
        <w:trPr>
          <w:cantSplit/>
          <w:trHeight w:val="255"/>
        </w:trPr>
        <w:tc>
          <w:tcPr>
            <w:tcW w:w="5380" w:type="dxa"/>
            <w:vMerge w:val="restart"/>
            <w:tcBorders>
              <w:top w:val="single" w:sz="4" w:space="0" w:color="auto"/>
              <w:left w:val="single" w:sz="4" w:space="0" w:color="auto"/>
              <w:bottom w:val="single" w:sz="4" w:space="0" w:color="000000"/>
              <w:right w:val="single" w:sz="4" w:space="0" w:color="auto"/>
            </w:tcBorders>
          </w:tcPr>
          <w:p w:rsidR="0080280B" w:rsidRPr="007A04D5" w:rsidRDefault="0080280B" w:rsidP="00185B9F">
            <w:pPr>
              <w:spacing w:line="360" w:lineRule="auto"/>
              <w:jc w:val="both"/>
              <w:rPr>
                <w:rFonts w:ascii="Arial" w:hAnsi="Arial" w:cs="Arial"/>
              </w:rPr>
            </w:pPr>
            <w:r w:rsidRPr="007A04D5">
              <w:rPr>
                <w:rFonts w:ascii="Arial" w:hAnsi="Arial" w:cs="Arial"/>
              </w:rPr>
              <w:t>Категории  земель</w:t>
            </w:r>
          </w:p>
        </w:tc>
        <w:tc>
          <w:tcPr>
            <w:tcW w:w="4060" w:type="dxa"/>
            <w:gridSpan w:val="2"/>
            <w:tcBorders>
              <w:top w:val="single" w:sz="4" w:space="0" w:color="auto"/>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2019г</w:t>
            </w:r>
          </w:p>
        </w:tc>
      </w:tr>
      <w:tr w:rsidR="0080280B" w:rsidRPr="007A04D5" w:rsidTr="00185B9F">
        <w:trPr>
          <w:cantSplit/>
          <w:trHeight w:val="414"/>
        </w:trPr>
        <w:tc>
          <w:tcPr>
            <w:tcW w:w="5380" w:type="dxa"/>
            <w:vMerge/>
            <w:tcBorders>
              <w:top w:val="single" w:sz="4" w:space="0" w:color="auto"/>
              <w:left w:val="single" w:sz="4" w:space="0" w:color="auto"/>
              <w:bottom w:val="single" w:sz="4" w:space="0" w:color="000000"/>
              <w:right w:val="single" w:sz="4" w:space="0" w:color="auto"/>
            </w:tcBorders>
            <w:vAlign w:val="center"/>
          </w:tcPr>
          <w:p w:rsidR="0080280B" w:rsidRPr="007A04D5" w:rsidRDefault="0080280B" w:rsidP="00185B9F">
            <w:pPr>
              <w:spacing w:line="360" w:lineRule="auto"/>
              <w:rPr>
                <w:rFonts w:ascii="Arial" w:hAnsi="Arial" w:cs="Arial"/>
              </w:rPr>
            </w:pPr>
          </w:p>
        </w:tc>
        <w:tc>
          <w:tcPr>
            <w:tcW w:w="1360" w:type="dxa"/>
            <w:vMerge w:val="restart"/>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тыс. га</w:t>
            </w:r>
          </w:p>
        </w:tc>
        <w:tc>
          <w:tcPr>
            <w:tcW w:w="2700" w:type="dxa"/>
            <w:vMerge w:val="restart"/>
            <w:tcBorders>
              <w:top w:val="nil"/>
              <w:left w:val="single" w:sz="4" w:space="0" w:color="auto"/>
              <w:bottom w:val="single" w:sz="4" w:space="0" w:color="000000"/>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 к итогу</w:t>
            </w:r>
          </w:p>
        </w:tc>
      </w:tr>
      <w:tr w:rsidR="0080280B" w:rsidRPr="007A04D5" w:rsidTr="00185B9F">
        <w:trPr>
          <w:cantSplit/>
          <w:trHeight w:val="414"/>
        </w:trPr>
        <w:tc>
          <w:tcPr>
            <w:tcW w:w="5380" w:type="dxa"/>
            <w:vMerge/>
            <w:tcBorders>
              <w:top w:val="single" w:sz="4" w:space="0" w:color="auto"/>
              <w:left w:val="single" w:sz="4" w:space="0" w:color="auto"/>
              <w:bottom w:val="single" w:sz="4" w:space="0" w:color="000000"/>
              <w:right w:val="single" w:sz="4" w:space="0" w:color="auto"/>
            </w:tcBorders>
            <w:vAlign w:val="center"/>
          </w:tcPr>
          <w:p w:rsidR="0080280B" w:rsidRPr="007A04D5" w:rsidRDefault="0080280B" w:rsidP="00185B9F">
            <w:pPr>
              <w:spacing w:line="360" w:lineRule="auto"/>
              <w:rPr>
                <w:rFonts w:ascii="Arial" w:hAnsi="Arial" w:cs="Arial"/>
              </w:rPr>
            </w:pPr>
          </w:p>
        </w:tc>
        <w:tc>
          <w:tcPr>
            <w:tcW w:w="1360" w:type="dxa"/>
            <w:vMerge/>
            <w:tcBorders>
              <w:top w:val="nil"/>
              <w:left w:val="single" w:sz="4" w:space="0" w:color="auto"/>
              <w:bottom w:val="single" w:sz="4" w:space="0" w:color="auto"/>
              <w:right w:val="single" w:sz="4" w:space="0" w:color="auto"/>
            </w:tcBorders>
            <w:vAlign w:val="center"/>
          </w:tcPr>
          <w:p w:rsidR="0080280B" w:rsidRPr="007A04D5" w:rsidRDefault="0080280B" w:rsidP="00185B9F">
            <w:pPr>
              <w:spacing w:line="360" w:lineRule="auto"/>
              <w:rPr>
                <w:rFonts w:ascii="Arial" w:hAnsi="Arial" w:cs="Arial"/>
              </w:rPr>
            </w:pPr>
          </w:p>
        </w:tc>
        <w:tc>
          <w:tcPr>
            <w:tcW w:w="2700" w:type="dxa"/>
            <w:vMerge/>
            <w:tcBorders>
              <w:top w:val="nil"/>
              <w:left w:val="single" w:sz="4" w:space="0" w:color="auto"/>
              <w:bottom w:val="single" w:sz="4" w:space="0" w:color="000000"/>
              <w:right w:val="single" w:sz="4" w:space="0" w:color="auto"/>
            </w:tcBorders>
            <w:vAlign w:val="center"/>
          </w:tcPr>
          <w:p w:rsidR="0080280B" w:rsidRPr="007A04D5" w:rsidRDefault="0080280B" w:rsidP="00185B9F">
            <w:pPr>
              <w:spacing w:line="360" w:lineRule="auto"/>
              <w:rPr>
                <w:rFonts w:ascii="Arial" w:hAnsi="Arial" w:cs="Arial"/>
              </w:rPr>
            </w:pPr>
          </w:p>
        </w:tc>
      </w:tr>
      <w:tr w:rsidR="0080280B" w:rsidRPr="007A04D5" w:rsidTr="00185B9F">
        <w:trPr>
          <w:trHeight w:val="480"/>
        </w:trPr>
        <w:tc>
          <w:tcPr>
            <w:tcW w:w="5380" w:type="dxa"/>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both"/>
              <w:rPr>
                <w:rFonts w:ascii="Arial" w:hAnsi="Arial" w:cs="Arial"/>
              </w:rPr>
            </w:pPr>
            <w:r w:rsidRPr="007A04D5">
              <w:rPr>
                <w:rFonts w:ascii="Arial" w:hAnsi="Arial" w:cs="Arial"/>
              </w:rPr>
              <w:t>Общий земельный фонд района</w:t>
            </w:r>
          </w:p>
        </w:tc>
        <w:tc>
          <w:tcPr>
            <w:tcW w:w="136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142,4</w:t>
            </w:r>
          </w:p>
        </w:tc>
        <w:tc>
          <w:tcPr>
            <w:tcW w:w="270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100</w:t>
            </w:r>
          </w:p>
        </w:tc>
      </w:tr>
      <w:tr w:rsidR="0080280B" w:rsidRPr="007A04D5" w:rsidTr="00185B9F">
        <w:trPr>
          <w:trHeight w:val="570"/>
        </w:trPr>
        <w:tc>
          <w:tcPr>
            <w:tcW w:w="5380" w:type="dxa"/>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both"/>
              <w:rPr>
                <w:rFonts w:ascii="Arial" w:hAnsi="Arial" w:cs="Arial"/>
              </w:rPr>
            </w:pPr>
            <w:r w:rsidRPr="007A04D5">
              <w:rPr>
                <w:rFonts w:ascii="Arial" w:hAnsi="Arial" w:cs="Arial"/>
              </w:rPr>
              <w:lastRenderedPageBreak/>
              <w:t>Земли сельскохозяйственного назначения</w:t>
            </w:r>
          </w:p>
        </w:tc>
        <w:tc>
          <w:tcPr>
            <w:tcW w:w="136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118,3</w:t>
            </w:r>
          </w:p>
        </w:tc>
        <w:tc>
          <w:tcPr>
            <w:tcW w:w="270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83,1</w:t>
            </w:r>
          </w:p>
        </w:tc>
      </w:tr>
      <w:tr w:rsidR="0080280B" w:rsidRPr="007A04D5" w:rsidTr="00185B9F">
        <w:trPr>
          <w:trHeight w:val="540"/>
        </w:trPr>
        <w:tc>
          <w:tcPr>
            <w:tcW w:w="5380" w:type="dxa"/>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both"/>
              <w:rPr>
                <w:rFonts w:ascii="Arial" w:hAnsi="Arial" w:cs="Arial"/>
              </w:rPr>
            </w:pPr>
            <w:r w:rsidRPr="007A04D5">
              <w:rPr>
                <w:rFonts w:ascii="Arial" w:hAnsi="Arial" w:cs="Arial"/>
              </w:rPr>
              <w:t>Земли поселений</w:t>
            </w:r>
          </w:p>
        </w:tc>
        <w:tc>
          <w:tcPr>
            <w:tcW w:w="136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7,0</w:t>
            </w:r>
          </w:p>
        </w:tc>
        <w:tc>
          <w:tcPr>
            <w:tcW w:w="270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4,9</w:t>
            </w:r>
          </w:p>
        </w:tc>
      </w:tr>
      <w:tr w:rsidR="0080280B" w:rsidRPr="007A04D5" w:rsidTr="00185B9F">
        <w:trPr>
          <w:trHeight w:val="1470"/>
        </w:trPr>
        <w:tc>
          <w:tcPr>
            <w:tcW w:w="5380" w:type="dxa"/>
            <w:tcBorders>
              <w:top w:val="nil"/>
              <w:left w:val="single" w:sz="4" w:space="0" w:color="auto"/>
              <w:bottom w:val="single" w:sz="4" w:space="0" w:color="auto"/>
              <w:right w:val="single" w:sz="4" w:space="0" w:color="auto"/>
            </w:tcBorders>
          </w:tcPr>
          <w:p w:rsidR="0080280B" w:rsidRPr="007A04D5" w:rsidRDefault="0080280B" w:rsidP="00185B9F">
            <w:pPr>
              <w:spacing w:line="360" w:lineRule="auto"/>
              <w:rPr>
                <w:rFonts w:ascii="Arial" w:hAnsi="Arial" w:cs="Arial"/>
              </w:rPr>
            </w:pPr>
            <w:r w:rsidRPr="007A04D5">
              <w:rPr>
                <w:rFonts w:ascii="Arial" w:hAnsi="Arial" w:cs="Arial"/>
              </w:rPr>
              <w:t>Земли промышленности, энергетики, транспорта, связи, радиовещания, телевидения, информатики, земли для обеспечения космической деятельности, связи, радиовещания, телевидения, информатики, обороны, безопасности и иного специального назначения</w:t>
            </w:r>
          </w:p>
        </w:tc>
        <w:tc>
          <w:tcPr>
            <w:tcW w:w="136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1,5</w:t>
            </w:r>
          </w:p>
        </w:tc>
        <w:tc>
          <w:tcPr>
            <w:tcW w:w="270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1,1</w:t>
            </w:r>
          </w:p>
        </w:tc>
      </w:tr>
      <w:tr w:rsidR="0080280B" w:rsidRPr="007A04D5" w:rsidTr="00185B9F">
        <w:trPr>
          <w:cantSplit/>
          <w:trHeight w:val="414"/>
        </w:trPr>
        <w:tc>
          <w:tcPr>
            <w:tcW w:w="5380" w:type="dxa"/>
            <w:vMerge w:val="restart"/>
            <w:tcBorders>
              <w:top w:val="nil"/>
              <w:left w:val="single" w:sz="4" w:space="0" w:color="auto"/>
              <w:bottom w:val="single" w:sz="4" w:space="0" w:color="000000"/>
              <w:right w:val="single" w:sz="4" w:space="0" w:color="auto"/>
            </w:tcBorders>
          </w:tcPr>
          <w:p w:rsidR="0080280B" w:rsidRPr="007A04D5" w:rsidRDefault="0080280B" w:rsidP="00185B9F">
            <w:pPr>
              <w:spacing w:line="360" w:lineRule="auto"/>
              <w:rPr>
                <w:rFonts w:ascii="Arial" w:hAnsi="Arial" w:cs="Arial"/>
              </w:rPr>
            </w:pPr>
            <w:r w:rsidRPr="007A04D5">
              <w:rPr>
                <w:rFonts w:ascii="Arial" w:hAnsi="Arial" w:cs="Arial"/>
              </w:rPr>
              <w:t xml:space="preserve">земли особо охраняемых территорий </w:t>
            </w:r>
          </w:p>
        </w:tc>
        <w:tc>
          <w:tcPr>
            <w:tcW w:w="1360" w:type="dxa"/>
            <w:vMerge w:val="restart"/>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0,036</w:t>
            </w:r>
          </w:p>
        </w:tc>
        <w:tc>
          <w:tcPr>
            <w:tcW w:w="2700" w:type="dxa"/>
            <w:vMerge w:val="restart"/>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0,025</w:t>
            </w:r>
          </w:p>
        </w:tc>
      </w:tr>
      <w:tr w:rsidR="0080280B" w:rsidRPr="007A04D5" w:rsidTr="00185B9F">
        <w:trPr>
          <w:cantSplit/>
          <w:trHeight w:val="414"/>
        </w:trPr>
        <w:tc>
          <w:tcPr>
            <w:tcW w:w="5380" w:type="dxa"/>
            <w:vMerge/>
            <w:tcBorders>
              <w:top w:val="nil"/>
              <w:left w:val="single" w:sz="4" w:space="0" w:color="auto"/>
              <w:bottom w:val="single" w:sz="4" w:space="0" w:color="000000"/>
              <w:right w:val="single" w:sz="4" w:space="0" w:color="auto"/>
            </w:tcBorders>
            <w:vAlign w:val="center"/>
          </w:tcPr>
          <w:p w:rsidR="0080280B" w:rsidRPr="007A04D5" w:rsidRDefault="0080280B" w:rsidP="00185B9F">
            <w:pPr>
              <w:spacing w:line="360" w:lineRule="auto"/>
              <w:rPr>
                <w:rFonts w:ascii="Arial" w:hAnsi="Arial" w:cs="Arial"/>
              </w:rPr>
            </w:pPr>
          </w:p>
        </w:tc>
        <w:tc>
          <w:tcPr>
            <w:tcW w:w="1360" w:type="dxa"/>
            <w:vMerge/>
            <w:tcBorders>
              <w:top w:val="nil"/>
              <w:left w:val="single" w:sz="4" w:space="0" w:color="auto"/>
              <w:bottom w:val="single" w:sz="4" w:space="0" w:color="auto"/>
              <w:right w:val="single" w:sz="4" w:space="0" w:color="auto"/>
            </w:tcBorders>
            <w:vAlign w:val="center"/>
          </w:tcPr>
          <w:p w:rsidR="0080280B" w:rsidRPr="007A04D5" w:rsidRDefault="0080280B" w:rsidP="00185B9F">
            <w:pPr>
              <w:spacing w:line="360" w:lineRule="auto"/>
              <w:rPr>
                <w:rFonts w:ascii="Arial" w:hAnsi="Arial" w:cs="Arial"/>
              </w:rPr>
            </w:pPr>
          </w:p>
        </w:tc>
        <w:tc>
          <w:tcPr>
            <w:tcW w:w="2700" w:type="dxa"/>
            <w:vMerge/>
            <w:tcBorders>
              <w:top w:val="nil"/>
              <w:left w:val="single" w:sz="4" w:space="0" w:color="auto"/>
              <w:bottom w:val="single" w:sz="4" w:space="0" w:color="auto"/>
              <w:right w:val="single" w:sz="4" w:space="0" w:color="auto"/>
            </w:tcBorders>
            <w:vAlign w:val="center"/>
          </w:tcPr>
          <w:p w:rsidR="0080280B" w:rsidRPr="007A04D5" w:rsidRDefault="0080280B" w:rsidP="00185B9F">
            <w:pPr>
              <w:spacing w:line="360" w:lineRule="auto"/>
              <w:rPr>
                <w:rFonts w:ascii="Arial" w:hAnsi="Arial" w:cs="Arial"/>
              </w:rPr>
            </w:pPr>
          </w:p>
        </w:tc>
      </w:tr>
      <w:tr w:rsidR="0080280B" w:rsidRPr="007A04D5" w:rsidTr="00185B9F">
        <w:trPr>
          <w:trHeight w:val="375"/>
        </w:trPr>
        <w:tc>
          <w:tcPr>
            <w:tcW w:w="5380" w:type="dxa"/>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both"/>
              <w:rPr>
                <w:rFonts w:ascii="Arial" w:hAnsi="Arial" w:cs="Arial"/>
              </w:rPr>
            </w:pPr>
            <w:r w:rsidRPr="007A04D5">
              <w:rPr>
                <w:rFonts w:ascii="Arial" w:hAnsi="Arial" w:cs="Arial"/>
              </w:rPr>
              <w:t>Земли лесного фонда</w:t>
            </w:r>
          </w:p>
        </w:tc>
        <w:tc>
          <w:tcPr>
            <w:tcW w:w="136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14,6</w:t>
            </w:r>
          </w:p>
        </w:tc>
        <w:tc>
          <w:tcPr>
            <w:tcW w:w="270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10,3</w:t>
            </w:r>
          </w:p>
        </w:tc>
      </w:tr>
      <w:tr w:rsidR="0080280B" w:rsidRPr="007A04D5" w:rsidTr="00185B9F">
        <w:trPr>
          <w:trHeight w:val="390"/>
        </w:trPr>
        <w:tc>
          <w:tcPr>
            <w:tcW w:w="5380" w:type="dxa"/>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both"/>
              <w:rPr>
                <w:rFonts w:ascii="Arial" w:hAnsi="Arial" w:cs="Arial"/>
              </w:rPr>
            </w:pPr>
            <w:r w:rsidRPr="007A04D5">
              <w:rPr>
                <w:rFonts w:ascii="Arial" w:hAnsi="Arial" w:cs="Arial"/>
              </w:rPr>
              <w:t>Земли водного фонда</w:t>
            </w:r>
          </w:p>
        </w:tc>
        <w:tc>
          <w:tcPr>
            <w:tcW w:w="136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1,0</w:t>
            </w:r>
          </w:p>
        </w:tc>
        <w:tc>
          <w:tcPr>
            <w:tcW w:w="270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0,7</w:t>
            </w:r>
          </w:p>
        </w:tc>
      </w:tr>
      <w:tr w:rsidR="0080280B" w:rsidRPr="007A04D5" w:rsidTr="00185B9F">
        <w:trPr>
          <w:trHeight w:val="255"/>
        </w:trPr>
        <w:tc>
          <w:tcPr>
            <w:tcW w:w="5380" w:type="dxa"/>
            <w:tcBorders>
              <w:top w:val="nil"/>
              <w:left w:val="single" w:sz="4" w:space="0" w:color="auto"/>
              <w:bottom w:val="single" w:sz="4" w:space="0" w:color="auto"/>
              <w:right w:val="single" w:sz="4" w:space="0" w:color="auto"/>
            </w:tcBorders>
          </w:tcPr>
          <w:p w:rsidR="0080280B" w:rsidRPr="007A04D5" w:rsidRDefault="0080280B" w:rsidP="00185B9F">
            <w:pPr>
              <w:spacing w:line="360" w:lineRule="auto"/>
              <w:jc w:val="both"/>
              <w:rPr>
                <w:rFonts w:ascii="Arial" w:hAnsi="Arial" w:cs="Arial"/>
              </w:rPr>
            </w:pPr>
            <w:r w:rsidRPr="007A04D5">
              <w:rPr>
                <w:rFonts w:ascii="Arial" w:hAnsi="Arial" w:cs="Arial"/>
              </w:rPr>
              <w:t>Земли запаса</w:t>
            </w:r>
          </w:p>
        </w:tc>
        <w:tc>
          <w:tcPr>
            <w:tcW w:w="136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2700" w:type="dxa"/>
            <w:tcBorders>
              <w:top w:val="nil"/>
              <w:left w:val="nil"/>
              <w:bottom w:val="single" w:sz="4" w:space="0" w:color="auto"/>
              <w:right w:val="single" w:sz="4" w:space="0" w:color="auto"/>
            </w:tcBorders>
          </w:tcPr>
          <w:p w:rsidR="0080280B" w:rsidRPr="007A04D5" w:rsidRDefault="0080280B" w:rsidP="00185B9F">
            <w:pPr>
              <w:spacing w:line="360" w:lineRule="auto"/>
              <w:jc w:val="center"/>
              <w:rPr>
                <w:rFonts w:ascii="Arial" w:hAnsi="Arial" w:cs="Arial"/>
              </w:rPr>
            </w:pPr>
            <w:r w:rsidRPr="007A04D5">
              <w:rPr>
                <w:rFonts w:ascii="Arial" w:hAnsi="Arial" w:cs="Arial"/>
              </w:rPr>
              <w:t> </w:t>
            </w:r>
          </w:p>
        </w:tc>
      </w:tr>
    </w:tbl>
    <w:p w:rsidR="0080280B" w:rsidRPr="007A04D5" w:rsidRDefault="0080280B" w:rsidP="0080280B">
      <w:pPr>
        <w:pStyle w:val="a6"/>
        <w:ind w:left="0"/>
        <w:rPr>
          <w:rFonts w:ascii="Arial" w:hAnsi="Arial" w:cs="Arial"/>
          <w:sz w:val="24"/>
        </w:rPr>
      </w:pP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Анализ земельного фонда района по отдельным категориям земель на 1 января 2019 года, показывает, что земли сельскохозяйственного назначения занимают 83,1% общей земельной площади района (87% - по Республике в целом), при относительно повышенной доле земель лесного фонда.(8,4% - по республике в целом).</w:t>
      </w:r>
    </w:p>
    <w:p w:rsidR="0080280B" w:rsidRPr="007A04D5" w:rsidRDefault="0080280B" w:rsidP="0080280B">
      <w:pPr>
        <w:spacing w:line="360" w:lineRule="auto"/>
        <w:ind w:firstLine="709"/>
        <w:jc w:val="both"/>
        <w:rPr>
          <w:rFonts w:ascii="Arial" w:hAnsi="Arial" w:cs="Arial"/>
          <w:b/>
          <w:bCs/>
          <w:iCs/>
          <w:u w:val="single"/>
        </w:rPr>
      </w:pPr>
    </w:p>
    <w:p w:rsidR="0080280B" w:rsidRPr="007A04D5" w:rsidRDefault="0080280B" w:rsidP="0080280B">
      <w:pPr>
        <w:pStyle w:val="a6"/>
        <w:ind w:left="0" w:firstLine="709"/>
        <w:jc w:val="center"/>
        <w:rPr>
          <w:rFonts w:ascii="Arial" w:hAnsi="Arial" w:cs="Arial"/>
          <w:b/>
          <w:bCs/>
          <w:i/>
          <w:iCs/>
          <w:sz w:val="24"/>
          <w:u w:val="single"/>
        </w:rPr>
      </w:pPr>
      <w:r w:rsidRPr="007A04D5">
        <w:rPr>
          <w:rFonts w:ascii="Arial" w:hAnsi="Arial" w:cs="Arial"/>
          <w:b/>
          <w:bCs/>
          <w:i/>
          <w:iCs/>
          <w:sz w:val="24"/>
          <w:u w:val="single"/>
        </w:rPr>
        <w:t>Водные ресурсы.</w:t>
      </w:r>
    </w:p>
    <w:p w:rsidR="0080280B" w:rsidRPr="007A04D5" w:rsidRDefault="0080280B" w:rsidP="0080280B">
      <w:pPr>
        <w:spacing w:line="360" w:lineRule="auto"/>
        <w:ind w:firstLine="709"/>
        <w:jc w:val="both"/>
        <w:rPr>
          <w:rFonts w:ascii="Arial" w:hAnsi="Arial" w:cs="Arial"/>
          <w:b/>
          <w:bCs/>
        </w:rPr>
      </w:pPr>
    </w:p>
    <w:p w:rsidR="0080280B" w:rsidRPr="007A04D5" w:rsidRDefault="0080280B" w:rsidP="0080280B">
      <w:pPr>
        <w:spacing w:line="360" w:lineRule="auto"/>
        <w:ind w:firstLine="709"/>
        <w:jc w:val="both"/>
        <w:rPr>
          <w:rFonts w:ascii="Arial" w:hAnsi="Arial" w:cs="Arial"/>
          <w:b/>
          <w:bCs/>
        </w:rPr>
      </w:pPr>
      <w:r w:rsidRPr="007A04D5">
        <w:rPr>
          <w:rFonts w:ascii="Arial" w:hAnsi="Arial" w:cs="Arial"/>
          <w:b/>
          <w:bCs/>
        </w:rPr>
        <w:t>Поверхностные воды</w:t>
      </w:r>
    </w:p>
    <w:p w:rsidR="0080280B" w:rsidRPr="007A04D5" w:rsidRDefault="0080280B" w:rsidP="0080280B">
      <w:pPr>
        <w:pStyle w:val="25"/>
        <w:spacing w:line="360" w:lineRule="auto"/>
        <w:ind w:left="0" w:firstLine="709"/>
        <w:rPr>
          <w:sz w:val="24"/>
          <w:szCs w:val="24"/>
        </w:rPr>
      </w:pPr>
      <w:r w:rsidRPr="007A04D5">
        <w:rPr>
          <w:sz w:val="24"/>
          <w:szCs w:val="24"/>
        </w:rPr>
        <w:t>Поверхностные воды на территории Хасавюртовского района представлены водами рек Аксай, Акташ, Ярыксу, Ямансу, Юзбаш, Умаш, их притоками, крупными и мелкими озерами и водохранилищами.</w:t>
      </w:r>
    </w:p>
    <w:p w:rsidR="0080280B" w:rsidRPr="007A04D5" w:rsidRDefault="0080280B" w:rsidP="0080280B">
      <w:pPr>
        <w:spacing w:line="360" w:lineRule="auto"/>
        <w:ind w:firstLine="709"/>
        <w:jc w:val="both"/>
        <w:rPr>
          <w:rFonts w:ascii="Arial" w:hAnsi="Arial" w:cs="Arial"/>
          <w:b/>
          <w:bCs/>
        </w:rPr>
      </w:pPr>
      <w:r w:rsidRPr="007A04D5">
        <w:rPr>
          <w:rFonts w:ascii="Arial" w:hAnsi="Arial" w:cs="Arial"/>
          <w:b/>
          <w:bCs/>
        </w:rPr>
        <w:t>Подземные воды.</w:t>
      </w:r>
    </w:p>
    <w:p w:rsidR="0080280B" w:rsidRPr="007A04D5" w:rsidRDefault="0080280B" w:rsidP="0080280B">
      <w:pPr>
        <w:spacing w:line="360" w:lineRule="auto"/>
        <w:ind w:firstLine="709"/>
        <w:jc w:val="both"/>
        <w:rPr>
          <w:rFonts w:ascii="Arial" w:hAnsi="Arial" w:cs="Arial"/>
        </w:rPr>
      </w:pPr>
      <w:r w:rsidRPr="007A04D5">
        <w:rPr>
          <w:rFonts w:ascii="Arial" w:hAnsi="Arial" w:cs="Arial"/>
          <w:i/>
          <w:iCs/>
          <w:u w:val="single"/>
        </w:rPr>
        <w:t>Пресные подземные воды</w:t>
      </w:r>
      <w:r w:rsidRPr="007A04D5">
        <w:rPr>
          <w:rFonts w:ascii="Arial" w:hAnsi="Arial" w:cs="Arial"/>
        </w:rPr>
        <w:t xml:space="preserve"> повсеместно используются для хозяйственно-питьевого водоснабжения. Разведано и эксплуатируется одно месторождение – Хасавюртовское. Прогнозные ресурсы пресных подземных вод по району составляют 147,5 тыс.м</w:t>
      </w:r>
      <w:r w:rsidRPr="007A04D5">
        <w:rPr>
          <w:rFonts w:ascii="Arial" w:hAnsi="Arial" w:cs="Arial"/>
          <w:vertAlign w:val="superscript"/>
        </w:rPr>
        <w:t>3</w:t>
      </w:r>
      <w:r w:rsidRPr="007A04D5">
        <w:rPr>
          <w:rFonts w:ascii="Arial" w:hAnsi="Arial" w:cs="Arial"/>
        </w:rPr>
        <w:t>/сут. Утвержденные запасы превышают 6 тыс.м</w:t>
      </w:r>
      <w:r w:rsidRPr="007A04D5">
        <w:rPr>
          <w:rFonts w:ascii="Arial" w:hAnsi="Arial" w:cs="Arial"/>
          <w:vertAlign w:val="superscript"/>
        </w:rPr>
        <w:t>3</w:t>
      </w:r>
      <w:r w:rsidRPr="007A04D5">
        <w:rPr>
          <w:rFonts w:ascii="Arial" w:hAnsi="Arial" w:cs="Arial"/>
        </w:rPr>
        <w:t>/сут.</w:t>
      </w:r>
    </w:p>
    <w:p w:rsidR="0080280B" w:rsidRPr="007A04D5" w:rsidRDefault="0080280B" w:rsidP="0080280B">
      <w:pPr>
        <w:spacing w:line="360" w:lineRule="auto"/>
        <w:ind w:left="708" w:firstLine="708"/>
        <w:jc w:val="both"/>
        <w:rPr>
          <w:rFonts w:ascii="Arial" w:hAnsi="Arial" w:cs="Arial"/>
          <w:b/>
          <w:bCs/>
        </w:rPr>
      </w:pPr>
    </w:p>
    <w:p w:rsidR="0080280B" w:rsidRPr="007A04D5" w:rsidRDefault="0080280B" w:rsidP="0080280B">
      <w:pPr>
        <w:pStyle w:val="a6"/>
        <w:ind w:left="0" w:firstLine="709"/>
        <w:jc w:val="center"/>
        <w:rPr>
          <w:rFonts w:ascii="Arial" w:hAnsi="Arial" w:cs="Arial"/>
          <w:b/>
          <w:bCs/>
          <w:i/>
          <w:iCs/>
          <w:sz w:val="24"/>
          <w:u w:val="single"/>
        </w:rPr>
      </w:pPr>
      <w:r w:rsidRPr="007A04D5">
        <w:rPr>
          <w:rFonts w:ascii="Arial" w:hAnsi="Arial" w:cs="Arial"/>
          <w:b/>
          <w:bCs/>
          <w:i/>
          <w:iCs/>
          <w:sz w:val="24"/>
          <w:u w:val="single"/>
        </w:rPr>
        <w:lastRenderedPageBreak/>
        <w:t>Лесные ресурсы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Территория Хасавюртовского муниципального района расположена на землях Хасавюртовского лесничества, выделяются 3 участковых лесничества: Хасавюртовское, Андреаульское и Кизилюртовское.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Леса выполняют в основном природоохранные функции.</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a6"/>
        <w:ind w:left="0" w:firstLine="709"/>
        <w:jc w:val="center"/>
        <w:rPr>
          <w:rFonts w:ascii="Arial" w:hAnsi="Arial" w:cs="Arial"/>
          <w:b/>
          <w:bCs/>
          <w:i/>
          <w:iCs/>
          <w:sz w:val="24"/>
          <w:u w:val="single"/>
        </w:rPr>
      </w:pPr>
      <w:r w:rsidRPr="007A04D5">
        <w:rPr>
          <w:rFonts w:ascii="Arial" w:hAnsi="Arial" w:cs="Arial"/>
          <w:b/>
          <w:bCs/>
          <w:i/>
          <w:iCs/>
          <w:sz w:val="24"/>
          <w:u w:val="single"/>
        </w:rPr>
        <w:t>Минерально-сырьевые ресурсы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Минерально-сырьевые ресурсы Хасавюртовского района представлены углеводородным сырьем, строительными материалами, подземными водами. </w:t>
      </w:r>
    </w:p>
    <w:p w:rsidR="0080280B" w:rsidRPr="007A04D5" w:rsidRDefault="0080280B" w:rsidP="0080280B">
      <w:pPr>
        <w:pStyle w:val="a6"/>
        <w:ind w:left="0" w:firstLine="709"/>
        <w:jc w:val="both"/>
        <w:rPr>
          <w:rFonts w:ascii="Arial" w:hAnsi="Arial" w:cs="Arial"/>
          <w:sz w:val="24"/>
        </w:rPr>
      </w:pPr>
      <w:r w:rsidRPr="007A04D5">
        <w:rPr>
          <w:rFonts w:ascii="Arial" w:hAnsi="Arial" w:cs="Arial"/>
          <w:i/>
          <w:iCs/>
          <w:sz w:val="24"/>
          <w:u w:val="single"/>
        </w:rPr>
        <w:t>Углеводородное сырье</w:t>
      </w:r>
      <w:r w:rsidRPr="007A04D5">
        <w:rPr>
          <w:rFonts w:ascii="Arial" w:hAnsi="Arial" w:cs="Arial"/>
          <w:sz w:val="24"/>
        </w:rPr>
        <w:t xml:space="preserve">. В районе имеется несколько перспективных площадей для разведки углеводородного сырья. </w:t>
      </w:r>
    </w:p>
    <w:p w:rsidR="0080280B" w:rsidRPr="007A04D5" w:rsidRDefault="0080280B" w:rsidP="0080280B">
      <w:pPr>
        <w:spacing w:line="360" w:lineRule="auto"/>
        <w:ind w:firstLine="709"/>
        <w:jc w:val="both"/>
        <w:rPr>
          <w:rFonts w:ascii="Arial" w:hAnsi="Arial" w:cs="Arial"/>
        </w:rPr>
      </w:pPr>
      <w:r w:rsidRPr="007A04D5">
        <w:rPr>
          <w:rFonts w:ascii="Arial" w:hAnsi="Arial" w:cs="Arial"/>
          <w:i/>
          <w:iCs/>
          <w:u w:val="single"/>
        </w:rPr>
        <w:t>Строительные материалы</w:t>
      </w:r>
      <w:r w:rsidRPr="007A04D5">
        <w:rPr>
          <w:rFonts w:ascii="Arial" w:hAnsi="Arial" w:cs="Arial"/>
        </w:rPr>
        <w:t xml:space="preserve">  представлены глинами и суглинками. Разведано 3 месторождения – Аксайское, Баташевское,  Аюкское. См. табл.2</w:t>
      </w:r>
    </w:p>
    <w:p w:rsidR="0080280B" w:rsidRDefault="0080280B" w:rsidP="0080280B">
      <w:pPr>
        <w:pStyle w:val="aff3"/>
        <w:keepNext/>
      </w:pPr>
      <w:r>
        <w:t xml:space="preserve">Таблица </w:t>
      </w:r>
      <w:fldSimple w:instr=" SEQ Таблица \* ARABIC ">
        <w:r>
          <w:rPr>
            <w:noProof/>
          </w:rPr>
          <w:t>3</w:t>
        </w:r>
      </w:fldSimple>
      <w:r>
        <w:t xml:space="preserve">. </w:t>
      </w:r>
      <w:r w:rsidRPr="00344C01">
        <w:t>Характеристика месторождений полезных ископаемых</w:t>
      </w:r>
    </w:p>
    <w:tbl>
      <w:tblPr>
        <w:tblW w:w="0" w:type="auto"/>
        <w:shd w:val="clear" w:color="auto" w:fill="FFFFFF"/>
        <w:tblCellMar>
          <w:top w:w="15" w:type="dxa"/>
          <w:left w:w="15" w:type="dxa"/>
          <w:bottom w:w="15" w:type="dxa"/>
          <w:right w:w="15" w:type="dxa"/>
        </w:tblCellMar>
        <w:tblLook w:val="04A0"/>
      </w:tblPr>
      <w:tblGrid>
        <w:gridCol w:w="1855"/>
        <w:gridCol w:w="1963"/>
        <w:gridCol w:w="1790"/>
        <w:gridCol w:w="2926"/>
      </w:tblGrid>
      <w:tr w:rsidR="0080280B" w:rsidRPr="007A04D5" w:rsidTr="00185B9F">
        <w:tc>
          <w:tcPr>
            <w:tcW w:w="0" w:type="auto"/>
            <w:tcBorders>
              <w:top w:val="single" w:sz="6" w:space="0" w:color="000000"/>
              <w:left w:val="single" w:sz="6" w:space="0" w:color="000000"/>
              <w:bottom w:val="single" w:sz="6" w:space="0" w:color="EFEFEF"/>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xml:space="preserve">Название </w:t>
            </w:r>
          </w:p>
        </w:tc>
        <w:tc>
          <w:tcPr>
            <w:tcW w:w="0" w:type="auto"/>
            <w:tcBorders>
              <w:top w:val="single" w:sz="6" w:space="0" w:color="000000"/>
              <w:left w:val="single" w:sz="6" w:space="0" w:color="000000"/>
              <w:bottom w:val="single" w:sz="6" w:space="0" w:color="EFEFEF"/>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Полезное</w:t>
            </w:r>
          </w:p>
        </w:tc>
        <w:tc>
          <w:tcPr>
            <w:tcW w:w="0" w:type="auto"/>
            <w:tcBorders>
              <w:top w:val="single" w:sz="6" w:space="0" w:color="000000"/>
              <w:left w:val="single" w:sz="6" w:space="0" w:color="000000"/>
              <w:bottom w:val="single" w:sz="6" w:space="0" w:color="EFEFEF"/>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Ранг</w:t>
            </w:r>
          </w:p>
        </w:tc>
        <w:tc>
          <w:tcPr>
            <w:tcW w:w="0" w:type="auto"/>
            <w:tcBorders>
              <w:top w:val="single" w:sz="4" w:space="0" w:color="auto"/>
              <w:right w:val="single" w:sz="4" w:space="0" w:color="auto"/>
            </w:tcBorders>
            <w:vAlign w:val="center"/>
          </w:tcPr>
          <w:p w:rsidR="0080280B" w:rsidRPr="007A04D5" w:rsidRDefault="0080280B" w:rsidP="00185B9F">
            <w:pPr>
              <w:spacing w:line="360" w:lineRule="auto"/>
              <w:jc w:val="center"/>
              <w:rPr>
                <w:rFonts w:ascii="Arial" w:hAnsi="Arial" w:cs="Arial"/>
              </w:rPr>
            </w:pPr>
            <w:r w:rsidRPr="007A04D5">
              <w:rPr>
                <w:rFonts w:ascii="Arial" w:hAnsi="Arial" w:cs="Arial"/>
              </w:rPr>
              <w:t>Степень</w:t>
            </w:r>
          </w:p>
        </w:tc>
      </w:tr>
      <w:tr w:rsidR="0080280B" w:rsidRPr="007A04D5" w:rsidTr="00185B9F">
        <w:trPr>
          <w:trHeight w:val="255"/>
        </w:trPr>
        <w:tc>
          <w:tcPr>
            <w:tcW w:w="0" w:type="auto"/>
            <w:tcBorders>
              <w:top w:val="single" w:sz="6" w:space="0" w:color="EFEFEF"/>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rPr>
                <w:rFonts w:ascii="Arial" w:hAnsi="Arial" w:cs="Arial"/>
              </w:rPr>
            </w:pPr>
            <w:r w:rsidRPr="007A04D5">
              <w:rPr>
                <w:rFonts w:ascii="Arial" w:hAnsi="Arial" w:cs="Arial"/>
              </w:rPr>
              <w:t>месторождения</w:t>
            </w:r>
          </w:p>
        </w:tc>
        <w:tc>
          <w:tcPr>
            <w:tcW w:w="0" w:type="auto"/>
            <w:tcBorders>
              <w:top w:val="single" w:sz="6" w:space="0" w:color="EFEFEF"/>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ископаемое</w:t>
            </w:r>
          </w:p>
        </w:tc>
        <w:tc>
          <w:tcPr>
            <w:tcW w:w="0" w:type="auto"/>
            <w:tcBorders>
              <w:top w:val="single" w:sz="6" w:space="0" w:color="EFEFEF"/>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месторождения</w:t>
            </w:r>
          </w:p>
        </w:tc>
        <w:tc>
          <w:tcPr>
            <w:tcW w:w="0" w:type="auto"/>
            <w:tcBorders>
              <w:left w:val="single" w:sz="6" w:space="0" w:color="000000"/>
              <w:bottom w:val="single" w:sz="6" w:space="0" w:color="000000"/>
              <w:right w:val="single" w:sz="4" w:space="0" w:color="auto"/>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освоенности</w:t>
            </w:r>
          </w:p>
        </w:tc>
      </w:tr>
      <w:tr w:rsidR="0080280B" w:rsidRPr="007A04D5" w:rsidTr="00185B9F">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rPr>
                <w:rFonts w:ascii="Arial" w:hAnsi="Arial" w:cs="Arial"/>
              </w:rPr>
            </w:pPr>
            <w:r w:rsidRPr="007A04D5">
              <w:rPr>
                <w:rFonts w:ascii="Arial" w:hAnsi="Arial" w:cs="Arial"/>
              </w:rPr>
              <w:t>АКСАЙСКОЕ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глина, супесь, суглинок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Малое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Разрабатываемое (Эксплуатация)</w:t>
            </w:r>
          </w:p>
        </w:tc>
      </w:tr>
      <w:tr w:rsidR="0080280B" w:rsidRPr="007A04D5" w:rsidTr="00185B9F">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rPr>
                <w:rFonts w:ascii="Arial" w:hAnsi="Arial" w:cs="Arial"/>
              </w:rPr>
            </w:pPr>
            <w:r w:rsidRPr="007A04D5">
              <w:rPr>
                <w:rFonts w:ascii="Arial" w:hAnsi="Arial" w:cs="Arial"/>
              </w:rPr>
              <w:t>БАТАШЕВСКОЕ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глина, супесь, суглинок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Крупное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Госрезерв</w:t>
            </w:r>
          </w:p>
        </w:tc>
      </w:tr>
      <w:tr w:rsidR="0080280B" w:rsidRPr="007A04D5" w:rsidTr="00185B9F">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rPr>
                <w:rFonts w:ascii="Arial" w:hAnsi="Arial" w:cs="Arial"/>
              </w:rPr>
            </w:pPr>
            <w:r w:rsidRPr="007A04D5">
              <w:rPr>
                <w:rFonts w:ascii="Arial" w:hAnsi="Arial" w:cs="Arial"/>
              </w:rPr>
              <w:t>АЮКСКОЕ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глина, супесь, суглинок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Крупное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Разрабатываемое (Эксплуатация)</w:t>
            </w:r>
          </w:p>
        </w:tc>
      </w:tr>
    </w:tbl>
    <w:p w:rsidR="0080280B" w:rsidRPr="00A46ACA" w:rsidRDefault="0080280B" w:rsidP="0080280B">
      <w:pPr>
        <w:spacing w:line="360" w:lineRule="auto"/>
        <w:ind w:firstLine="709"/>
        <w:jc w:val="both"/>
        <w:rPr>
          <w:rFonts w:ascii="Arial" w:hAnsi="Arial" w:cs="Arial"/>
          <w:bCs/>
        </w:rPr>
      </w:pPr>
      <w:bookmarkStart w:id="23" w:name="_Toc40192377"/>
      <w:bookmarkStart w:id="24" w:name="_Toc40192504"/>
      <w:r>
        <w:rPr>
          <w:rFonts w:ascii="Arial" w:hAnsi="Arial" w:cs="Arial"/>
          <w:bCs/>
        </w:rPr>
        <w:t>В</w:t>
      </w:r>
      <w:r w:rsidRPr="00A46ACA">
        <w:rPr>
          <w:rFonts w:ascii="Arial" w:hAnsi="Arial" w:cs="Arial"/>
          <w:bCs/>
        </w:rPr>
        <w:t xml:space="preserve"> соответствии со статьей 25 Закона Российской Федерации от 21.02.1992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в установленном порядке заключения Федерального агентства по недропользованию или его территориального органа об отсутствии полезных ископаемых в недрах под участком предстоящей застройки.</w:t>
      </w:r>
    </w:p>
    <w:p w:rsidR="0080280B" w:rsidRPr="00A46ACA" w:rsidRDefault="0080280B" w:rsidP="0080280B">
      <w:pPr>
        <w:spacing w:line="360" w:lineRule="auto"/>
        <w:ind w:firstLine="709"/>
        <w:jc w:val="both"/>
        <w:rPr>
          <w:rFonts w:ascii="Arial" w:hAnsi="Arial" w:cs="Arial"/>
          <w:bCs/>
        </w:rPr>
      </w:pPr>
      <w:r w:rsidRPr="00A46ACA">
        <w:rPr>
          <w:rFonts w:ascii="Arial" w:hAnsi="Arial" w:cs="Arial"/>
          <w:bC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w:t>
      </w:r>
      <w:r>
        <w:rPr>
          <w:rFonts w:ascii="Arial" w:hAnsi="Arial" w:cs="Arial"/>
          <w:bCs/>
        </w:rPr>
        <w:t xml:space="preserve">тов в </w:t>
      </w:r>
      <w:r>
        <w:rPr>
          <w:rFonts w:ascii="Arial" w:hAnsi="Arial" w:cs="Arial"/>
          <w:bCs/>
        </w:rPr>
        <w:lastRenderedPageBreak/>
        <w:t xml:space="preserve">местах залегания полезных </w:t>
      </w:r>
      <w:r w:rsidRPr="00A46ACA">
        <w:rPr>
          <w:rFonts w:ascii="Arial" w:hAnsi="Arial" w:cs="Arial"/>
          <w:bCs/>
        </w:rPr>
        <w:t>ископаемых подземных сооружений допускается на основании разрешения Федерального агентства по недропользованию или его территориального органа.</w:t>
      </w:r>
    </w:p>
    <w:p w:rsidR="0080280B" w:rsidRPr="00AA537C" w:rsidRDefault="0080280B" w:rsidP="0080280B">
      <w:pPr>
        <w:spacing w:after="240" w:line="360" w:lineRule="auto"/>
        <w:ind w:firstLine="709"/>
        <w:jc w:val="both"/>
        <w:rPr>
          <w:rFonts w:ascii="Arial" w:hAnsi="Arial" w:cs="Arial"/>
          <w:bCs/>
        </w:rPr>
      </w:pPr>
      <w:r w:rsidRPr="00A46ACA">
        <w:rPr>
          <w:rFonts w:ascii="Arial" w:hAnsi="Arial" w:cs="Arial"/>
          <w:bCs/>
        </w:rPr>
        <w:t>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утвержденным приказом Роснедр от 22.04.2020 № 161 (зарегистрирован Минюстом России 17.09.2020, регистрационный № 59938).</w:t>
      </w:r>
    </w:p>
    <w:p w:rsidR="0080280B" w:rsidRPr="007A04D5" w:rsidRDefault="0080280B" w:rsidP="0080280B">
      <w:pPr>
        <w:pStyle w:val="20"/>
        <w:suppressAutoHyphens/>
        <w:spacing w:before="240" w:after="360" w:line="360" w:lineRule="auto"/>
        <w:contextualSpacing/>
        <w:jc w:val="center"/>
        <w:rPr>
          <w:rFonts w:ascii="Arial" w:hAnsi="Arial" w:cs="Arial"/>
          <w:i/>
          <w:sz w:val="24"/>
        </w:rPr>
      </w:pPr>
      <w:r>
        <w:rPr>
          <w:rFonts w:ascii="Arial" w:hAnsi="Arial" w:cs="Arial"/>
          <w:i/>
          <w:sz w:val="24"/>
        </w:rPr>
        <w:t>1.6</w:t>
      </w:r>
      <w:r w:rsidRPr="007A04D5">
        <w:rPr>
          <w:rFonts w:ascii="Arial" w:hAnsi="Arial" w:cs="Arial"/>
          <w:i/>
          <w:sz w:val="24"/>
        </w:rPr>
        <w:t>. Экологическая ситуация</w:t>
      </w:r>
      <w:bookmarkEnd w:id="23"/>
      <w:bookmarkEnd w:id="24"/>
    </w:p>
    <w:p w:rsidR="0080280B" w:rsidRPr="007A04D5" w:rsidRDefault="0080280B" w:rsidP="0080280B">
      <w:pPr>
        <w:pStyle w:val="35"/>
        <w:ind w:left="0" w:firstLine="0"/>
        <w:rPr>
          <w:rFonts w:ascii="Arial" w:hAnsi="Arial" w:cs="Arial"/>
          <w:i/>
          <w:sz w:val="24"/>
          <w:szCs w:val="24"/>
        </w:rPr>
      </w:pPr>
      <w:bookmarkStart w:id="25" w:name="_Toc40192378"/>
      <w:bookmarkStart w:id="26" w:name="_Toc40192505"/>
      <w:r>
        <w:rPr>
          <w:rFonts w:ascii="Arial" w:hAnsi="Arial" w:cs="Arial"/>
          <w:bCs/>
          <w:i/>
          <w:sz w:val="24"/>
          <w:szCs w:val="24"/>
        </w:rPr>
        <w:t>1.6</w:t>
      </w:r>
      <w:r w:rsidRPr="007A04D5">
        <w:rPr>
          <w:rFonts w:ascii="Arial" w:hAnsi="Arial" w:cs="Arial"/>
          <w:bCs/>
          <w:i/>
          <w:sz w:val="24"/>
          <w:szCs w:val="24"/>
        </w:rPr>
        <w:t xml:space="preserve">.1. </w:t>
      </w:r>
      <w:r w:rsidRPr="007A04D5">
        <w:rPr>
          <w:rFonts w:ascii="Arial" w:hAnsi="Arial" w:cs="Arial"/>
          <w:i/>
          <w:sz w:val="24"/>
          <w:szCs w:val="24"/>
        </w:rPr>
        <w:t>Особо охраняемые природные территории</w:t>
      </w:r>
      <w:bookmarkEnd w:id="25"/>
      <w:bookmarkEnd w:id="26"/>
    </w:p>
    <w:p w:rsidR="0080280B" w:rsidRPr="007A04D5" w:rsidRDefault="0080280B" w:rsidP="0080280B">
      <w:pPr>
        <w:spacing w:line="360" w:lineRule="auto"/>
        <w:ind w:firstLine="709"/>
        <w:jc w:val="both"/>
        <w:rPr>
          <w:rFonts w:ascii="Arial" w:hAnsi="Arial" w:cs="Arial"/>
          <w:b/>
          <w:bCs/>
        </w:rPr>
      </w:pP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Для сохранения природных сообществ и ландшафтов, охраны редких видов животных и растений в Республике Дагестан создана и развивается сеть особо охраняемых природных территорий (ООПТ), к которым относятся заказники, памятники природы и лечебно-оздоровительные местности. Особо охраняемые природные территории предназначены для сохранения типичных и уникальных природных ландшафтов, разнообразия животного и растительного мира, охраны объектов природного и культурного наследия. Полностью или частично изъятые из хозяйственного использования, они имеют особый режим охраны.</w:t>
      </w:r>
    </w:p>
    <w:p w:rsidR="0080280B" w:rsidRPr="007A04D5" w:rsidRDefault="0080280B" w:rsidP="00C04F7F">
      <w:pPr>
        <w:numPr>
          <w:ilvl w:val="0"/>
          <w:numId w:val="19"/>
        </w:numPr>
        <w:spacing w:line="360" w:lineRule="auto"/>
        <w:jc w:val="both"/>
        <w:rPr>
          <w:rFonts w:ascii="Arial" w:hAnsi="Arial" w:cs="Arial"/>
        </w:rPr>
      </w:pPr>
      <w:r w:rsidRPr="007A04D5">
        <w:rPr>
          <w:rFonts w:ascii="Arial" w:hAnsi="Arial" w:cs="Arial"/>
        </w:rPr>
        <w:t>Государственный природный заказник регионального значения "Андрейаульский".</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 xml:space="preserve">Образован на базе государственного охотничьего заказника местного значения "Андрейаульский". Заказник расположен на территории Хасавюртовского и Кизилюртовского районов Республики Дагестан в </w:t>
      </w:r>
      <w:r w:rsidRPr="007A04D5">
        <w:rPr>
          <w:rFonts w:ascii="Arial" w:hAnsi="Arial" w:cs="Arial"/>
        </w:rPr>
        <w:lastRenderedPageBreak/>
        <w:t>предгорной части междуречья Акташ-Сулак. Вдоль границ и внутри заказника расположены населенные пункты Эндирей, Хасавюрт, Аркабаш (Хасавюртовский район), Бавтугай, Гельбах, Старое Миатли (Кизилюртовский район)</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Заказник образован для выполнения следующих задач:</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сохранение и восстановление популяций редких и находящихся под угрозой исчезновения объектов животного и растительного мира, занесенных в Красные книги Российской Федерации и Республики Дагестан, а также среды их обитания;</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воспроизводство и учет ценных промысловых видов животных;</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сохранение среды обитания и путей миграции объектов животного мира;</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сохранение и восстановление характерных лесных, луговых и нагорно-ксерофитных природных комплексов междуречья Акташ-Сулак;</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осуществление экологического мониторинга;</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экологическое просвещение и пропаганда природоохранных идей.</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Общая площадь территории заказника составляет 21930 гектаров</w:t>
      </w:r>
    </w:p>
    <w:p w:rsidR="0080280B" w:rsidRPr="007A04D5" w:rsidRDefault="0080280B" w:rsidP="00C04F7F">
      <w:pPr>
        <w:numPr>
          <w:ilvl w:val="0"/>
          <w:numId w:val="19"/>
        </w:numPr>
        <w:spacing w:line="360" w:lineRule="auto"/>
        <w:jc w:val="both"/>
        <w:rPr>
          <w:rFonts w:ascii="Arial" w:hAnsi="Arial" w:cs="Arial"/>
        </w:rPr>
      </w:pPr>
      <w:r w:rsidRPr="007A04D5">
        <w:rPr>
          <w:rFonts w:ascii="Arial" w:hAnsi="Arial" w:cs="Arial"/>
        </w:rPr>
        <w:t>Государственный природный заказник "Хамаматюртовский</w:t>
      </w:r>
      <w:r w:rsidRPr="007A04D5">
        <w:rPr>
          <w:rFonts w:ascii="Arial" w:hAnsi="Arial" w:cs="Arial"/>
          <w:shd w:val="clear" w:color="auto" w:fill="FFFFFF"/>
        </w:rPr>
        <w:t>".</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На крайнем западе Бабаюртовского района (по границе с Чечено-Ингушетией) вдоль Терека протянулся Хамаматюртовский заказник. Площадь его — 30 тыс. га. Здесь обитают олень, кабан, фазан. Кроме того, в районе заказника водятся ондатра, енот-полоскун, енотовидная собака, различная водоплавающая птица. Так же это ариал обитания такой птицы, как орлан-белохвост. Охота на орлана-белохвоста запрещена. Вид включен в Приложение I в Конвенции СИТЕС.</w:t>
      </w:r>
      <w:r w:rsidRPr="007A04D5">
        <w:rPr>
          <w:rFonts w:ascii="Arial" w:hAnsi="Arial" w:cs="Arial"/>
        </w:rPr>
        <w:br/>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Целями заказника являются сохранение биологического и ландшафтного разнообразия в нижнем течении р. Терек и поддержание экологического баланса в регионе.</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Заказник образован для выполнения следующих задач:</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сохранение пойменных лесов нижнего течения р. Терек;</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охрана и восстановление популяций редких и исчезающих видов растений и животных, занесенных в Красные книги России и Республики Дагестан, а также среды их обитания;</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lastRenderedPageBreak/>
        <w:t>воспроизводство и учет ценных промысловых видов животных, обитающих в низовьях р. Терек;</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охрана мигрирующих видов животных и их местообитаний;</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осуществление экологического мониторинга;</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экологическое просвещение и пропаганда природоохранных идей.</w:t>
      </w:r>
    </w:p>
    <w:p w:rsidR="0080280B" w:rsidRPr="007A04D5" w:rsidRDefault="0080280B" w:rsidP="0080280B">
      <w:pPr>
        <w:spacing w:line="360" w:lineRule="auto"/>
        <w:ind w:firstLine="708"/>
        <w:jc w:val="both"/>
        <w:rPr>
          <w:rFonts w:ascii="Arial" w:hAnsi="Arial" w:cs="Arial"/>
        </w:rPr>
      </w:pPr>
      <w:r w:rsidRPr="007A04D5">
        <w:rPr>
          <w:rFonts w:ascii="Arial" w:hAnsi="Arial" w:cs="Arial"/>
        </w:rPr>
        <w:t>Экспликация земель особо охраняемых территорий и объектов: </w:t>
      </w:r>
    </w:p>
    <w:p w:rsidR="0080280B" w:rsidRPr="007A04D5" w:rsidRDefault="0080280B" w:rsidP="0080280B">
      <w:pPr>
        <w:spacing w:line="360" w:lineRule="auto"/>
        <w:jc w:val="both"/>
        <w:rPr>
          <w:rFonts w:ascii="Arial" w:hAnsi="Arial" w:cs="Arial"/>
        </w:rPr>
      </w:pPr>
      <w:r w:rsidRPr="007A04D5">
        <w:rPr>
          <w:rFonts w:ascii="Arial" w:hAnsi="Arial" w:cs="Arial"/>
        </w:rPr>
        <w:t>лесных угодий 25 тыс. га, водных - 50 га и полевых - 4,95 тыс. гектаров.</w:t>
      </w:r>
    </w:p>
    <w:p w:rsidR="0080280B" w:rsidRPr="007A04D5" w:rsidRDefault="0080280B" w:rsidP="00C04F7F">
      <w:pPr>
        <w:numPr>
          <w:ilvl w:val="0"/>
          <w:numId w:val="19"/>
        </w:numPr>
        <w:spacing w:line="360" w:lineRule="auto"/>
        <w:jc w:val="both"/>
        <w:rPr>
          <w:rFonts w:ascii="Arial" w:hAnsi="Arial" w:cs="Arial"/>
        </w:rPr>
      </w:pPr>
      <w:r w:rsidRPr="007A04D5">
        <w:rPr>
          <w:rFonts w:ascii="Arial" w:hAnsi="Arial" w:cs="Arial"/>
        </w:rPr>
        <w:t>Государственный природный заказник "Янгиюртовский"</w:t>
      </w:r>
      <w:bookmarkStart w:id="27" w:name="_Toc342472313"/>
      <w:bookmarkStart w:id="28" w:name="_Toc16611494"/>
      <w:r w:rsidRPr="007A04D5">
        <w:rPr>
          <w:rFonts w:ascii="Arial" w:hAnsi="Arial" w:cs="Arial"/>
        </w:rPr>
        <w:t>.</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Территория заказника расположена в нижнем течении реки Сулак. Здесь представлены широколиственные леса и кустарниковые заросли, пойменные озера, болота и луга, злаково-полынные полупустыни, солончаки и разнообразные агроценозы (сады, пашни, сенокосы, выгоны). Южная половина лесистая и заболоченная, однако лесные массивы на большей части заказника трансформированы и фрагментированы. В северной части большие площади занимают пойменные луга, полупустыни и сельскохозяйственные угодья (рисовые поля, бахчи, окультуренные сенокосы и пр.). Имеющиеся на территории заказника озера Шайтан-Казак и Солдатское являются непроточными пойменными водоемами Сулака, возникшими на месте его старого русла. Их береговая линия очень извилистая, заросшая тростником и рогозом.</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Янгиюртовский заказник уникален обилием в фауне самых разных экологических групп птиц – древесно-кустарниковых, луговых, водоплавающих, околоводных и пустынно-степных. В том числе здесь отмечено 35 видов, занесенных в международную и российскую Красные книги. Здесь гнездятся черный аист, белоглазая чернеть, европейский тювик, черный коршу, курганник, змееяд, малый подорлик, орлан-белохвост, степная пустельга, северокавказский фазан, журавль-красавка, авдотка, клинтух и другие редкие и нуждающиеся в охране виды. На оз. Шайтан-Казак известна многолетняя колония серых цапель, гнездящихся на деревьях . В прошлом здесь гнездились мраморный чирок и балобан.</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Этот охотничий заказник, создан для сохранения видов диких животных: медведь, кабан, выдра, белка, рысь, енотовидная собака, хорь светлый и многих из вышеперечисленных видов птиц.</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Границы: вдоль течения р. Сулак от пос. Пятилетка до озера Солдатское и далее по правому берегу р. Малый Сулак до пос. Пятилетка.</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lastRenderedPageBreak/>
        <w:t>Целями заказника являются сохранение биологического и ландшафтного разнообразия Присулакской низменности и поддержание экологического баланса в регионе.</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Заказник образован для выполнения следующих задач:</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сохранение и восстановление популяций редких и находящихся под угрозой исчезновения объектов животного и растительного мира, занесенных в Красные книги Российской Федерации и Республики Дагестан, а также среды их обитания;</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воспроизводство и учет ценных промысловых видов животных, обитающих в экосистемах нижнего течения р. Сулак;</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сохранение среды обитания и путей миграции объектов животного мира;</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сохранение и восстановление характерных лесных, луговых и водно-болотных природных комплексов нижнего течения р. Сулак;</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поддержание экологического баланса Присулакской низменности;</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осуществление экологического мониторинга;</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экологическое просвещение и пропаганда природоохранных идей.</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 xml:space="preserve">Наличие в границах ООПТ иных ООПТ:  </w:t>
      </w:r>
      <w:hyperlink r:id="rId100" w:history="1">
        <w:r w:rsidRPr="007A04D5">
          <w:rPr>
            <w:rFonts w:ascii="Arial" w:hAnsi="Arial" w:cs="Arial"/>
          </w:rPr>
          <w:t>Озеро Шайтан-Казак</w:t>
        </w:r>
      </w:hyperlink>
      <w:r w:rsidRPr="007A04D5">
        <w:rPr>
          <w:rFonts w:ascii="Arial" w:hAnsi="Arial" w:cs="Arial"/>
        </w:rPr>
        <w:t>.</w:t>
      </w:r>
    </w:p>
    <w:p w:rsidR="0080280B" w:rsidRPr="007A04D5" w:rsidRDefault="0080280B" w:rsidP="0080280B">
      <w:pPr>
        <w:pStyle w:val="35"/>
        <w:ind w:left="0" w:firstLine="0"/>
        <w:rPr>
          <w:rFonts w:ascii="Arial" w:hAnsi="Arial" w:cs="Arial"/>
          <w:bCs/>
          <w:i/>
          <w:sz w:val="24"/>
          <w:szCs w:val="24"/>
        </w:rPr>
      </w:pPr>
      <w:bookmarkStart w:id="29" w:name="_Toc40192379"/>
      <w:bookmarkStart w:id="30" w:name="_Toc40192506"/>
      <w:r>
        <w:rPr>
          <w:rFonts w:ascii="Arial" w:hAnsi="Arial" w:cs="Arial"/>
          <w:bCs/>
          <w:i/>
          <w:sz w:val="24"/>
          <w:szCs w:val="24"/>
        </w:rPr>
        <w:t>1.6</w:t>
      </w:r>
      <w:r w:rsidRPr="007A04D5">
        <w:rPr>
          <w:rFonts w:ascii="Arial" w:hAnsi="Arial" w:cs="Arial"/>
          <w:bCs/>
          <w:i/>
          <w:sz w:val="24"/>
          <w:szCs w:val="24"/>
        </w:rPr>
        <w:t>.2. Объекты культурного наследия</w:t>
      </w:r>
      <w:bookmarkEnd w:id="29"/>
      <w:bookmarkEnd w:id="30"/>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В соответствии с Федеральным законом от 25.06.2002 № 73-ФЗ «Об объектах культурного наследия (памятниках истории и культуры) народов Российской Федерации» (далее – Федеральный закон № 73-ФЗ),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lastRenderedPageBreak/>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80280B" w:rsidRPr="007A04D5" w:rsidRDefault="0080280B" w:rsidP="0080280B">
      <w:pPr>
        <w:pStyle w:val="s30"/>
        <w:shd w:val="clear" w:color="auto" w:fill="FFFFFF"/>
        <w:spacing w:before="0" w:beforeAutospacing="0" w:after="0" w:afterAutospacing="0" w:line="360" w:lineRule="auto"/>
        <w:ind w:firstLine="851"/>
        <w:jc w:val="both"/>
        <w:rPr>
          <w:rFonts w:ascii="Arial" w:hAnsi="Arial" w:cs="Arial"/>
        </w:rPr>
      </w:pPr>
      <w:r w:rsidRPr="007A04D5">
        <w:rPr>
          <w:rFonts w:ascii="Arial" w:hAnsi="Arial" w:cs="Arial"/>
        </w:rPr>
        <w:t>Согласно Приказу Министерства культуры РФ от 1 сентября 2015 г. N 2328</w:t>
      </w:r>
      <w:r w:rsidRPr="007A04D5">
        <w:rPr>
          <w:rFonts w:ascii="Arial" w:hAnsi="Arial" w:cs="Arial"/>
        </w:rPr>
        <w:br/>
        <w:t>"Об утверждении перечня отдельных сведений об объектах археологического наследия, которые не подлежат опубликованию" не отображается следующий перечень объектов:</w:t>
      </w:r>
    </w:p>
    <w:p w:rsidR="0080280B" w:rsidRPr="007A04D5" w:rsidRDefault="0080280B" w:rsidP="0080280B">
      <w:pPr>
        <w:pStyle w:val="s30"/>
        <w:shd w:val="clear" w:color="auto" w:fill="FFFFFF"/>
        <w:spacing w:before="0" w:beforeAutospacing="0" w:after="0" w:afterAutospacing="0" w:line="360" w:lineRule="auto"/>
        <w:ind w:firstLine="851"/>
        <w:jc w:val="both"/>
        <w:rPr>
          <w:rFonts w:ascii="Arial" w:hAnsi="Arial" w:cs="Arial"/>
        </w:rPr>
      </w:pPr>
      <w:r w:rsidRPr="007A04D5">
        <w:rPr>
          <w:rFonts w:ascii="Arial" w:hAnsi="Arial" w:cs="Arial"/>
        </w:rPr>
        <w:t>1. Сведения о местонахождении объекта археологического наследия (адрес объекта или при его отсутствии описание местоположения объекта).</w:t>
      </w:r>
    </w:p>
    <w:p w:rsidR="0080280B" w:rsidRPr="007A04D5" w:rsidRDefault="0080280B" w:rsidP="0080280B">
      <w:pPr>
        <w:pStyle w:val="s30"/>
        <w:shd w:val="clear" w:color="auto" w:fill="FFFFFF"/>
        <w:spacing w:before="0" w:beforeAutospacing="0" w:after="0" w:afterAutospacing="0" w:line="360" w:lineRule="auto"/>
        <w:ind w:firstLine="851"/>
        <w:jc w:val="both"/>
        <w:rPr>
          <w:rFonts w:ascii="Arial" w:hAnsi="Arial" w:cs="Arial"/>
        </w:rPr>
      </w:pPr>
      <w:r w:rsidRPr="007A04D5">
        <w:rPr>
          <w:rFonts w:ascii="Arial" w:hAnsi="Arial" w:cs="Arial"/>
        </w:rPr>
        <w:t>2. Фотографическое (иное графическое) изображение объекта археологического наследия.</w:t>
      </w:r>
    </w:p>
    <w:p w:rsidR="0080280B" w:rsidRPr="007A04D5" w:rsidRDefault="0080280B" w:rsidP="0080280B">
      <w:pPr>
        <w:pStyle w:val="s30"/>
        <w:shd w:val="clear" w:color="auto" w:fill="FFFFFF"/>
        <w:spacing w:before="0" w:beforeAutospacing="0" w:after="0" w:afterAutospacing="0" w:line="360" w:lineRule="auto"/>
        <w:ind w:firstLine="851"/>
        <w:jc w:val="both"/>
        <w:rPr>
          <w:rFonts w:ascii="Arial" w:hAnsi="Arial" w:cs="Arial"/>
        </w:rPr>
      </w:pPr>
      <w:r w:rsidRPr="007A04D5">
        <w:rPr>
          <w:rFonts w:ascii="Arial" w:hAnsi="Arial" w:cs="Arial"/>
        </w:rPr>
        <w:t>3.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80280B" w:rsidRPr="007A04D5" w:rsidRDefault="0080280B" w:rsidP="0080280B">
      <w:pPr>
        <w:pStyle w:val="s30"/>
        <w:shd w:val="clear" w:color="auto" w:fill="FFFFFF"/>
        <w:spacing w:before="0" w:beforeAutospacing="0" w:after="0" w:afterAutospacing="0" w:line="360" w:lineRule="auto"/>
        <w:ind w:firstLine="851"/>
        <w:jc w:val="both"/>
        <w:rPr>
          <w:rFonts w:ascii="Arial" w:hAnsi="Arial" w:cs="Arial"/>
        </w:rPr>
      </w:pPr>
      <w:r w:rsidRPr="007A04D5">
        <w:rPr>
          <w:rFonts w:ascii="Arial" w:hAnsi="Arial" w:cs="Arial"/>
        </w:rPr>
        <w:t>4. Сведения о наличии или об отсутствии зон охраны объекта археологического наследия.</w:t>
      </w:r>
    </w:p>
    <w:p w:rsidR="0080280B" w:rsidRPr="007A04D5" w:rsidRDefault="0080280B" w:rsidP="0080280B">
      <w:pPr>
        <w:pStyle w:val="s30"/>
        <w:shd w:val="clear" w:color="auto" w:fill="FFFFFF"/>
        <w:spacing w:before="0" w:beforeAutospacing="0" w:after="0" w:afterAutospacing="0" w:line="360" w:lineRule="auto"/>
        <w:ind w:firstLine="851"/>
        <w:jc w:val="both"/>
        <w:rPr>
          <w:rFonts w:ascii="Arial" w:hAnsi="Arial" w:cs="Arial"/>
        </w:rPr>
      </w:pPr>
      <w:r w:rsidRPr="007A04D5">
        <w:rPr>
          <w:rFonts w:ascii="Arial" w:hAnsi="Arial" w:cs="Arial"/>
        </w:rPr>
        <w:t>5. 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80280B" w:rsidRPr="007A04D5" w:rsidRDefault="0080280B" w:rsidP="0080280B">
      <w:pPr>
        <w:pStyle w:val="s30"/>
        <w:shd w:val="clear" w:color="auto" w:fill="FFFFFF"/>
        <w:spacing w:before="0" w:beforeAutospacing="0" w:after="0" w:afterAutospacing="0" w:line="360" w:lineRule="auto"/>
        <w:ind w:firstLine="851"/>
        <w:jc w:val="both"/>
        <w:rPr>
          <w:rFonts w:ascii="Arial" w:hAnsi="Arial" w:cs="Arial"/>
        </w:rPr>
      </w:pPr>
      <w:r w:rsidRPr="007A04D5">
        <w:rPr>
          <w:rFonts w:ascii="Arial" w:hAnsi="Arial" w:cs="Arial"/>
        </w:rPr>
        <w:t>6. Сведения о предмете охраны объекта археологического наследия.</w:t>
      </w:r>
    </w:p>
    <w:p w:rsidR="0080280B" w:rsidRDefault="0080280B" w:rsidP="0080280B">
      <w:pPr>
        <w:pStyle w:val="aff3"/>
        <w:keepNext/>
      </w:pPr>
      <w:r>
        <w:t xml:space="preserve">Таблица </w:t>
      </w:r>
      <w:fldSimple w:instr=" SEQ Таблица \* ARABIC ">
        <w:r>
          <w:rPr>
            <w:noProof/>
          </w:rPr>
          <w:t>4</w:t>
        </w:r>
      </w:fldSimple>
      <w:r>
        <w:t xml:space="preserve">. </w:t>
      </w:r>
      <w:r w:rsidRPr="006E5113">
        <w:t>Характеристика объектов культурного наследия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4536"/>
      </w:tblGrid>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 xml:space="preserve">№ </w:t>
            </w:r>
            <w:r w:rsidRPr="007A04D5">
              <w:rPr>
                <w:rFonts w:ascii="Arial" w:hAnsi="Arial" w:cs="Arial"/>
              </w:rPr>
              <w:lastRenderedPageBreak/>
              <w:t>П/П</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lastRenderedPageBreak/>
              <w:t>Название   памятника</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 xml:space="preserve">Местоположение </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lastRenderedPageBreak/>
              <w:t>1</w:t>
            </w:r>
          </w:p>
        </w:tc>
        <w:tc>
          <w:tcPr>
            <w:tcW w:w="3261" w:type="dxa"/>
            <w:hideMark/>
          </w:tcPr>
          <w:p w:rsidR="0080280B" w:rsidRPr="007A04D5" w:rsidRDefault="0080280B" w:rsidP="00185B9F">
            <w:pPr>
              <w:spacing w:line="360" w:lineRule="auto"/>
              <w:rPr>
                <w:rFonts w:ascii="Arial" w:hAnsi="Arial" w:cs="Arial"/>
              </w:rPr>
            </w:pPr>
            <w:hyperlink r:id="rId101" w:history="1">
              <w:r w:rsidRPr="007A04D5">
                <w:rPr>
                  <w:rFonts w:ascii="Arial" w:hAnsi="Arial" w:cs="Arial"/>
                </w:rPr>
                <w:t>Памятник Ленину В.И.</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Куруш</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w:t>
            </w:r>
          </w:p>
        </w:tc>
        <w:tc>
          <w:tcPr>
            <w:tcW w:w="3261" w:type="dxa"/>
            <w:hideMark/>
          </w:tcPr>
          <w:p w:rsidR="0080280B" w:rsidRPr="007A04D5" w:rsidRDefault="0080280B" w:rsidP="00185B9F">
            <w:pPr>
              <w:spacing w:line="360" w:lineRule="auto"/>
              <w:rPr>
                <w:rFonts w:ascii="Arial" w:hAnsi="Arial" w:cs="Arial"/>
              </w:rPr>
            </w:pPr>
            <w:hyperlink r:id="rId102" w:history="1">
              <w:r w:rsidRPr="007A04D5">
                <w:rPr>
                  <w:rFonts w:ascii="Arial" w:hAnsi="Arial" w:cs="Arial"/>
                </w:rPr>
                <w:t>Памятник Ленину</w:t>
              </w:r>
            </w:hyperlink>
            <w:r w:rsidRPr="007A04D5">
              <w:rPr>
                <w:rFonts w:ascii="Arial" w:hAnsi="Arial" w:cs="Arial"/>
              </w:rPr>
              <w:t xml:space="preserve"> В.И.</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3</w:t>
            </w:r>
          </w:p>
        </w:tc>
        <w:tc>
          <w:tcPr>
            <w:tcW w:w="3261" w:type="dxa"/>
            <w:hideMark/>
          </w:tcPr>
          <w:p w:rsidR="0080280B" w:rsidRPr="007A04D5" w:rsidRDefault="0080280B" w:rsidP="00185B9F">
            <w:pPr>
              <w:spacing w:line="360" w:lineRule="auto"/>
              <w:rPr>
                <w:rFonts w:ascii="Arial" w:hAnsi="Arial" w:cs="Arial"/>
              </w:rPr>
            </w:pPr>
            <w:hyperlink r:id="rId103" w:history="1">
              <w:r w:rsidRPr="007A04D5">
                <w:rPr>
                  <w:rFonts w:ascii="Arial" w:hAnsi="Arial" w:cs="Arial"/>
                </w:rPr>
                <w:t>Памятник Ленину</w:t>
              </w:r>
            </w:hyperlink>
            <w:r w:rsidRPr="007A04D5">
              <w:rPr>
                <w:rFonts w:ascii="Arial" w:hAnsi="Arial" w:cs="Arial"/>
              </w:rPr>
              <w:t xml:space="preserve"> В.И.</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с-з "10 лет дасср"</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4</w:t>
            </w:r>
          </w:p>
        </w:tc>
        <w:tc>
          <w:tcPr>
            <w:tcW w:w="3261" w:type="dxa"/>
            <w:hideMark/>
          </w:tcPr>
          <w:p w:rsidR="0080280B" w:rsidRPr="007A04D5" w:rsidRDefault="0080280B" w:rsidP="00185B9F">
            <w:pPr>
              <w:spacing w:line="360" w:lineRule="auto"/>
              <w:rPr>
                <w:rFonts w:ascii="Arial" w:hAnsi="Arial" w:cs="Arial"/>
              </w:rPr>
            </w:pPr>
            <w:hyperlink r:id="rId104" w:history="1">
              <w:r w:rsidRPr="007A04D5">
                <w:rPr>
                  <w:rFonts w:ascii="Arial" w:hAnsi="Arial" w:cs="Arial"/>
                </w:rPr>
                <w:t>Памятник Ленину</w:t>
              </w:r>
            </w:hyperlink>
            <w:r w:rsidRPr="007A04D5">
              <w:rPr>
                <w:rFonts w:ascii="Arial" w:hAnsi="Arial" w:cs="Arial"/>
              </w:rPr>
              <w:t xml:space="preserve"> В.И.</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с.Эндрейаул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5</w:t>
            </w:r>
          </w:p>
        </w:tc>
        <w:tc>
          <w:tcPr>
            <w:tcW w:w="3261" w:type="dxa"/>
            <w:hideMark/>
          </w:tcPr>
          <w:p w:rsidR="0080280B" w:rsidRPr="007A04D5" w:rsidRDefault="0080280B" w:rsidP="00185B9F">
            <w:pPr>
              <w:spacing w:line="360" w:lineRule="auto"/>
              <w:rPr>
                <w:rFonts w:ascii="Arial" w:hAnsi="Arial" w:cs="Arial"/>
              </w:rPr>
            </w:pPr>
            <w:hyperlink r:id="rId105" w:history="1">
              <w:r w:rsidRPr="007A04D5">
                <w:rPr>
                  <w:rFonts w:ascii="Arial" w:hAnsi="Arial" w:cs="Arial"/>
                </w:rPr>
                <w:t>Памятник Ленину</w:t>
              </w:r>
            </w:hyperlink>
            <w:r w:rsidRPr="007A04D5">
              <w:rPr>
                <w:rFonts w:ascii="Arial" w:hAnsi="Arial" w:cs="Arial"/>
              </w:rPr>
              <w:t xml:space="preserve"> В.И.</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с.Аксай</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6</w:t>
            </w:r>
          </w:p>
        </w:tc>
        <w:tc>
          <w:tcPr>
            <w:tcW w:w="3261" w:type="dxa"/>
            <w:hideMark/>
          </w:tcPr>
          <w:p w:rsidR="0080280B" w:rsidRPr="007A04D5" w:rsidRDefault="0080280B" w:rsidP="00185B9F">
            <w:pPr>
              <w:spacing w:line="360" w:lineRule="auto"/>
              <w:rPr>
                <w:rFonts w:ascii="Arial" w:hAnsi="Arial" w:cs="Arial"/>
              </w:rPr>
            </w:pPr>
            <w:hyperlink r:id="rId106" w:history="1">
              <w:r w:rsidRPr="007A04D5">
                <w:rPr>
                  <w:rFonts w:ascii="Arial" w:hAnsi="Arial" w:cs="Arial"/>
                </w:rPr>
                <w:t>Обелиск летчикам: Герою Советского Союза майору Н.П.Сердеву и капитану Соколову</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с.Боташюрт</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7</w:t>
            </w:r>
          </w:p>
        </w:tc>
        <w:tc>
          <w:tcPr>
            <w:tcW w:w="3261" w:type="dxa"/>
            <w:hideMark/>
          </w:tcPr>
          <w:p w:rsidR="0080280B" w:rsidRPr="007A04D5" w:rsidRDefault="0080280B" w:rsidP="00185B9F">
            <w:pPr>
              <w:spacing w:line="360" w:lineRule="auto"/>
              <w:rPr>
                <w:rFonts w:ascii="Arial" w:hAnsi="Arial" w:cs="Arial"/>
              </w:rPr>
            </w:pPr>
            <w:hyperlink r:id="rId107" w:history="1">
              <w:r w:rsidRPr="007A04D5">
                <w:rPr>
                  <w:rFonts w:ascii="Arial" w:hAnsi="Arial" w:cs="Arial"/>
                </w:rPr>
                <w:t>Дом-музей Батырмурзаева</w:t>
              </w:r>
            </w:hyperlink>
            <w:r w:rsidRPr="007A04D5">
              <w:rPr>
                <w:rFonts w:ascii="Arial" w:hAnsi="Arial" w:cs="Arial"/>
              </w:rPr>
              <w:t xml:space="preserve"> З.</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с.Аксай</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8</w:t>
            </w:r>
          </w:p>
        </w:tc>
        <w:tc>
          <w:tcPr>
            <w:tcW w:w="3261" w:type="dxa"/>
            <w:hideMark/>
          </w:tcPr>
          <w:p w:rsidR="0080280B" w:rsidRPr="007A04D5" w:rsidRDefault="0080280B" w:rsidP="00185B9F">
            <w:pPr>
              <w:spacing w:line="360" w:lineRule="auto"/>
              <w:rPr>
                <w:rFonts w:ascii="Arial" w:hAnsi="Arial" w:cs="Arial"/>
              </w:rPr>
            </w:pPr>
            <w:hyperlink r:id="rId108" w:history="1">
              <w:r w:rsidRPr="007A04D5">
                <w:rPr>
                  <w:rFonts w:ascii="Arial" w:hAnsi="Arial" w:cs="Arial"/>
                </w:rPr>
                <w:t>Годекан с.Костек</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Костек, в центр. части села</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9</w:t>
            </w:r>
          </w:p>
        </w:tc>
        <w:tc>
          <w:tcPr>
            <w:tcW w:w="3261" w:type="dxa"/>
            <w:hideMark/>
          </w:tcPr>
          <w:p w:rsidR="0080280B" w:rsidRPr="007A04D5" w:rsidRDefault="0080280B" w:rsidP="00185B9F">
            <w:pPr>
              <w:spacing w:line="360" w:lineRule="auto"/>
              <w:rPr>
                <w:rFonts w:ascii="Arial" w:hAnsi="Arial" w:cs="Arial"/>
              </w:rPr>
            </w:pPr>
            <w:hyperlink r:id="rId109" w:history="1">
              <w:r w:rsidRPr="007A04D5">
                <w:rPr>
                  <w:rFonts w:ascii="Arial" w:hAnsi="Arial" w:cs="Arial"/>
                </w:rPr>
                <w:t>Годекан с.Костек “Гюлюнпай очар”</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Костек, в юго-восточной части села</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10</w:t>
            </w:r>
          </w:p>
        </w:tc>
        <w:tc>
          <w:tcPr>
            <w:tcW w:w="3261" w:type="dxa"/>
            <w:hideMark/>
          </w:tcPr>
          <w:p w:rsidR="0080280B" w:rsidRPr="007A04D5" w:rsidRDefault="0080280B" w:rsidP="00185B9F">
            <w:pPr>
              <w:spacing w:line="360" w:lineRule="auto"/>
              <w:rPr>
                <w:rFonts w:ascii="Arial" w:hAnsi="Arial" w:cs="Arial"/>
              </w:rPr>
            </w:pPr>
            <w:hyperlink r:id="rId110" w:history="1">
              <w:r w:rsidRPr="007A04D5">
                <w:rPr>
                  <w:rFonts w:ascii="Arial" w:hAnsi="Arial" w:cs="Arial"/>
                </w:rPr>
                <w:t>Годекан с.Костек “Къырымхан тамлакъ”</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Костек, в юго-восточной части села</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11</w:t>
            </w:r>
          </w:p>
        </w:tc>
        <w:tc>
          <w:tcPr>
            <w:tcW w:w="3261" w:type="dxa"/>
            <w:hideMark/>
          </w:tcPr>
          <w:p w:rsidR="0080280B" w:rsidRPr="007A04D5" w:rsidRDefault="0080280B" w:rsidP="00185B9F">
            <w:pPr>
              <w:spacing w:line="360" w:lineRule="auto"/>
              <w:rPr>
                <w:rFonts w:ascii="Arial" w:hAnsi="Arial" w:cs="Arial"/>
              </w:rPr>
            </w:pPr>
            <w:hyperlink r:id="rId111" w:history="1">
              <w:r w:rsidRPr="007A04D5">
                <w:rPr>
                  <w:rFonts w:ascii="Arial" w:hAnsi="Arial" w:cs="Arial"/>
                </w:rPr>
                <w:t>Захоронение-зиярат Хасболата Эпенди</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Костек, на юго-западной окраине села</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12</w:t>
            </w:r>
          </w:p>
        </w:tc>
        <w:tc>
          <w:tcPr>
            <w:tcW w:w="3261" w:type="dxa"/>
            <w:hideMark/>
          </w:tcPr>
          <w:p w:rsidR="0080280B" w:rsidRPr="007A04D5" w:rsidRDefault="0080280B" w:rsidP="00185B9F">
            <w:pPr>
              <w:spacing w:line="360" w:lineRule="auto"/>
              <w:rPr>
                <w:rFonts w:ascii="Arial" w:hAnsi="Arial" w:cs="Arial"/>
              </w:rPr>
            </w:pPr>
            <w:hyperlink r:id="rId112" w:history="1">
              <w:r w:rsidRPr="007A04D5">
                <w:rPr>
                  <w:rFonts w:ascii="Arial" w:hAnsi="Arial" w:cs="Arial"/>
                </w:rPr>
                <w:t>Мечеть квартальная II</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13</w:t>
            </w:r>
          </w:p>
        </w:tc>
        <w:tc>
          <w:tcPr>
            <w:tcW w:w="3261" w:type="dxa"/>
            <w:hideMark/>
          </w:tcPr>
          <w:p w:rsidR="0080280B" w:rsidRPr="007A04D5" w:rsidRDefault="0080280B" w:rsidP="00185B9F">
            <w:pPr>
              <w:spacing w:line="360" w:lineRule="auto"/>
              <w:rPr>
                <w:rFonts w:ascii="Arial" w:hAnsi="Arial" w:cs="Arial"/>
              </w:rPr>
            </w:pPr>
            <w:hyperlink r:id="rId113" w:history="1">
              <w:r w:rsidRPr="007A04D5">
                <w:rPr>
                  <w:rFonts w:ascii="Arial" w:hAnsi="Arial" w:cs="Arial"/>
                </w:rPr>
                <w:t>Мечеть квартальная I</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14</w:t>
            </w:r>
          </w:p>
        </w:tc>
        <w:tc>
          <w:tcPr>
            <w:tcW w:w="3261" w:type="dxa"/>
            <w:hideMark/>
          </w:tcPr>
          <w:p w:rsidR="0080280B" w:rsidRPr="007A04D5" w:rsidRDefault="0080280B" w:rsidP="00185B9F">
            <w:pPr>
              <w:spacing w:line="360" w:lineRule="auto"/>
              <w:rPr>
                <w:rFonts w:ascii="Arial" w:hAnsi="Arial" w:cs="Arial"/>
              </w:rPr>
            </w:pPr>
            <w:hyperlink r:id="rId114" w:history="1">
              <w:r w:rsidRPr="007A04D5">
                <w:rPr>
                  <w:rFonts w:ascii="Arial" w:hAnsi="Arial" w:cs="Arial"/>
                </w:rPr>
                <w:t>Мост “Шабур кепюр”</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15</w:t>
            </w:r>
          </w:p>
        </w:tc>
        <w:tc>
          <w:tcPr>
            <w:tcW w:w="3261" w:type="dxa"/>
            <w:hideMark/>
          </w:tcPr>
          <w:p w:rsidR="0080280B" w:rsidRPr="007A04D5" w:rsidRDefault="0080280B" w:rsidP="00185B9F">
            <w:pPr>
              <w:spacing w:line="360" w:lineRule="auto"/>
              <w:rPr>
                <w:rFonts w:ascii="Arial" w:hAnsi="Arial" w:cs="Arial"/>
              </w:rPr>
            </w:pPr>
            <w:hyperlink r:id="rId115" w:history="1">
              <w:r w:rsidRPr="007A04D5">
                <w:rPr>
                  <w:rFonts w:ascii="Arial" w:hAnsi="Arial" w:cs="Arial"/>
                </w:rPr>
                <w:t>Годекан</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16</w:t>
            </w:r>
          </w:p>
        </w:tc>
        <w:tc>
          <w:tcPr>
            <w:tcW w:w="3261" w:type="dxa"/>
            <w:hideMark/>
          </w:tcPr>
          <w:p w:rsidR="0080280B" w:rsidRPr="007A04D5" w:rsidRDefault="0080280B" w:rsidP="00185B9F">
            <w:pPr>
              <w:spacing w:line="360" w:lineRule="auto"/>
              <w:rPr>
                <w:rFonts w:ascii="Arial" w:hAnsi="Arial" w:cs="Arial"/>
              </w:rPr>
            </w:pPr>
            <w:hyperlink r:id="rId116" w:history="1">
              <w:r w:rsidRPr="007A04D5">
                <w:rPr>
                  <w:rFonts w:ascii="Arial" w:hAnsi="Arial" w:cs="Arial"/>
                </w:rPr>
                <w:t>Водяная мельница</w:t>
              </w:r>
            </w:hyperlink>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17</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Кладбище Гиччи</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18</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Кладбище №1</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19</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Кладбище Уллу</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 в центральной части</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20</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Кладбище № 2</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с.Костек в северной части</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21</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Джума-мечеть</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22</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Захоронение женщины Имамат</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23</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Мечеть квартальная</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24</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Мечеть квартальная</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25</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Дом Хедывова</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с.Эндирей</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lastRenderedPageBreak/>
              <w:t>26</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Старая мечеть</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с.Эндирей</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27</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 xml:space="preserve">Мечеть </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28</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Мечеть Атайсынлар</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 Темираул</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30</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Синагога Жугьут межит</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31</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Джума-меечть</w:t>
            </w:r>
          </w:p>
        </w:tc>
        <w:tc>
          <w:tcPr>
            <w:tcW w:w="4536" w:type="dxa"/>
            <w:hideMark/>
          </w:tcPr>
          <w:p w:rsidR="0080280B" w:rsidRPr="007A04D5" w:rsidRDefault="0080280B" w:rsidP="00185B9F">
            <w:pPr>
              <w:spacing w:line="360" w:lineRule="auto"/>
              <w:rPr>
                <w:rFonts w:ascii="Arial" w:hAnsi="Arial" w:cs="Arial"/>
              </w:rPr>
            </w:pPr>
            <w:r w:rsidRPr="007A04D5">
              <w:rPr>
                <w:rFonts w:ascii="Arial" w:hAnsi="Arial" w:cs="Arial"/>
              </w:rPr>
              <w:t>с.Костек</w:t>
            </w:r>
          </w:p>
        </w:tc>
      </w:tr>
      <w:tr w:rsidR="0080280B" w:rsidRPr="007A04D5" w:rsidTr="00185B9F">
        <w:tc>
          <w:tcPr>
            <w:tcW w:w="675" w:type="dxa"/>
          </w:tcPr>
          <w:p w:rsidR="0080280B" w:rsidRPr="007A04D5" w:rsidRDefault="0080280B" w:rsidP="00185B9F">
            <w:pPr>
              <w:spacing w:line="360" w:lineRule="auto"/>
              <w:rPr>
                <w:rFonts w:ascii="Arial" w:hAnsi="Arial" w:cs="Arial"/>
              </w:rPr>
            </w:pPr>
            <w:r w:rsidRPr="007A04D5">
              <w:rPr>
                <w:rFonts w:ascii="Arial" w:hAnsi="Arial" w:cs="Arial"/>
              </w:rPr>
              <w:t>32</w:t>
            </w:r>
          </w:p>
        </w:tc>
        <w:tc>
          <w:tcPr>
            <w:tcW w:w="3261" w:type="dxa"/>
            <w:hideMark/>
          </w:tcPr>
          <w:p w:rsidR="0080280B" w:rsidRPr="007A04D5" w:rsidRDefault="0080280B" w:rsidP="00185B9F">
            <w:pPr>
              <w:spacing w:line="360" w:lineRule="auto"/>
              <w:rPr>
                <w:rFonts w:ascii="Arial" w:hAnsi="Arial" w:cs="Arial"/>
              </w:rPr>
            </w:pPr>
            <w:r w:rsidRPr="007A04D5">
              <w:rPr>
                <w:rFonts w:ascii="Arial" w:hAnsi="Arial" w:cs="Arial"/>
              </w:rPr>
              <w:t>Курган Жин Тебе</w:t>
            </w:r>
          </w:p>
        </w:tc>
        <w:tc>
          <w:tcPr>
            <w:tcW w:w="4536" w:type="dxa"/>
            <w:hideMark/>
          </w:tcPr>
          <w:p w:rsidR="0080280B" w:rsidRPr="007A04D5" w:rsidRDefault="0080280B" w:rsidP="00185B9F">
            <w:pPr>
              <w:spacing w:line="360" w:lineRule="auto"/>
              <w:rPr>
                <w:rFonts w:ascii="Arial" w:hAnsi="Arial" w:cs="Arial"/>
              </w:rPr>
            </w:pPr>
          </w:p>
        </w:tc>
      </w:tr>
    </w:tbl>
    <w:p w:rsidR="0080280B" w:rsidRPr="007A04D5" w:rsidRDefault="0080280B" w:rsidP="0080280B">
      <w:pPr>
        <w:spacing w:line="360" w:lineRule="auto"/>
        <w:ind w:firstLineChars="354" w:firstLine="850"/>
        <w:jc w:val="both"/>
        <w:rPr>
          <w:rFonts w:ascii="Arial" w:hAnsi="Arial" w:cs="Arial"/>
          <w:shd w:val="clear" w:color="auto" w:fill="F4F5F2"/>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pStyle w:val="12"/>
        <w:pageBreakBefore/>
        <w:tabs>
          <w:tab w:val="left" w:pos="0"/>
        </w:tabs>
        <w:suppressAutoHyphens/>
        <w:spacing w:after="480" w:line="360" w:lineRule="auto"/>
        <w:ind w:left="493"/>
        <w:contextualSpacing/>
        <w:rPr>
          <w:rFonts w:ascii="Arial" w:hAnsi="Arial" w:cs="Arial"/>
        </w:rPr>
      </w:pPr>
      <w:bookmarkStart w:id="31" w:name="_Toc40192380"/>
      <w:bookmarkStart w:id="32" w:name="_Toc40192507"/>
      <w:r w:rsidRPr="007A04D5">
        <w:rPr>
          <w:rFonts w:ascii="Arial" w:hAnsi="Arial" w:cs="Arial"/>
        </w:rPr>
        <w:lastRenderedPageBreak/>
        <w:t>2. 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27"/>
      <w:bookmarkEnd w:id="28"/>
      <w:bookmarkEnd w:id="31"/>
      <w:bookmarkEnd w:id="32"/>
    </w:p>
    <w:p w:rsidR="0080280B" w:rsidRPr="007A04D5" w:rsidRDefault="0080280B" w:rsidP="0080280B">
      <w:pPr>
        <w:pStyle w:val="Normal"/>
        <w:spacing w:line="360" w:lineRule="auto"/>
        <w:ind w:firstLine="0"/>
        <w:jc w:val="both"/>
        <w:rPr>
          <w:rFonts w:ascii="Arial" w:hAnsi="Arial" w:cs="Arial"/>
          <w:sz w:val="24"/>
          <w:szCs w:val="24"/>
        </w:rPr>
      </w:pPr>
    </w:p>
    <w:p w:rsidR="0080280B" w:rsidRPr="007A04D5" w:rsidRDefault="0080280B" w:rsidP="0080280B">
      <w:pPr>
        <w:pStyle w:val="20"/>
        <w:suppressAutoHyphens/>
        <w:spacing w:after="360" w:line="360" w:lineRule="auto"/>
        <w:ind w:left="851"/>
        <w:contextualSpacing/>
        <w:rPr>
          <w:rFonts w:ascii="Arial" w:hAnsi="Arial" w:cs="Arial"/>
          <w:i/>
          <w:sz w:val="24"/>
        </w:rPr>
      </w:pPr>
      <w:bookmarkStart w:id="33" w:name="_Toc342472314"/>
      <w:bookmarkStart w:id="34" w:name="_Toc16611495"/>
      <w:bookmarkStart w:id="35" w:name="_Toc40192381"/>
      <w:bookmarkStart w:id="36" w:name="_Toc40192508"/>
      <w:r w:rsidRPr="007A04D5">
        <w:rPr>
          <w:rFonts w:ascii="Arial" w:hAnsi="Arial" w:cs="Arial"/>
          <w:i/>
          <w:sz w:val="24"/>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33"/>
      <w:bookmarkEnd w:id="34"/>
      <w:bookmarkEnd w:id="35"/>
      <w:bookmarkEnd w:id="36"/>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 xml:space="preserve">Схема территориального планирования исходит из целевых ориентиров, заданных в муниципальных программных документах Хасавюртовского муниципального района: </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Муниципальная программа «Формирование комфортной городской среды на территории МО «Хасавюртовский район» Республики Дагестан на 2019-2024 годы» </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Муниципальная программа «Развитие образования в МО «Хасавюртовский район» на 2016-2010 годы»</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Программа комплексного развития социальной инфраструктуры сельских поселений муниципального образования «Хасавюртовский район» на период 2017 - 2025 года, согласно приложению</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 Муниципальная программа «Развитие сельского хозяйства и регулирование рынков сельскохозяйственной продукции, сырья и продовольствия на 2013-2020 годы в МО « Хасавюртовский район»</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Стратегия социально-экономического развития мо «хасавюртовский район» на период до 2025 года</w:t>
      </w:r>
    </w:p>
    <w:p w:rsidR="0080280B" w:rsidRPr="007A04D5" w:rsidRDefault="0080280B" w:rsidP="0080280B">
      <w:pPr>
        <w:spacing w:line="360" w:lineRule="auto"/>
        <w:rPr>
          <w:rFonts w:ascii="Arial" w:hAnsi="Arial" w:cs="Arial"/>
          <w:shd w:val="clear" w:color="auto" w:fill="FFFFFF"/>
        </w:rPr>
      </w:pPr>
    </w:p>
    <w:p w:rsidR="0080280B" w:rsidRPr="007A04D5" w:rsidRDefault="0080280B" w:rsidP="0080280B">
      <w:pPr>
        <w:pStyle w:val="20"/>
        <w:suppressAutoHyphens/>
        <w:spacing w:before="480" w:after="360" w:line="360" w:lineRule="auto"/>
        <w:ind w:left="360"/>
        <w:contextualSpacing/>
        <w:jc w:val="center"/>
        <w:rPr>
          <w:rFonts w:ascii="Arial" w:hAnsi="Arial" w:cs="Arial"/>
          <w:spacing w:val="-2"/>
          <w:sz w:val="24"/>
        </w:rPr>
      </w:pPr>
      <w:bookmarkStart w:id="37" w:name="_Toc40192382"/>
      <w:bookmarkStart w:id="38" w:name="_Toc40192509"/>
      <w:r w:rsidRPr="007A04D5">
        <w:rPr>
          <w:rFonts w:ascii="Arial" w:hAnsi="Arial" w:cs="Arial"/>
          <w:i/>
          <w:sz w:val="24"/>
        </w:rPr>
        <w:t xml:space="preserve">2.2. </w:t>
      </w:r>
      <w:bookmarkStart w:id="39" w:name="_Toc268263636"/>
      <w:bookmarkStart w:id="40" w:name="_Toc342472316"/>
      <w:r w:rsidRPr="007A04D5">
        <w:rPr>
          <w:rFonts w:ascii="Arial" w:hAnsi="Arial" w:cs="Arial"/>
          <w:i/>
          <w:sz w:val="24"/>
        </w:rPr>
        <w:t>Сценарии социально- экономического развития Хасавюртовского района</w:t>
      </w:r>
      <w:bookmarkEnd w:id="37"/>
      <w:bookmarkEnd w:id="38"/>
    </w:p>
    <w:bookmarkEnd w:id="39"/>
    <w:bookmarkEnd w:id="40"/>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При разработке Схемы территориального планирования рассматривались 2 варианта развития муниципального образования: инерционный и инновационный.</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lastRenderedPageBreak/>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к 2040 году должна будет составить 232 900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села, которая к 2040 году должна будет составлять </w:t>
      </w:r>
      <w:r w:rsidRPr="007A04D5">
        <w:rPr>
          <w:rFonts w:ascii="Arial" w:hAnsi="Arial" w:cs="Arial"/>
          <w:bCs/>
          <w:sz w:val="24"/>
          <w:szCs w:val="24"/>
        </w:rPr>
        <w:t>273 415</w:t>
      </w:r>
      <w:r w:rsidRPr="007A04D5">
        <w:rPr>
          <w:rFonts w:ascii="Arial" w:hAnsi="Arial" w:cs="Arial"/>
          <w:sz w:val="24"/>
          <w:szCs w:val="24"/>
        </w:rPr>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Мероприятия по развитию инфраструктуры и жилищного строительства предложенного в Схеме территориального планирования рассчитывались исходя из инновационного сценария развития поселения.</w:t>
      </w:r>
    </w:p>
    <w:p w:rsidR="0080280B" w:rsidRPr="007A04D5" w:rsidRDefault="0080280B" w:rsidP="0080280B">
      <w:pPr>
        <w:pStyle w:val="a8"/>
        <w:suppressAutoHyphens/>
        <w:spacing w:after="0" w:line="360" w:lineRule="auto"/>
        <w:ind w:left="0" w:firstLine="708"/>
        <w:jc w:val="both"/>
        <w:rPr>
          <w:rFonts w:ascii="Arial" w:hAnsi="Arial" w:cs="Arial"/>
          <w:sz w:val="24"/>
          <w:szCs w:val="24"/>
        </w:rPr>
      </w:pPr>
      <w:r w:rsidRPr="007A04D5">
        <w:rPr>
          <w:rFonts w:ascii="Arial" w:hAnsi="Arial" w:cs="Arial"/>
          <w:sz w:val="24"/>
          <w:szCs w:val="24"/>
        </w:rPr>
        <w:t>Инновационный вариант развития Хасавюртовского муниципального района разрабатывался на основе следующих нормативных документов:</w:t>
      </w:r>
    </w:p>
    <w:p w:rsidR="0080280B" w:rsidRPr="007A04D5" w:rsidRDefault="0080280B" w:rsidP="00C04F7F">
      <w:pPr>
        <w:pStyle w:val="a8"/>
        <w:numPr>
          <w:ilvl w:val="0"/>
          <w:numId w:val="16"/>
        </w:numPr>
        <w:suppressAutoHyphens/>
        <w:spacing w:after="0" w:line="360" w:lineRule="auto"/>
        <w:contextualSpacing/>
        <w:jc w:val="both"/>
        <w:rPr>
          <w:rFonts w:ascii="Arial" w:hAnsi="Arial" w:cs="Arial"/>
          <w:sz w:val="24"/>
          <w:szCs w:val="24"/>
        </w:rPr>
      </w:pPr>
      <w:r w:rsidRPr="007A04D5">
        <w:rPr>
          <w:rFonts w:ascii="Arial" w:hAnsi="Arial" w:cs="Arial"/>
          <w:sz w:val="24"/>
          <w:szCs w:val="24"/>
        </w:rPr>
        <w:t>Федерального закона от 06.10.2003г. № 131-ФЗ «Об общих принципах организации местного самоуправления в Российской Федерации»;</w:t>
      </w:r>
    </w:p>
    <w:p w:rsidR="0080280B" w:rsidRPr="007A04D5" w:rsidRDefault="0080280B" w:rsidP="00C04F7F">
      <w:pPr>
        <w:pStyle w:val="a8"/>
        <w:numPr>
          <w:ilvl w:val="0"/>
          <w:numId w:val="16"/>
        </w:numPr>
        <w:suppressAutoHyphens/>
        <w:spacing w:after="0" w:line="360" w:lineRule="auto"/>
        <w:contextualSpacing/>
        <w:jc w:val="both"/>
        <w:rPr>
          <w:rFonts w:ascii="Arial" w:hAnsi="Arial" w:cs="Arial"/>
          <w:sz w:val="24"/>
          <w:szCs w:val="24"/>
        </w:rPr>
      </w:pPr>
      <w:r w:rsidRPr="007A04D5">
        <w:rPr>
          <w:rFonts w:ascii="Arial" w:hAnsi="Arial" w:cs="Arial"/>
          <w:sz w:val="24"/>
          <w:szCs w:val="24"/>
        </w:rPr>
        <w:t xml:space="preserve">Постановления Правительства РФ от 20.03.2003г.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80280B" w:rsidRPr="007A04D5" w:rsidRDefault="0080280B" w:rsidP="00C04F7F">
      <w:pPr>
        <w:pStyle w:val="a8"/>
        <w:numPr>
          <w:ilvl w:val="0"/>
          <w:numId w:val="16"/>
        </w:numPr>
        <w:suppressAutoHyphens/>
        <w:spacing w:after="0" w:line="360" w:lineRule="auto"/>
        <w:contextualSpacing/>
        <w:jc w:val="both"/>
        <w:rPr>
          <w:rFonts w:ascii="Arial" w:hAnsi="Arial" w:cs="Arial"/>
          <w:sz w:val="24"/>
          <w:szCs w:val="24"/>
        </w:rPr>
      </w:pPr>
      <w:r w:rsidRPr="007A04D5">
        <w:rPr>
          <w:rFonts w:ascii="Arial" w:hAnsi="Arial" w:cs="Arial"/>
          <w:sz w:val="24"/>
          <w:szCs w:val="24"/>
        </w:rPr>
        <w:t>Схемы территориального планирования Республики Дагестан;</w:t>
      </w:r>
    </w:p>
    <w:p w:rsidR="0080280B" w:rsidRPr="007A04D5" w:rsidRDefault="0080280B" w:rsidP="00C04F7F">
      <w:pPr>
        <w:pStyle w:val="a8"/>
        <w:numPr>
          <w:ilvl w:val="0"/>
          <w:numId w:val="16"/>
        </w:numPr>
        <w:suppressAutoHyphens/>
        <w:spacing w:after="0" w:line="360" w:lineRule="auto"/>
        <w:contextualSpacing/>
        <w:jc w:val="both"/>
        <w:rPr>
          <w:rFonts w:ascii="Arial" w:hAnsi="Arial" w:cs="Arial"/>
          <w:sz w:val="24"/>
          <w:szCs w:val="24"/>
        </w:rPr>
      </w:pPr>
      <w:r w:rsidRPr="007A04D5">
        <w:rPr>
          <w:rFonts w:ascii="Arial" w:hAnsi="Arial" w:cs="Arial"/>
          <w:sz w:val="24"/>
          <w:szCs w:val="24"/>
        </w:rPr>
        <w:t>Стратегия социально-экономического развития «МО Хасавюртовский район» на период до 2025 года.</w:t>
      </w:r>
    </w:p>
    <w:p w:rsidR="0080280B" w:rsidRPr="007A04D5" w:rsidRDefault="0080280B" w:rsidP="0080280B">
      <w:pPr>
        <w:suppressAutoHyphens/>
        <w:spacing w:line="360" w:lineRule="auto"/>
        <w:ind w:firstLine="851"/>
        <w:contextualSpacing/>
        <w:jc w:val="both"/>
        <w:rPr>
          <w:rFonts w:ascii="Arial" w:hAnsi="Arial" w:cs="Arial"/>
        </w:rPr>
      </w:pPr>
      <w:r w:rsidRPr="007A04D5">
        <w:rPr>
          <w:rFonts w:ascii="Arial" w:hAnsi="Arial" w:cs="Arial"/>
        </w:rPr>
        <w:t xml:space="preserve">Главным условием реализации инновационного варианта развития является привлечение в экономику, инфраструктуру и социальную сферу муниципального образования достаточных финансовых ресурсов. </w:t>
      </w:r>
      <w:r w:rsidRPr="007A04D5">
        <w:rPr>
          <w:rFonts w:ascii="Arial" w:hAnsi="Arial" w:cs="Arial"/>
        </w:rPr>
        <w:lastRenderedPageBreak/>
        <w:t xml:space="preserve">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80280B" w:rsidRPr="007A04D5" w:rsidRDefault="0080280B" w:rsidP="0080280B">
      <w:pPr>
        <w:suppressAutoHyphens/>
        <w:spacing w:line="360" w:lineRule="auto"/>
        <w:ind w:firstLine="851"/>
        <w:contextualSpacing/>
        <w:jc w:val="both"/>
        <w:rPr>
          <w:rFonts w:ascii="Arial" w:hAnsi="Arial" w:cs="Arial"/>
        </w:rPr>
      </w:pPr>
    </w:p>
    <w:p w:rsidR="0080280B" w:rsidRPr="007A04D5" w:rsidRDefault="0080280B" w:rsidP="0080280B">
      <w:pPr>
        <w:pStyle w:val="20"/>
        <w:suppressAutoHyphens/>
        <w:spacing w:before="480" w:after="360" w:line="360" w:lineRule="auto"/>
        <w:ind w:left="360"/>
        <w:contextualSpacing/>
        <w:jc w:val="center"/>
        <w:rPr>
          <w:rFonts w:ascii="Arial" w:hAnsi="Arial" w:cs="Arial"/>
          <w:i/>
          <w:sz w:val="24"/>
        </w:rPr>
      </w:pPr>
      <w:bookmarkStart w:id="41" w:name="_Toc40192383"/>
      <w:bookmarkStart w:id="42" w:name="_Toc40192510"/>
      <w:r w:rsidRPr="007A04D5">
        <w:rPr>
          <w:rFonts w:ascii="Arial" w:hAnsi="Arial" w:cs="Arial"/>
          <w:i/>
          <w:sz w:val="24"/>
        </w:rPr>
        <w:t>2.3. Население и демографический потенциал</w:t>
      </w:r>
      <w:bookmarkEnd w:id="41"/>
      <w:bookmarkEnd w:id="42"/>
    </w:p>
    <w:p w:rsidR="0080280B" w:rsidRPr="007A04D5" w:rsidRDefault="0080280B" w:rsidP="0080280B">
      <w:pPr>
        <w:spacing w:line="360" w:lineRule="auto"/>
        <w:jc w:val="both"/>
        <w:rPr>
          <w:rFonts w:ascii="Arial" w:hAnsi="Arial" w:cs="Arial"/>
          <w:b/>
        </w:rPr>
      </w:pPr>
    </w:p>
    <w:p w:rsidR="0080280B" w:rsidRPr="007A04D5" w:rsidRDefault="0080280B" w:rsidP="0080280B">
      <w:pPr>
        <w:spacing w:line="360" w:lineRule="auto"/>
        <w:ind w:firstLine="567"/>
        <w:jc w:val="both"/>
        <w:rPr>
          <w:rFonts w:ascii="Arial" w:hAnsi="Arial" w:cs="Arial"/>
        </w:rPr>
      </w:pPr>
      <w:r w:rsidRPr="007A04D5">
        <w:rPr>
          <w:rFonts w:ascii="Arial" w:hAnsi="Arial" w:cs="Arial"/>
        </w:rPr>
        <w:t>По оценке республиканских органов статистики, численность постоянного населения Хасавюртовского района на 01.01.2020 г. составила 173,5 тыс. чел. В территориальном разрезе всё население Хасавюртовского района проживает в сельской местности.</w:t>
      </w:r>
    </w:p>
    <w:p w:rsidR="0080280B" w:rsidRPr="007A04D5" w:rsidRDefault="0080280B" w:rsidP="0080280B">
      <w:pPr>
        <w:spacing w:line="360" w:lineRule="auto"/>
        <w:ind w:firstLine="567"/>
        <w:jc w:val="both"/>
        <w:rPr>
          <w:rFonts w:ascii="Arial" w:hAnsi="Arial" w:cs="Arial"/>
        </w:rPr>
      </w:pPr>
      <w:r w:rsidRPr="007A04D5">
        <w:rPr>
          <w:rFonts w:ascii="Arial" w:hAnsi="Arial" w:cs="Arial"/>
        </w:rPr>
        <w:t>В общей численности населения Республики Дагестан район занимает 5,0%, при 2,8% - по территории.</w:t>
      </w:r>
    </w:p>
    <w:p w:rsidR="0080280B" w:rsidRPr="007A04D5" w:rsidRDefault="0080280B" w:rsidP="0080280B">
      <w:pPr>
        <w:spacing w:line="360" w:lineRule="auto"/>
        <w:ind w:firstLine="567"/>
        <w:jc w:val="both"/>
        <w:rPr>
          <w:rFonts w:ascii="Arial" w:hAnsi="Arial" w:cs="Arial"/>
        </w:rPr>
      </w:pPr>
      <w:r w:rsidRPr="007A04D5">
        <w:rPr>
          <w:rFonts w:ascii="Arial" w:hAnsi="Arial" w:cs="Arial"/>
        </w:rPr>
        <w:t>Национальная структура Хасавюртовского района характеризуется как полиэтничная. В национальной структуре выделяются:  аварцы- 31%, чеченцы- 28%,  кумыки – 28%, даргинцы – 4%,  лакцы-3%, русские- 2%, лезгины – 1,7%, прочие – 1,3%. Если учесть, что в национальный структуре выделяется порядка 7 крупных этносов, то можно предположить, что уровень межэтнической  напряженности в районе достаточно высок .</w:t>
      </w:r>
    </w:p>
    <w:p w:rsidR="0080280B" w:rsidRPr="007A04D5" w:rsidRDefault="0080280B" w:rsidP="0080280B">
      <w:pPr>
        <w:spacing w:line="360" w:lineRule="auto"/>
        <w:ind w:firstLine="567"/>
        <w:jc w:val="both"/>
        <w:rPr>
          <w:rFonts w:ascii="Arial" w:hAnsi="Arial" w:cs="Arial"/>
        </w:rPr>
      </w:pPr>
      <w:r w:rsidRPr="007A04D5">
        <w:rPr>
          <w:rFonts w:ascii="Arial" w:hAnsi="Arial" w:cs="Arial"/>
        </w:rPr>
        <w:t>Тенденции в динамике численности населения.</w:t>
      </w:r>
    </w:p>
    <w:p w:rsidR="0080280B" w:rsidRPr="007A04D5" w:rsidRDefault="0080280B" w:rsidP="0080280B">
      <w:pPr>
        <w:spacing w:line="360" w:lineRule="auto"/>
        <w:ind w:firstLine="567"/>
        <w:jc w:val="both"/>
        <w:rPr>
          <w:rFonts w:ascii="Arial" w:hAnsi="Arial" w:cs="Arial"/>
        </w:rPr>
      </w:pPr>
      <w:r w:rsidRPr="007A04D5">
        <w:rPr>
          <w:rFonts w:ascii="Arial" w:hAnsi="Arial" w:cs="Arial"/>
        </w:rPr>
        <w:t xml:space="preserve">За рассматриваемый длительный ретроспективный период 2009-2019 гг., численность населения Хасавюртовского района увеличилась на 35,1 тыс. чел. (в среднем в год на 3,5 тыс. чел.). </w:t>
      </w:r>
    </w:p>
    <w:p w:rsidR="0080280B" w:rsidRPr="007A04D5" w:rsidRDefault="0080280B" w:rsidP="0080280B">
      <w:pPr>
        <w:spacing w:line="360" w:lineRule="auto"/>
        <w:ind w:firstLine="567"/>
        <w:jc w:val="both"/>
        <w:rPr>
          <w:rFonts w:ascii="Arial" w:hAnsi="Arial" w:cs="Arial"/>
        </w:rPr>
      </w:pPr>
      <w:r w:rsidRPr="007A04D5">
        <w:rPr>
          <w:rFonts w:ascii="Arial" w:hAnsi="Arial" w:cs="Arial"/>
        </w:rPr>
        <w:t xml:space="preserve">Стоит отметить, что удельный вес численности населения района в общей численности населения Республики до 1990-х гг. постоянно уменьшался, затем начал резко увеличиваться и к 2019 г. стал составлять 5,0 %. </w:t>
      </w:r>
    </w:p>
    <w:p w:rsidR="0080280B" w:rsidRPr="007A04D5" w:rsidRDefault="0080280B" w:rsidP="0080280B">
      <w:pPr>
        <w:spacing w:line="360" w:lineRule="auto"/>
        <w:ind w:firstLine="567"/>
        <w:jc w:val="both"/>
        <w:rPr>
          <w:rFonts w:ascii="Arial" w:hAnsi="Arial" w:cs="Arial"/>
        </w:rPr>
      </w:pPr>
      <w:r w:rsidRPr="007A04D5">
        <w:rPr>
          <w:rFonts w:ascii="Arial" w:hAnsi="Arial" w:cs="Arial"/>
        </w:rPr>
        <w:t xml:space="preserve">Тенденция увеличения численности населения Хасавюртовского района действовала на протяжении всех межпереписных периодов 1959-1970 гг., 1970-1979 гг., 1979-1989 гг. и 1989-2002 гг. с темпами роста 135,7%, 111,1%,  111,0% и 135,5%, соответственно (в среднем за год – 2,8%, 1,2%, 1,0% и 2,4%, соответственно). В период до </w:t>
      </w:r>
      <w:smartTag w:uri="urn:schemas-microsoft-com:office:smarttags" w:element="metricconverter">
        <w:smartTagPr>
          <w:attr w:name="ProductID" w:val="1989 г"/>
        </w:smartTagPr>
        <w:r w:rsidRPr="007A04D5">
          <w:rPr>
            <w:rFonts w:ascii="Arial" w:hAnsi="Arial" w:cs="Arial"/>
          </w:rPr>
          <w:t>1989 г</w:t>
        </w:r>
      </w:smartTag>
      <w:r w:rsidRPr="007A04D5">
        <w:rPr>
          <w:rFonts w:ascii="Arial" w:hAnsi="Arial" w:cs="Arial"/>
        </w:rPr>
        <w:t xml:space="preserve">. темпы увеличения численности населения района были сопоставимы со </w:t>
      </w:r>
      <w:r w:rsidRPr="007A04D5">
        <w:rPr>
          <w:rFonts w:ascii="Arial" w:hAnsi="Arial" w:cs="Arial"/>
        </w:rPr>
        <w:lastRenderedPageBreak/>
        <w:t xml:space="preserve">средними по республике. В период 1989-2002 гг. темп прироста резко возрос. Тенденция резкого увеличения численности населения в период 1989-2002 гг. была связана с высоким миграционным притоком населения (прежде всего беженцев и вынужденных переселенцев). </w:t>
      </w:r>
    </w:p>
    <w:p w:rsidR="0080280B" w:rsidRPr="007A04D5" w:rsidRDefault="0080280B" w:rsidP="0080280B">
      <w:pPr>
        <w:pStyle w:val="31"/>
        <w:spacing w:line="360" w:lineRule="auto"/>
        <w:ind w:firstLine="539"/>
        <w:jc w:val="center"/>
        <w:rPr>
          <w:b/>
          <w:bCs/>
          <w:sz w:val="24"/>
          <w:szCs w:val="24"/>
        </w:rPr>
      </w:pPr>
    </w:p>
    <w:p w:rsidR="0080280B" w:rsidRDefault="0080280B" w:rsidP="0080280B">
      <w:pPr>
        <w:pStyle w:val="aff3"/>
        <w:keepNext/>
      </w:pPr>
      <w:r>
        <w:t xml:space="preserve">Таблица </w:t>
      </w:r>
      <w:fldSimple w:instr=" SEQ Таблица \* ARABIC ">
        <w:r>
          <w:rPr>
            <w:noProof/>
          </w:rPr>
          <w:t>5</w:t>
        </w:r>
      </w:fldSimple>
      <w:r>
        <w:t xml:space="preserve">. </w:t>
      </w:r>
      <w:r w:rsidRPr="008C56B1">
        <w:t>Динамика численности населения Хасавюртовского района в период 2009-2019 гг.</w:t>
      </w:r>
    </w:p>
    <w:tbl>
      <w:tblPr>
        <w:tblpPr w:leftFromText="180" w:rightFromText="180" w:vertAnchor="text" w:horzAnchor="margin"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21"/>
        <w:gridCol w:w="6899"/>
      </w:tblGrid>
      <w:tr w:rsidR="0080280B" w:rsidRPr="007A04D5" w:rsidTr="00185B9F">
        <w:trPr>
          <w:tblHeader/>
        </w:trPr>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Годы</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Численность постоянного населения, тыс. человек</w:t>
            </w:r>
          </w:p>
        </w:tc>
      </w:tr>
      <w:tr w:rsidR="0080280B" w:rsidRPr="007A04D5" w:rsidTr="00185B9F">
        <w:trPr>
          <w:tblHeader/>
        </w:trPr>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2009</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138,4</w:t>
            </w:r>
          </w:p>
        </w:tc>
      </w:tr>
      <w:tr w:rsidR="0080280B" w:rsidRPr="007A04D5" w:rsidTr="00185B9F">
        <w:trPr>
          <w:tblHeader/>
        </w:trPr>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2010</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141,2</w:t>
            </w:r>
          </w:p>
        </w:tc>
      </w:tr>
      <w:tr w:rsidR="0080280B" w:rsidRPr="007A04D5" w:rsidTr="00185B9F">
        <w:trPr>
          <w:tblHeader/>
        </w:trPr>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2011</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142,6</w:t>
            </w:r>
          </w:p>
        </w:tc>
      </w:tr>
      <w:tr w:rsidR="0080280B" w:rsidRPr="007A04D5" w:rsidTr="00185B9F">
        <w:trPr>
          <w:tblHeader/>
        </w:trPr>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2012</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143,7</w:t>
            </w:r>
          </w:p>
        </w:tc>
      </w:tr>
      <w:tr w:rsidR="0080280B" w:rsidRPr="007A04D5" w:rsidTr="00185B9F">
        <w:trPr>
          <w:tblHeader/>
        </w:trPr>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2013</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145,1</w:t>
            </w:r>
          </w:p>
        </w:tc>
      </w:tr>
      <w:tr w:rsidR="0080280B" w:rsidRPr="007A04D5" w:rsidTr="00185B9F">
        <w:trPr>
          <w:tblHeader/>
        </w:trPr>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2014</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149,3</w:t>
            </w:r>
          </w:p>
        </w:tc>
      </w:tr>
      <w:tr w:rsidR="0080280B" w:rsidRPr="007A04D5" w:rsidTr="00185B9F">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2015</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151,5</w:t>
            </w:r>
          </w:p>
        </w:tc>
      </w:tr>
      <w:tr w:rsidR="0080280B" w:rsidRPr="007A04D5" w:rsidTr="00185B9F">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2016</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165,5</w:t>
            </w:r>
          </w:p>
        </w:tc>
      </w:tr>
      <w:tr w:rsidR="0080280B" w:rsidRPr="007A04D5" w:rsidTr="00185B9F">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2017</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168,4</w:t>
            </w:r>
          </w:p>
        </w:tc>
      </w:tr>
      <w:tr w:rsidR="0080280B" w:rsidRPr="007A04D5" w:rsidTr="00185B9F">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2018</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171,1</w:t>
            </w:r>
          </w:p>
        </w:tc>
      </w:tr>
      <w:tr w:rsidR="0080280B" w:rsidRPr="007A04D5" w:rsidTr="00185B9F">
        <w:tc>
          <w:tcPr>
            <w:tcW w:w="1821"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2019</w:t>
            </w:r>
          </w:p>
        </w:tc>
        <w:tc>
          <w:tcPr>
            <w:tcW w:w="6899" w:type="dxa"/>
            <w:vAlign w:val="center"/>
          </w:tcPr>
          <w:p w:rsidR="0080280B" w:rsidRPr="007A04D5" w:rsidRDefault="0080280B" w:rsidP="00185B9F">
            <w:pPr>
              <w:spacing w:line="360" w:lineRule="auto"/>
              <w:jc w:val="center"/>
              <w:rPr>
                <w:rFonts w:ascii="Arial" w:hAnsi="Arial" w:cs="Arial"/>
              </w:rPr>
            </w:pPr>
            <w:r w:rsidRPr="007A04D5">
              <w:rPr>
                <w:rFonts w:ascii="Arial" w:hAnsi="Arial" w:cs="Arial"/>
              </w:rPr>
              <w:t>173,5</w:t>
            </w:r>
          </w:p>
        </w:tc>
      </w:tr>
    </w:tbl>
    <w:p w:rsidR="0080280B" w:rsidRPr="007A04D5" w:rsidRDefault="0080280B" w:rsidP="0080280B">
      <w:pPr>
        <w:spacing w:after="120" w:line="360" w:lineRule="auto"/>
        <w:ind w:firstLine="540"/>
        <w:jc w:val="both"/>
        <w:rPr>
          <w:rFonts w:ascii="Arial" w:hAnsi="Arial" w:cs="Arial"/>
          <w:bCs/>
          <w:highlight w:val="yellow"/>
        </w:rPr>
      </w:pPr>
    </w:p>
    <w:p w:rsidR="0080280B" w:rsidRPr="007A04D5" w:rsidRDefault="0080280B" w:rsidP="0080280B">
      <w:pPr>
        <w:spacing w:line="360" w:lineRule="auto"/>
        <w:ind w:firstLine="709"/>
        <w:jc w:val="both"/>
        <w:rPr>
          <w:rFonts w:ascii="Arial" w:hAnsi="Arial" w:cs="Arial"/>
          <w:b/>
        </w:rPr>
      </w:pPr>
      <w:r w:rsidRPr="007A04D5">
        <w:rPr>
          <w:rFonts w:ascii="Arial" w:hAnsi="Arial" w:cs="Arial"/>
          <w:bCs/>
        </w:rPr>
        <w:t xml:space="preserve">Относительно высокие темпы увеличения численности населения в ретроспективе и благоприятная демографическая ситуация в последние годы обусловлены очень высоким естественным приростом численности населения (в сравнении с показателями по республике в целом) </w:t>
      </w:r>
    </w:p>
    <w:p w:rsidR="0080280B" w:rsidRDefault="0080280B" w:rsidP="0080280B">
      <w:pPr>
        <w:pStyle w:val="aff3"/>
        <w:keepNext/>
      </w:pPr>
      <w:r>
        <w:t xml:space="preserve">Таблица </w:t>
      </w:r>
      <w:fldSimple w:instr=" SEQ Таблица \* ARABIC ">
        <w:r>
          <w:rPr>
            <w:noProof/>
          </w:rPr>
          <w:t>6</w:t>
        </w:r>
      </w:fldSimple>
      <w:r>
        <w:t xml:space="preserve">. </w:t>
      </w:r>
      <w:r w:rsidRPr="00E727A2">
        <w:t>Динамика численности населения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885"/>
        <w:gridCol w:w="886"/>
        <w:gridCol w:w="886"/>
        <w:gridCol w:w="1045"/>
        <w:gridCol w:w="1045"/>
        <w:gridCol w:w="1045"/>
        <w:gridCol w:w="1046"/>
      </w:tblGrid>
      <w:tr w:rsidR="0080280B" w:rsidRPr="00F0045A" w:rsidTr="00185B9F">
        <w:tc>
          <w:tcPr>
            <w:tcW w:w="1882" w:type="dxa"/>
            <w:vMerge w:val="restart"/>
            <w:vAlign w:val="center"/>
          </w:tcPr>
          <w:p w:rsidR="0080280B" w:rsidRPr="00F0045A" w:rsidRDefault="0080280B" w:rsidP="00185B9F">
            <w:pPr>
              <w:spacing w:line="360" w:lineRule="auto"/>
              <w:jc w:val="center"/>
              <w:rPr>
                <w:rFonts w:ascii="Arial" w:hAnsi="Arial" w:cs="Arial"/>
                <w:b/>
                <w:sz w:val="20"/>
                <w:szCs w:val="20"/>
              </w:rPr>
            </w:pPr>
            <w:r w:rsidRPr="00F0045A">
              <w:rPr>
                <w:rFonts w:ascii="Arial" w:hAnsi="Arial" w:cs="Arial"/>
                <w:b/>
                <w:sz w:val="20"/>
                <w:szCs w:val="20"/>
              </w:rPr>
              <w:t>Показатели, тыс. человек</w:t>
            </w:r>
          </w:p>
        </w:tc>
        <w:tc>
          <w:tcPr>
            <w:tcW w:w="6838" w:type="dxa"/>
            <w:gridSpan w:val="7"/>
          </w:tcPr>
          <w:p w:rsidR="0080280B" w:rsidRPr="00F0045A" w:rsidRDefault="0080280B" w:rsidP="00185B9F">
            <w:pPr>
              <w:spacing w:line="360" w:lineRule="auto"/>
              <w:jc w:val="center"/>
              <w:rPr>
                <w:rFonts w:ascii="Arial" w:hAnsi="Arial" w:cs="Arial"/>
                <w:b/>
                <w:sz w:val="20"/>
                <w:szCs w:val="20"/>
              </w:rPr>
            </w:pPr>
            <w:r w:rsidRPr="00F0045A">
              <w:rPr>
                <w:rFonts w:ascii="Arial" w:hAnsi="Arial" w:cs="Arial"/>
                <w:b/>
                <w:sz w:val="20"/>
                <w:szCs w:val="20"/>
              </w:rPr>
              <w:t>Значение по годам</w:t>
            </w:r>
          </w:p>
        </w:tc>
      </w:tr>
      <w:tr w:rsidR="0080280B" w:rsidRPr="00F0045A" w:rsidTr="00185B9F">
        <w:tc>
          <w:tcPr>
            <w:tcW w:w="1882" w:type="dxa"/>
            <w:vMerge/>
            <w:vAlign w:val="center"/>
          </w:tcPr>
          <w:p w:rsidR="0080280B" w:rsidRPr="00F0045A" w:rsidRDefault="0080280B" w:rsidP="00185B9F">
            <w:pPr>
              <w:pStyle w:val="31"/>
              <w:spacing w:line="360" w:lineRule="auto"/>
              <w:ind w:firstLine="0"/>
              <w:rPr>
                <w:sz w:val="20"/>
                <w:szCs w:val="20"/>
              </w:rPr>
            </w:pPr>
          </w:p>
        </w:tc>
        <w:tc>
          <w:tcPr>
            <w:tcW w:w="885" w:type="dxa"/>
          </w:tcPr>
          <w:p w:rsidR="0080280B" w:rsidRPr="00F0045A" w:rsidRDefault="0080280B" w:rsidP="00185B9F">
            <w:pPr>
              <w:pStyle w:val="31"/>
              <w:spacing w:line="360" w:lineRule="auto"/>
              <w:ind w:firstLine="0"/>
              <w:rPr>
                <w:b/>
                <w:sz w:val="20"/>
                <w:szCs w:val="20"/>
              </w:rPr>
            </w:pPr>
            <w:r w:rsidRPr="00F0045A">
              <w:rPr>
                <w:b/>
                <w:sz w:val="20"/>
                <w:szCs w:val="20"/>
              </w:rPr>
              <w:t>2011</w:t>
            </w:r>
          </w:p>
        </w:tc>
        <w:tc>
          <w:tcPr>
            <w:tcW w:w="886" w:type="dxa"/>
          </w:tcPr>
          <w:p w:rsidR="0080280B" w:rsidRPr="00F0045A" w:rsidRDefault="0080280B" w:rsidP="00185B9F">
            <w:pPr>
              <w:pStyle w:val="31"/>
              <w:spacing w:line="360" w:lineRule="auto"/>
              <w:ind w:firstLine="0"/>
              <w:rPr>
                <w:b/>
                <w:sz w:val="20"/>
                <w:szCs w:val="20"/>
              </w:rPr>
            </w:pPr>
            <w:r w:rsidRPr="00F0045A">
              <w:rPr>
                <w:b/>
                <w:sz w:val="20"/>
                <w:szCs w:val="20"/>
              </w:rPr>
              <w:t>2014</w:t>
            </w:r>
          </w:p>
        </w:tc>
        <w:tc>
          <w:tcPr>
            <w:tcW w:w="886" w:type="dxa"/>
          </w:tcPr>
          <w:p w:rsidR="0080280B" w:rsidRPr="00F0045A" w:rsidRDefault="0080280B" w:rsidP="00185B9F">
            <w:pPr>
              <w:pStyle w:val="31"/>
              <w:spacing w:line="360" w:lineRule="auto"/>
              <w:ind w:firstLine="0"/>
              <w:rPr>
                <w:b/>
                <w:sz w:val="20"/>
                <w:szCs w:val="20"/>
              </w:rPr>
            </w:pPr>
            <w:r w:rsidRPr="00F0045A">
              <w:rPr>
                <w:b/>
                <w:sz w:val="20"/>
                <w:szCs w:val="20"/>
              </w:rPr>
              <w:t>2015</w:t>
            </w:r>
          </w:p>
        </w:tc>
        <w:tc>
          <w:tcPr>
            <w:tcW w:w="1045" w:type="dxa"/>
            <w:vAlign w:val="center"/>
          </w:tcPr>
          <w:p w:rsidR="0080280B" w:rsidRPr="00F0045A" w:rsidRDefault="0080280B" w:rsidP="00185B9F">
            <w:pPr>
              <w:pStyle w:val="31"/>
              <w:spacing w:line="360" w:lineRule="auto"/>
              <w:ind w:firstLine="0"/>
              <w:rPr>
                <w:sz w:val="20"/>
                <w:szCs w:val="20"/>
              </w:rPr>
            </w:pPr>
            <w:r w:rsidRPr="00F0045A">
              <w:rPr>
                <w:b/>
                <w:sz w:val="20"/>
                <w:szCs w:val="20"/>
              </w:rPr>
              <w:t>2016</w:t>
            </w:r>
          </w:p>
        </w:tc>
        <w:tc>
          <w:tcPr>
            <w:tcW w:w="1045" w:type="dxa"/>
            <w:vAlign w:val="center"/>
          </w:tcPr>
          <w:p w:rsidR="0080280B" w:rsidRPr="00F0045A" w:rsidRDefault="0080280B" w:rsidP="00185B9F">
            <w:pPr>
              <w:pStyle w:val="31"/>
              <w:spacing w:line="360" w:lineRule="auto"/>
              <w:ind w:firstLine="0"/>
              <w:rPr>
                <w:sz w:val="20"/>
                <w:szCs w:val="20"/>
              </w:rPr>
            </w:pPr>
            <w:r w:rsidRPr="00F0045A">
              <w:rPr>
                <w:b/>
                <w:sz w:val="20"/>
                <w:szCs w:val="20"/>
              </w:rPr>
              <w:t>2017</w:t>
            </w:r>
          </w:p>
        </w:tc>
        <w:tc>
          <w:tcPr>
            <w:tcW w:w="1045" w:type="dxa"/>
            <w:vAlign w:val="center"/>
          </w:tcPr>
          <w:p w:rsidR="0080280B" w:rsidRPr="00F0045A" w:rsidRDefault="0080280B" w:rsidP="00185B9F">
            <w:pPr>
              <w:pStyle w:val="31"/>
              <w:spacing w:line="360" w:lineRule="auto"/>
              <w:ind w:firstLine="0"/>
              <w:rPr>
                <w:sz w:val="20"/>
                <w:szCs w:val="20"/>
              </w:rPr>
            </w:pPr>
            <w:r w:rsidRPr="00F0045A">
              <w:rPr>
                <w:b/>
                <w:sz w:val="20"/>
                <w:szCs w:val="20"/>
              </w:rPr>
              <w:t>2018</w:t>
            </w:r>
          </w:p>
        </w:tc>
        <w:tc>
          <w:tcPr>
            <w:tcW w:w="1046" w:type="dxa"/>
            <w:vAlign w:val="center"/>
          </w:tcPr>
          <w:p w:rsidR="0080280B" w:rsidRPr="00F0045A" w:rsidRDefault="0080280B" w:rsidP="00185B9F">
            <w:pPr>
              <w:pStyle w:val="31"/>
              <w:spacing w:line="360" w:lineRule="auto"/>
              <w:ind w:firstLine="0"/>
              <w:rPr>
                <w:sz w:val="20"/>
                <w:szCs w:val="20"/>
              </w:rPr>
            </w:pPr>
            <w:r w:rsidRPr="00F0045A">
              <w:rPr>
                <w:b/>
                <w:sz w:val="20"/>
                <w:szCs w:val="20"/>
              </w:rPr>
              <w:t>2019</w:t>
            </w:r>
          </w:p>
        </w:tc>
      </w:tr>
      <w:tr w:rsidR="0080280B" w:rsidRPr="00F0045A" w:rsidTr="00185B9F">
        <w:tc>
          <w:tcPr>
            <w:tcW w:w="8720" w:type="dxa"/>
            <w:gridSpan w:val="8"/>
          </w:tcPr>
          <w:p w:rsidR="0080280B" w:rsidRPr="00F0045A" w:rsidRDefault="0080280B" w:rsidP="00185B9F">
            <w:pPr>
              <w:pStyle w:val="31"/>
              <w:spacing w:line="360" w:lineRule="auto"/>
              <w:ind w:firstLine="0"/>
              <w:jc w:val="center"/>
              <w:rPr>
                <w:sz w:val="20"/>
                <w:szCs w:val="20"/>
              </w:rPr>
            </w:pPr>
            <w:r w:rsidRPr="00F0045A">
              <w:rPr>
                <w:sz w:val="20"/>
                <w:szCs w:val="20"/>
              </w:rPr>
              <w:t>Естественное движение</w:t>
            </w:r>
          </w:p>
        </w:tc>
      </w:tr>
      <w:tr w:rsidR="0080280B" w:rsidRPr="00F0045A" w:rsidTr="00185B9F">
        <w:tc>
          <w:tcPr>
            <w:tcW w:w="1882" w:type="dxa"/>
          </w:tcPr>
          <w:p w:rsidR="0080280B" w:rsidRPr="00F0045A" w:rsidRDefault="0080280B" w:rsidP="00185B9F">
            <w:pPr>
              <w:pStyle w:val="31"/>
              <w:spacing w:line="360" w:lineRule="auto"/>
              <w:ind w:firstLine="0"/>
              <w:rPr>
                <w:sz w:val="20"/>
                <w:szCs w:val="20"/>
              </w:rPr>
            </w:pPr>
            <w:r w:rsidRPr="00F0045A">
              <w:rPr>
                <w:sz w:val="20"/>
                <w:szCs w:val="20"/>
              </w:rPr>
              <w:t>Родилось</w:t>
            </w:r>
          </w:p>
        </w:tc>
        <w:tc>
          <w:tcPr>
            <w:tcW w:w="885" w:type="dxa"/>
          </w:tcPr>
          <w:p w:rsidR="0080280B" w:rsidRPr="00F0045A" w:rsidRDefault="0080280B" w:rsidP="00185B9F">
            <w:pPr>
              <w:pStyle w:val="31"/>
              <w:spacing w:line="360" w:lineRule="auto"/>
              <w:ind w:firstLine="0"/>
              <w:rPr>
                <w:sz w:val="20"/>
                <w:szCs w:val="20"/>
              </w:rPr>
            </w:pPr>
            <w:r w:rsidRPr="00F0045A">
              <w:rPr>
                <w:sz w:val="20"/>
                <w:szCs w:val="20"/>
              </w:rPr>
              <w:t>4056</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3989</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3709</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3563</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3412</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3222</w:t>
            </w:r>
          </w:p>
        </w:tc>
        <w:tc>
          <w:tcPr>
            <w:tcW w:w="1046" w:type="dxa"/>
          </w:tcPr>
          <w:p w:rsidR="0080280B" w:rsidRPr="00F0045A" w:rsidRDefault="0080280B" w:rsidP="00185B9F">
            <w:pPr>
              <w:pStyle w:val="31"/>
              <w:spacing w:line="360" w:lineRule="auto"/>
              <w:ind w:firstLine="0"/>
              <w:rPr>
                <w:sz w:val="20"/>
                <w:szCs w:val="20"/>
              </w:rPr>
            </w:pPr>
            <w:r w:rsidRPr="00F0045A">
              <w:rPr>
                <w:sz w:val="20"/>
                <w:szCs w:val="20"/>
              </w:rPr>
              <w:t>3130</w:t>
            </w:r>
          </w:p>
        </w:tc>
      </w:tr>
      <w:tr w:rsidR="0080280B" w:rsidRPr="00F0045A" w:rsidTr="00185B9F">
        <w:tc>
          <w:tcPr>
            <w:tcW w:w="1882" w:type="dxa"/>
          </w:tcPr>
          <w:p w:rsidR="0080280B" w:rsidRPr="00F0045A" w:rsidRDefault="0080280B" w:rsidP="00185B9F">
            <w:pPr>
              <w:pStyle w:val="31"/>
              <w:spacing w:line="360" w:lineRule="auto"/>
              <w:ind w:firstLine="0"/>
              <w:rPr>
                <w:sz w:val="20"/>
                <w:szCs w:val="20"/>
              </w:rPr>
            </w:pPr>
            <w:r w:rsidRPr="00F0045A">
              <w:rPr>
                <w:sz w:val="20"/>
                <w:szCs w:val="20"/>
              </w:rPr>
              <w:t xml:space="preserve">Умерло </w:t>
            </w:r>
          </w:p>
        </w:tc>
        <w:tc>
          <w:tcPr>
            <w:tcW w:w="885" w:type="dxa"/>
          </w:tcPr>
          <w:p w:rsidR="0080280B" w:rsidRPr="00F0045A" w:rsidRDefault="0080280B" w:rsidP="00185B9F">
            <w:pPr>
              <w:pStyle w:val="31"/>
              <w:spacing w:line="360" w:lineRule="auto"/>
              <w:ind w:firstLine="0"/>
              <w:rPr>
                <w:sz w:val="20"/>
                <w:szCs w:val="20"/>
              </w:rPr>
            </w:pPr>
            <w:r w:rsidRPr="00F0045A">
              <w:rPr>
                <w:sz w:val="20"/>
                <w:szCs w:val="20"/>
              </w:rPr>
              <w:t>966</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953</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938</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934</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969</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877</w:t>
            </w:r>
          </w:p>
        </w:tc>
        <w:tc>
          <w:tcPr>
            <w:tcW w:w="1046" w:type="dxa"/>
          </w:tcPr>
          <w:p w:rsidR="0080280B" w:rsidRPr="00F0045A" w:rsidRDefault="0080280B" w:rsidP="00185B9F">
            <w:pPr>
              <w:pStyle w:val="31"/>
              <w:spacing w:line="360" w:lineRule="auto"/>
              <w:ind w:firstLine="0"/>
              <w:rPr>
                <w:sz w:val="20"/>
                <w:szCs w:val="20"/>
              </w:rPr>
            </w:pPr>
            <w:r w:rsidRPr="00F0045A">
              <w:rPr>
                <w:sz w:val="20"/>
                <w:szCs w:val="20"/>
              </w:rPr>
              <w:t>906</w:t>
            </w:r>
          </w:p>
        </w:tc>
      </w:tr>
      <w:tr w:rsidR="0080280B" w:rsidRPr="00F0045A" w:rsidTr="00185B9F">
        <w:tc>
          <w:tcPr>
            <w:tcW w:w="1882" w:type="dxa"/>
          </w:tcPr>
          <w:p w:rsidR="0080280B" w:rsidRPr="00F0045A" w:rsidRDefault="0080280B" w:rsidP="00185B9F">
            <w:pPr>
              <w:pStyle w:val="31"/>
              <w:spacing w:line="360" w:lineRule="auto"/>
              <w:ind w:firstLine="0"/>
              <w:rPr>
                <w:sz w:val="20"/>
                <w:szCs w:val="20"/>
              </w:rPr>
            </w:pPr>
            <w:r w:rsidRPr="00F0045A">
              <w:rPr>
                <w:sz w:val="20"/>
                <w:szCs w:val="20"/>
              </w:rPr>
              <w:t>Естественный пророст</w:t>
            </w:r>
          </w:p>
        </w:tc>
        <w:tc>
          <w:tcPr>
            <w:tcW w:w="885" w:type="dxa"/>
          </w:tcPr>
          <w:p w:rsidR="0080280B" w:rsidRPr="00F0045A" w:rsidRDefault="0080280B" w:rsidP="00185B9F">
            <w:pPr>
              <w:pStyle w:val="31"/>
              <w:spacing w:line="360" w:lineRule="auto"/>
              <w:ind w:firstLine="0"/>
              <w:rPr>
                <w:sz w:val="20"/>
                <w:szCs w:val="20"/>
              </w:rPr>
            </w:pPr>
            <w:r w:rsidRPr="00F0045A">
              <w:rPr>
                <w:sz w:val="20"/>
                <w:szCs w:val="20"/>
              </w:rPr>
              <w:t>3090</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3036</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2771</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2629</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2443</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2345</w:t>
            </w:r>
          </w:p>
        </w:tc>
        <w:tc>
          <w:tcPr>
            <w:tcW w:w="1046" w:type="dxa"/>
          </w:tcPr>
          <w:p w:rsidR="0080280B" w:rsidRPr="00F0045A" w:rsidRDefault="0080280B" w:rsidP="00185B9F">
            <w:pPr>
              <w:pStyle w:val="31"/>
              <w:spacing w:line="360" w:lineRule="auto"/>
              <w:ind w:firstLine="0"/>
              <w:rPr>
                <w:sz w:val="20"/>
                <w:szCs w:val="20"/>
              </w:rPr>
            </w:pPr>
            <w:r w:rsidRPr="00F0045A">
              <w:rPr>
                <w:sz w:val="20"/>
                <w:szCs w:val="20"/>
              </w:rPr>
              <w:t>2224</w:t>
            </w:r>
          </w:p>
        </w:tc>
      </w:tr>
      <w:tr w:rsidR="0080280B" w:rsidRPr="00F0045A" w:rsidTr="00185B9F">
        <w:tc>
          <w:tcPr>
            <w:tcW w:w="8720" w:type="dxa"/>
            <w:gridSpan w:val="8"/>
          </w:tcPr>
          <w:p w:rsidR="0080280B" w:rsidRPr="00F0045A" w:rsidRDefault="0080280B" w:rsidP="00185B9F">
            <w:pPr>
              <w:pStyle w:val="31"/>
              <w:spacing w:line="360" w:lineRule="auto"/>
              <w:ind w:firstLine="0"/>
              <w:jc w:val="center"/>
              <w:rPr>
                <w:sz w:val="20"/>
                <w:szCs w:val="20"/>
              </w:rPr>
            </w:pPr>
            <w:r w:rsidRPr="00F0045A">
              <w:rPr>
                <w:sz w:val="20"/>
                <w:szCs w:val="20"/>
              </w:rPr>
              <w:t>Механическое движение</w:t>
            </w:r>
          </w:p>
        </w:tc>
      </w:tr>
      <w:tr w:rsidR="0080280B" w:rsidRPr="00F0045A" w:rsidTr="00185B9F">
        <w:tc>
          <w:tcPr>
            <w:tcW w:w="1882" w:type="dxa"/>
          </w:tcPr>
          <w:p w:rsidR="0080280B" w:rsidRPr="00F0045A" w:rsidRDefault="0080280B" w:rsidP="00185B9F">
            <w:pPr>
              <w:pStyle w:val="31"/>
              <w:spacing w:line="360" w:lineRule="auto"/>
              <w:ind w:firstLine="0"/>
              <w:rPr>
                <w:sz w:val="20"/>
                <w:szCs w:val="20"/>
              </w:rPr>
            </w:pPr>
            <w:r w:rsidRPr="00F0045A">
              <w:rPr>
                <w:sz w:val="20"/>
                <w:szCs w:val="20"/>
              </w:rPr>
              <w:t xml:space="preserve">Прибыло </w:t>
            </w:r>
          </w:p>
        </w:tc>
        <w:tc>
          <w:tcPr>
            <w:tcW w:w="885" w:type="dxa"/>
          </w:tcPr>
          <w:p w:rsidR="0080280B" w:rsidRPr="00F0045A" w:rsidRDefault="0080280B" w:rsidP="00185B9F">
            <w:pPr>
              <w:pStyle w:val="31"/>
              <w:spacing w:line="360" w:lineRule="auto"/>
              <w:ind w:firstLine="0"/>
              <w:rPr>
                <w:sz w:val="20"/>
                <w:szCs w:val="20"/>
              </w:rPr>
            </w:pP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2050</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1984</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1835</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1702</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1712</w:t>
            </w:r>
          </w:p>
        </w:tc>
        <w:tc>
          <w:tcPr>
            <w:tcW w:w="1046" w:type="dxa"/>
          </w:tcPr>
          <w:p w:rsidR="0080280B" w:rsidRPr="00F0045A" w:rsidRDefault="0080280B" w:rsidP="00185B9F">
            <w:pPr>
              <w:pStyle w:val="31"/>
              <w:spacing w:line="360" w:lineRule="auto"/>
              <w:ind w:firstLine="0"/>
              <w:rPr>
                <w:sz w:val="20"/>
                <w:szCs w:val="20"/>
              </w:rPr>
            </w:pPr>
            <w:r w:rsidRPr="00F0045A">
              <w:rPr>
                <w:sz w:val="20"/>
                <w:szCs w:val="20"/>
              </w:rPr>
              <w:t>1876</w:t>
            </w:r>
          </w:p>
        </w:tc>
      </w:tr>
      <w:tr w:rsidR="0080280B" w:rsidRPr="00F0045A" w:rsidTr="00185B9F">
        <w:tc>
          <w:tcPr>
            <w:tcW w:w="1882" w:type="dxa"/>
          </w:tcPr>
          <w:p w:rsidR="0080280B" w:rsidRPr="00F0045A" w:rsidRDefault="0080280B" w:rsidP="00185B9F">
            <w:pPr>
              <w:pStyle w:val="31"/>
              <w:spacing w:line="360" w:lineRule="auto"/>
              <w:ind w:firstLine="0"/>
              <w:rPr>
                <w:sz w:val="20"/>
                <w:szCs w:val="20"/>
              </w:rPr>
            </w:pPr>
            <w:r w:rsidRPr="00F0045A">
              <w:rPr>
                <w:sz w:val="20"/>
                <w:szCs w:val="20"/>
              </w:rPr>
              <w:t xml:space="preserve">Убыло </w:t>
            </w:r>
          </w:p>
        </w:tc>
        <w:tc>
          <w:tcPr>
            <w:tcW w:w="885" w:type="dxa"/>
          </w:tcPr>
          <w:p w:rsidR="0080280B" w:rsidRPr="00F0045A" w:rsidRDefault="0080280B" w:rsidP="00185B9F">
            <w:pPr>
              <w:pStyle w:val="31"/>
              <w:spacing w:line="360" w:lineRule="auto"/>
              <w:ind w:firstLine="0"/>
              <w:rPr>
                <w:sz w:val="20"/>
                <w:szCs w:val="20"/>
              </w:rPr>
            </w:pP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2599</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2477</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2164</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2015</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2286</w:t>
            </w:r>
          </w:p>
        </w:tc>
        <w:tc>
          <w:tcPr>
            <w:tcW w:w="1046" w:type="dxa"/>
          </w:tcPr>
          <w:p w:rsidR="0080280B" w:rsidRPr="00F0045A" w:rsidRDefault="0080280B" w:rsidP="00185B9F">
            <w:pPr>
              <w:pStyle w:val="31"/>
              <w:spacing w:line="360" w:lineRule="auto"/>
              <w:ind w:firstLine="0"/>
              <w:rPr>
                <w:sz w:val="20"/>
                <w:szCs w:val="20"/>
              </w:rPr>
            </w:pPr>
            <w:r w:rsidRPr="00F0045A">
              <w:rPr>
                <w:sz w:val="20"/>
                <w:szCs w:val="20"/>
              </w:rPr>
              <w:t>2078</w:t>
            </w:r>
          </w:p>
        </w:tc>
      </w:tr>
      <w:tr w:rsidR="0080280B" w:rsidRPr="00F0045A" w:rsidTr="00185B9F">
        <w:tc>
          <w:tcPr>
            <w:tcW w:w="1882" w:type="dxa"/>
          </w:tcPr>
          <w:p w:rsidR="0080280B" w:rsidRPr="00F0045A" w:rsidRDefault="0080280B" w:rsidP="00185B9F">
            <w:pPr>
              <w:pStyle w:val="31"/>
              <w:spacing w:line="360" w:lineRule="auto"/>
              <w:ind w:firstLine="0"/>
              <w:rPr>
                <w:sz w:val="20"/>
                <w:szCs w:val="20"/>
              </w:rPr>
            </w:pPr>
            <w:r w:rsidRPr="00F0045A">
              <w:rPr>
                <w:sz w:val="20"/>
                <w:szCs w:val="20"/>
              </w:rPr>
              <w:t>Миграционный прирост</w:t>
            </w:r>
          </w:p>
        </w:tc>
        <w:tc>
          <w:tcPr>
            <w:tcW w:w="885" w:type="dxa"/>
          </w:tcPr>
          <w:p w:rsidR="0080280B" w:rsidRPr="00F0045A" w:rsidRDefault="0080280B" w:rsidP="00185B9F">
            <w:pPr>
              <w:pStyle w:val="31"/>
              <w:spacing w:line="360" w:lineRule="auto"/>
              <w:ind w:firstLine="0"/>
              <w:rPr>
                <w:sz w:val="20"/>
                <w:szCs w:val="20"/>
              </w:rPr>
            </w:pP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-549</w:t>
            </w:r>
          </w:p>
        </w:tc>
        <w:tc>
          <w:tcPr>
            <w:tcW w:w="886" w:type="dxa"/>
          </w:tcPr>
          <w:p w:rsidR="0080280B" w:rsidRPr="00F0045A" w:rsidRDefault="0080280B" w:rsidP="00185B9F">
            <w:pPr>
              <w:pStyle w:val="31"/>
              <w:spacing w:line="360" w:lineRule="auto"/>
              <w:ind w:firstLine="0"/>
              <w:rPr>
                <w:sz w:val="20"/>
                <w:szCs w:val="20"/>
              </w:rPr>
            </w:pPr>
            <w:r w:rsidRPr="00F0045A">
              <w:rPr>
                <w:sz w:val="20"/>
                <w:szCs w:val="20"/>
              </w:rPr>
              <w:t>-493</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-329</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-313</w:t>
            </w:r>
          </w:p>
        </w:tc>
        <w:tc>
          <w:tcPr>
            <w:tcW w:w="1045" w:type="dxa"/>
          </w:tcPr>
          <w:p w:rsidR="0080280B" w:rsidRPr="00F0045A" w:rsidRDefault="0080280B" w:rsidP="00185B9F">
            <w:pPr>
              <w:pStyle w:val="31"/>
              <w:spacing w:line="360" w:lineRule="auto"/>
              <w:ind w:firstLine="0"/>
              <w:rPr>
                <w:sz w:val="20"/>
                <w:szCs w:val="20"/>
              </w:rPr>
            </w:pPr>
            <w:r w:rsidRPr="00F0045A">
              <w:rPr>
                <w:sz w:val="20"/>
                <w:szCs w:val="20"/>
              </w:rPr>
              <w:t>-574</w:t>
            </w:r>
          </w:p>
        </w:tc>
        <w:tc>
          <w:tcPr>
            <w:tcW w:w="1046" w:type="dxa"/>
          </w:tcPr>
          <w:p w:rsidR="0080280B" w:rsidRPr="00F0045A" w:rsidRDefault="0080280B" w:rsidP="00185B9F">
            <w:pPr>
              <w:pStyle w:val="31"/>
              <w:spacing w:line="360" w:lineRule="auto"/>
              <w:ind w:firstLine="0"/>
              <w:rPr>
                <w:sz w:val="20"/>
                <w:szCs w:val="20"/>
              </w:rPr>
            </w:pPr>
            <w:r w:rsidRPr="00F0045A">
              <w:rPr>
                <w:sz w:val="20"/>
                <w:szCs w:val="20"/>
              </w:rPr>
              <w:t>-202</w:t>
            </w:r>
          </w:p>
        </w:tc>
      </w:tr>
    </w:tbl>
    <w:p w:rsidR="0080280B" w:rsidRPr="007A04D5" w:rsidRDefault="0080280B" w:rsidP="0080280B">
      <w:pPr>
        <w:spacing w:line="360" w:lineRule="auto"/>
        <w:contextualSpacing/>
        <w:rPr>
          <w:rFonts w:ascii="Arial" w:hAnsi="Arial" w:cs="Arial"/>
          <w:b/>
          <w:i/>
        </w:rPr>
      </w:pPr>
    </w:p>
    <w:p w:rsidR="0080280B" w:rsidRPr="007A04D5" w:rsidRDefault="0080280B" w:rsidP="0080280B">
      <w:pPr>
        <w:pStyle w:val="31"/>
        <w:spacing w:line="360" w:lineRule="auto"/>
        <w:ind w:firstLine="709"/>
        <w:rPr>
          <w:sz w:val="24"/>
          <w:szCs w:val="24"/>
        </w:rPr>
      </w:pPr>
      <w:r w:rsidRPr="007A04D5">
        <w:rPr>
          <w:sz w:val="24"/>
          <w:szCs w:val="24"/>
        </w:rPr>
        <w:t>Выводы:</w:t>
      </w:r>
    </w:p>
    <w:p w:rsidR="0080280B" w:rsidRDefault="0080280B" w:rsidP="00C04F7F">
      <w:pPr>
        <w:pStyle w:val="31"/>
        <w:numPr>
          <w:ilvl w:val="0"/>
          <w:numId w:val="14"/>
        </w:numPr>
        <w:spacing w:line="360" w:lineRule="auto"/>
        <w:rPr>
          <w:sz w:val="24"/>
          <w:szCs w:val="24"/>
        </w:rPr>
      </w:pPr>
      <w:r w:rsidRPr="00A31D45">
        <w:rPr>
          <w:sz w:val="24"/>
          <w:szCs w:val="24"/>
        </w:rPr>
        <w:t>Динамика показателей численности населения</w:t>
      </w:r>
      <w:r w:rsidRPr="00A31D45">
        <w:rPr>
          <w:b/>
          <w:sz w:val="24"/>
          <w:szCs w:val="24"/>
        </w:rPr>
        <w:t xml:space="preserve"> </w:t>
      </w:r>
      <w:r w:rsidRPr="00A31D45">
        <w:rPr>
          <w:sz w:val="24"/>
          <w:szCs w:val="24"/>
        </w:rPr>
        <w:t>Хасавюртовского района указывает на благоприятные тенденции в области рождаемости.</w:t>
      </w:r>
    </w:p>
    <w:p w:rsidR="0080280B" w:rsidRPr="00A31D45" w:rsidRDefault="0080280B" w:rsidP="00C04F7F">
      <w:pPr>
        <w:pStyle w:val="31"/>
        <w:numPr>
          <w:ilvl w:val="0"/>
          <w:numId w:val="14"/>
        </w:numPr>
        <w:spacing w:line="360" w:lineRule="auto"/>
        <w:rPr>
          <w:sz w:val="24"/>
          <w:szCs w:val="24"/>
        </w:rPr>
      </w:pPr>
      <w:r w:rsidRPr="00A31D45">
        <w:rPr>
          <w:sz w:val="24"/>
          <w:szCs w:val="24"/>
        </w:rPr>
        <w:t xml:space="preserve">Динамика естественного движения Хасавюртовского района обусловлена с одной стороны высокими параметрами рождаемости, а с другой низкими показателями смертности населения. </w:t>
      </w:r>
    </w:p>
    <w:p w:rsidR="0080280B" w:rsidRPr="007A04D5" w:rsidRDefault="0080280B" w:rsidP="00C04F7F">
      <w:pPr>
        <w:pStyle w:val="31"/>
        <w:numPr>
          <w:ilvl w:val="0"/>
          <w:numId w:val="14"/>
        </w:numPr>
        <w:spacing w:line="360" w:lineRule="auto"/>
        <w:rPr>
          <w:sz w:val="24"/>
          <w:szCs w:val="24"/>
        </w:rPr>
      </w:pPr>
      <w:r w:rsidRPr="007A04D5">
        <w:rPr>
          <w:sz w:val="24"/>
          <w:szCs w:val="24"/>
        </w:rPr>
        <w:t>За период с 2011-2019 гг. естественный прирост составил 18 538 человек.</w:t>
      </w:r>
    </w:p>
    <w:p w:rsidR="0080280B" w:rsidRPr="007A04D5" w:rsidRDefault="0080280B" w:rsidP="0080280B">
      <w:pPr>
        <w:pStyle w:val="31"/>
        <w:spacing w:line="360" w:lineRule="auto"/>
        <w:ind w:firstLine="709"/>
        <w:rPr>
          <w:sz w:val="24"/>
          <w:szCs w:val="24"/>
        </w:rPr>
      </w:pPr>
      <w:r w:rsidRPr="007A04D5">
        <w:rPr>
          <w:sz w:val="24"/>
          <w:szCs w:val="24"/>
        </w:rPr>
        <w:t>В целом динамика показателей рождаемости и смертности населения Хасавюртовского района, в сравнении со средней по Республике, указывает на более благоприятную ситуацию в области естественного движения населения.</w:t>
      </w:r>
    </w:p>
    <w:p w:rsidR="0080280B" w:rsidRPr="007A04D5" w:rsidRDefault="0080280B" w:rsidP="0080280B">
      <w:pPr>
        <w:pStyle w:val="31"/>
        <w:spacing w:line="360" w:lineRule="auto"/>
        <w:ind w:firstLine="709"/>
        <w:rPr>
          <w:sz w:val="24"/>
          <w:szCs w:val="24"/>
        </w:rPr>
      </w:pPr>
      <w:r w:rsidRPr="007A04D5">
        <w:rPr>
          <w:b/>
          <w:bCs/>
          <w:sz w:val="24"/>
          <w:szCs w:val="24"/>
        </w:rPr>
        <w:t>Механическое движение населения</w:t>
      </w:r>
      <w:r w:rsidRPr="007A04D5">
        <w:rPr>
          <w:sz w:val="24"/>
          <w:szCs w:val="24"/>
        </w:rPr>
        <w:t xml:space="preserve"> </w:t>
      </w:r>
    </w:p>
    <w:p w:rsidR="0080280B" w:rsidRPr="007A04D5" w:rsidRDefault="0080280B" w:rsidP="0080280B">
      <w:pPr>
        <w:pStyle w:val="31"/>
        <w:spacing w:line="360" w:lineRule="auto"/>
        <w:ind w:firstLine="709"/>
        <w:rPr>
          <w:sz w:val="24"/>
          <w:szCs w:val="24"/>
        </w:rPr>
      </w:pPr>
      <w:r w:rsidRPr="007A04D5">
        <w:rPr>
          <w:b/>
          <w:bCs/>
          <w:sz w:val="24"/>
          <w:szCs w:val="24"/>
        </w:rPr>
        <w:t>Тенденции в динамике механического движения населения</w:t>
      </w:r>
      <w:r w:rsidRPr="007A04D5">
        <w:rPr>
          <w:sz w:val="24"/>
          <w:szCs w:val="24"/>
        </w:rPr>
        <w:t xml:space="preserve"> Хасавюртовского района характеризуются миграционным оттоком населения, при этом наибольшие масштабы миграционного оттока приходятся на период конца 1990-х годов – начала 2000-х гг. (период военных действий на территории Чеченской Республики). </w:t>
      </w:r>
    </w:p>
    <w:p w:rsidR="0080280B" w:rsidRPr="007A04D5" w:rsidRDefault="0080280B" w:rsidP="0080280B">
      <w:pPr>
        <w:pStyle w:val="31"/>
        <w:spacing w:line="360" w:lineRule="auto"/>
        <w:ind w:firstLine="709"/>
        <w:rPr>
          <w:sz w:val="24"/>
          <w:szCs w:val="24"/>
        </w:rPr>
      </w:pPr>
      <w:r w:rsidRPr="007A04D5">
        <w:rPr>
          <w:sz w:val="24"/>
          <w:szCs w:val="24"/>
        </w:rPr>
        <w:t xml:space="preserve">Современные миграционные процессы в районе характеризуются общим трендом миграционного оттока. Так, в период 2016-2019 гг. миграционный отток, снизился 354 выбывших, в сравнении с предыдущими годами. </w:t>
      </w:r>
    </w:p>
    <w:p w:rsidR="0080280B" w:rsidRPr="007A04D5" w:rsidRDefault="0080280B" w:rsidP="0080280B">
      <w:pPr>
        <w:pStyle w:val="31"/>
        <w:spacing w:line="360" w:lineRule="auto"/>
        <w:ind w:firstLine="709"/>
        <w:jc w:val="left"/>
        <w:rPr>
          <w:sz w:val="24"/>
          <w:szCs w:val="24"/>
          <w:highlight w:val="yellow"/>
        </w:rPr>
      </w:pPr>
      <w:r w:rsidRPr="007A04D5">
        <w:rPr>
          <w:sz w:val="24"/>
          <w:szCs w:val="24"/>
        </w:rPr>
        <w:t>Таким образом, за весь период 2014-2019 гг. миграционный отток составил 2460 чел.</w:t>
      </w:r>
    </w:p>
    <w:p w:rsidR="0080280B" w:rsidRPr="007A04D5" w:rsidRDefault="0080280B" w:rsidP="0080280B">
      <w:pPr>
        <w:pStyle w:val="25"/>
        <w:spacing w:line="360" w:lineRule="auto"/>
        <w:ind w:left="0" w:firstLine="709"/>
        <w:rPr>
          <w:iCs/>
          <w:sz w:val="24"/>
          <w:szCs w:val="24"/>
        </w:rPr>
      </w:pPr>
      <w:r w:rsidRPr="007A04D5">
        <w:rPr>
          <w:iCs/>
          <w:sz w:val="24"/>
          <w:szCs w:val="24"/>
        </w:rPr>
        <w:t xml:space="preserve">В 2019 г. численность населения в возрасте моложе трудоспособного составила 58,3 тыс. чел., численность трудоспособного населения – 81,6 тыс. чел., численность населения в возрасте старше трудоспособного – 34,6 тыс. чел. или в общей численности населения - 33,0%, 47,0% и 20,0% соответственно. </w:t>
      </w:r>
    </w:p>
    <w:p w:rsidR="0080280B" w:rsidRDefault="0080280B" w:rsidP="0080280B">
      <w:pPr>
        <w:pStyle w:val="25"/>
        <w:spacing w:line="360" w:lineRule="auto"/>
        <w:ind w:left="0" w:firstLine="539"/>
        <w:rPr>
          <w:i/>
          <w:iCs/>
          <w:sz w:val="24"/>
          <w:szCs w:val="24"/>
        </w:rPr>
      </w:pPr>
    </w:p>
    <w:p w:rsidR="0080280B" w:rsidRPr="007A04D5" w:rsidRDefault="0080280B" w:rsidP="0080280B">
      <w:pPr>
        <w:pStyle w:val="25"/>
        <w:spacing w:line="360" w:lineRule="auto"/>
        <w:ind w:left="0" w:firstLine="539"/>
        <w:rPr>
          <w:i/>
          <w:iCs/>
          <w:sz w:val="24"/>
          <w:szCs w:val="24"/>
        </w:rPr>
      </w:pPr>
    </w:p>
    <w:p w:rsidR="0080280B" w:rsidRDefault="0080280B" w:rsidP="0080280B">
      <w:pPr>
        <w:pStyle w:val="aff3"/>
        <w:keepNext/>
      </w:pPr>
      <w:r>
        <w:lastRenderedPageBreak/>
        <w:t xml:space="preserve">Таблица </w:t>
      </w:r>
      <w:fldSimple w:instr=" SEQ Таблица \* ARABIC ">
        <w:r>
          <w:rPr>
            <w:noProof/>
          </w:rPr>
          <w:t>7</w:t>
        </w:r>
      </w:fldSimple>
      <w:r>
        <w:t xml:space="preserve">. </w:t>
      </w:r>
      <w:r w:rsidRPr="00AC0469">
        <w:t>Динамика возрастной группы</w:t>
      </w:r>
    </w:p>
    <w:tbl>
      <w:tblPr>
        <w:tblW w:w="32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15"/>
        <w:gridCol w:w="884"/>
        <w:gridCol w:w="884"/>
        <w:gridCol w:w="884"/>
        <w:gridCol w:w="884"/>
      </w:tblGrid>
      <w:tr w:rsidR="0080280B" w:rsidRPr="007A04D5" w:rsidTr="00185B9F">
        <w:trPr>
          <w:trHeight w:val="491"/>
          <w:jc w:val="center"/>
        </w:trPr>
        <w:tc>
          <w:tcPr>
            <w:tcW w:w="1871" w:type="pct"/>
            <w:vMerge w:val="restart"/>
            <w:tcBorders>
              <w:right w:val="single" w:sz="4" w:space="0" w:color="auto"/>
            </w:tcBorders>
            <w:vAlign w:val="center"/>
          </w:tcPr>
          <w:p w:rsidR="0080280B" w:rsidRPr="007A04D5" w:rsidRDefault="0080280B" w:rsidP="00185B9F">
            <w:pPr>
              <w:spacing w:line="360" w:lineRule="auto"/>
              <w:jc w:val="center"/>
              <w:rPr>
                <w:rFonts w:ascii="Arial" w:hAnsi="Arial" w:cs="Arial"/>
                <w:b/>
              </w:rPr>
            </w:pPr>
            <w:r w:rsidRPr="007A04D5">
              <w:rPr>
                <w:rFonts w:ascii="Arial" w:hAnsi="Arial" w:cs="Arial"/>
                <w:b/>
              </w:rPr>
              <w:t xml:space="preserve">Возрастная структура населения </w:t>
            </w:r>
          </w:p>
        </w:tc>
        <w:tc>
          <w:tcPr>
            <w:tcW w:w="3129" w:type="pct"/>
            <w:gridSpan w:val="4"/>
            <w:tcBorders>
              <w:right w:val="single" w:sz="4" w:space="0" w:color="auto"/>
            </w:tcBorders>
          </w:tcPr>
          <w:p w:rsidR="0080280B" w:rsidRPr="007A04D5" w:rsidRDefault="0080280B" w:rsidP="00185B9F">
            <w:pPr>
              <w:spacing w:line="360" w:lineRule="auto"/>
              <w:jc w:val="center"/>
              <w:rPr>
                <w:rFonts w:ascii="Arial" w:hAnsi="Arial" w:cs="Arial"/>
                <w:b/>
              </w:rPr>
            </w:pPr>
            <w:r w:rsidRPr="007A04D5">
              <w:rPr>
                <w:rFonts w:ascii="Arial" w:hAnsi="Arial" w:cs="Arial"/>
                <w:b/>
              </w:rPr>
              <w:t>Значение по годам</w:t>
            </w:r>
          </w:p>
        </w:tc>
      </w:tr>
      <w:tr w:rsidR="0080280B" w:rsidRPr="007A04D5" w:rsidTr="00185B9F">
        <w:trPr>
          <w:trHeight w:val="601"/>
          <w:jc w:val="center"/>
        </w:trPr>
        <w:tc>
          <w:tcPr>
            <w:tcW w:w="1871" w:type="pct"/>
            <w:vMerge/>
            <w:tcBorders>
              <w:right w:val="single" w:sz="4" w:space="0" w:color="auto"/>
            </w:tcBorders>
            <w:vAlign w:val="center"/>
          </w:tcPr>
          <w:p w:rsidR="0080280B" w:rsidRPr="007A04D5" w:rsidRDefault="0080280B" w:rsidP="00185B9F">
            <w:pPr>
              <w:spacing w:line="360" w:lineRule="auto"/>
              <w:jc w:val="center"/>
              <w:rPr>
                <w:rFonts w:ascii="Arial" w:hAnsi="Arial" w:cs="Arial"/>
                <w:b/>
                <w:highlight w:val="yellow"/>
              </w:rPr>
            </w:pPr>
          </w:p>
        </w:tc>
        <w:tc>
          <w:tcPr>
            <w:tcW w:w="782" w:type="pct"/>
            <w:tcBorders>
              <w:left w:val="single" w:sz="4" w:space="0" w:color="auto"/>
            </w:tcBorders>
            <w:vAlign w:val="center"/>
          </w:tcPr>
          <w:p w:rsidR="0080280B" w:rsidRPr="007A04D5" w:rsidRDefault="0080280B" w:rsidP="00185B9F">
            <w:pPr>
              <w:spacing w:line="360" w:lineRule="auto"/>
              <w:jc w:val="center"/>
              <w:rPr>
                <w:rFonts w:ascii="Arial" w:hAnsi="Arial" w:cs="Arial"/>
                <w:b/>
              </w:rPr>
            </w:pPr>
            <w:r w:rsidRPr="007A04D5">
              <w:rPr>
                <w:rFonts w:ascii="Arial" w:hAnsi="Arial" w:cs="Arial"/>
                <w:b/>
              </w:rPr>
              <w:t xml:space="preserve">2016   </w:t>
            </w:r>
          </w:p>
        </w:tc>
        <w:tc>
          <w:tcPr>
            <w:tcW w:w="782" w:type="pct"/>
          </w:tcPr>
          <w:p w:rsidR="0080280B" w:rsidRPr="007A04D5" w:rsidRDefault="0080280B" w:rsidP="00185B9F">
            <w:pPr>
              <w:spacing w:line="360" w:lineRule="auto"/>
              <w:rPr>
                <w:rFonts w:ascii="Arial" w:hAnsi="Arial" w:cs="Arial"/>
                <w:b/>
              </w:rPr>
            </w:pPr>
            <w:r w:rsidRPr="007A04D5">
              <w:rPr>
                <w:rFonts w:ascii="Arial" w:hAnsi="Arial" w:cs="Arial"/>
                <w:b/>
              </w:rPr>
              <w:t>2017</w:t>
            </w:r>
          </w:p>
        </w:tc>
        <w:tc>
          <w:tcPr>
            <w:tcW w:w="782" w:type="pct"/>
          </w:tcPr>
          <w:p w:rsidR="0080280B" w:rsidRPr="007A04D5" w:rsidRDefault="0080280B" w:rsidP="00185B9F">
            <w:pPr>
              <w:spacing w:line="360" w:lineRule="auto"/>
              <w:jc w:val="center"/>
              <w:rPr>
                <w:rFonts w:ascii="Arial" w:hAnsi="Arial" w:cs="Arial"/>
                <w:b/>
              </w:rPr>
            </w:pPr>
            <w:r w:rsidRPr="007A04D5">
              <w:rPr>
                <w:rFonts w:ascii="Arial" w:hAnsi="Arial" w:cs="Arial"/>
                <w:b/>
              </w:rPr>
              <w:t>2018</w:t>
            </w:r>
          </w:p>
        </w:tc>
        <w:tc>
          <w:tcPr>
            <w:tcW w:w="782" w:type="pct"/>
            <w:vAlign w:val="center"/>
          </w:tcPr>
          <w:p w:rsidR="0080280B" w:rsidRPr="007A04D5" w:rsidRDefault="0080280B" w:rsidP="00185B9F">
            <w:pPr>
              <w:spacing w:line="360" w:lineRule="auto"/>
              <w:jc w:val="center"/>
              <w:rPr>
                <w:rFonts w:ascii="Arial" w:hAnsi="Arial" w:cs="Arial"/>
                <w:b/>
              </w:rPr>
            </w:pPr>
            <w:r w:rsidRPr="007A04D5">
              <w:rPr>
                <w:rFonts w:ascii="Arial" w:hAnsi="Arial" w:cs="Arial"/>
                <w:b/>
              </w:rPr>
              <w:t>2019</w:t>
            </w:r>
          </w:p>
        </w:tc>
      </w:tr>
      <w:tr w:rsidR="0080280B" w:rsidRPr="007A04D5" w:rsidTr="00185B9F">
        <w:trPr>
          <w:jc w:val="center"/>
        </w:trPr>
        <w:tc>
          <w:tcPr>
            <w:tcW w:w="1871"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Моложе трудоспособного возраста</w:t>
            </w:r>
          </w:p>
        </w:tc>
        <w:tc>
          <w:tcPr>
            <w:tcW w:w="782"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54847</w:t>
            </w:r>
          </w:p>
        </w:tc>
        <w:tc>
          <w:tcPr>
            <w:tcW w:w="782" w:type="pct"/>
          </w:tcPr>
          <w:p w:rsidR="0080280B" w:rsidRPr="007A04D5" w:rsidRDefault="0080280B" w:rsidP="00185B9F">
            <w:pPr>
              <w:spacing w:line="360" w:lineRule="auto"/>
              <w:jc w:val="center"/>
              <w:rPr>
                <w:rFonts w:ascii="Arial" w:hAnsi="Arial" w:cs="Arial"/>
              </w:rPr>
            </w:pPr>
            <w:r w:rsidRPr="007A04D5">
              <w:rPr>
                <w:rFonts w:ascii="Arial" w:hAnsi="Arial" w:cs="Arial"/>
              </w:rPr>
              <w:t>55778</w:t>
            </w:r>
          </w:p>
        </w:tc>
        <w:tc>
          <w:tcPr>
            <w:tcW w:w="782" w:type="pct"/>
          </w:tcPr>
          <w:p w:rsidR="0080280B" w:rsidRPr="007A04D5" w:rsidRDefault="0080280B" w:rsidP="00185B9F">
            <w:pPr>
              <w:spacing w:line="360" w:lineRule="auto"/>
              <w:jc w:val="center"/>
              <w:rPr>
                <w:rFonts w:ascii="Arial" w:hAnsi="Arial" w:cs="Arial"/>
              </w:rPr>
            </w:pPr>
            <w:r w:rsidRPr="007A04D5">
              <w:rPr>
                <w:rFonts w:ascii="Arial" w:hAnsi="Arial" w:cs="Arial"/>
              </w:rPr>
              <w:t>57502</w:t>
            </w:r>
          </w:p>
        </w:tc>
        <w:tc>
          <w:tcPr>
            <w:tcW w:w="782"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58286</w:t>
            </w:r>
          </w:p>
        </w:tc>
      </w:tr>
      <w:tr w:rsidR="0080280B" w:rsidRPr="007A04D5" w:rsidTr="00185B9F">
        <w:trPr>
          <w:jc w:val="center"/>
        </w:trPr>
        <w:tc>
          <w:tcPr>
            <w:tcW w:w="1871"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В трудоспособном возрасте</w:t>
            </w:r>
          </w:p>
        </w:tc>
        <w:tc>
          <w:tcPr>
            <w:tcW w:w="782"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79350</w:t>
            </w:r>
          </w:p>
        </w:tc>
        <w:tc>
          <w:tcPr>
            <w:tcW w:w="782" w:type="pct"/>
          </w:tcPr>
          <w:p w:rsidR="0080280B" w:rsidRPr="007A04D5" w:rsidRDefault="0080280B" w:rsidP="00185B9F">
            <w:pPr>
              <w:spacing w:line="360" w:lineRule="auto"/>
              <w:jc w:val="center"/>
              <w:rPr>
                <w:rFonts w:ascii="Arial" w:hAnsi="Arial" w:cs="Arial"/>
              </w:rPr>
            </w:pPr>
            <w:r w:rsidRPr="007A04D5">
              <w:rPr>
                <w:rFonts w:ascii="Arial" w:hAnsi="Arial" w:cs="Arial"/>
              </w:rPr>
              <w:t>79820</w:t>
            </w:r>
          </w:p>
        </w:tc>
        <w:tc>
          <w:tcPr>
            <w:tcW w:w="782" w:type="pct"/>
          </w:tcPr>
          <w:p w:rsidR="0080280B" w:rsidRPr="007A04D5" w:rsidRDefault="0080280B" w:rsidP="00185B9F">
            <w:pPr>
              <w:spacing w:line="360" w:lineRule="auto"/>
              <w:jc w:val="center"/>
              <w:rPr>
                <w:rFonts w:ascii="Arial" w:hAnsi="Arial" w:cs="Arial"/>
              </w:rPr>
            </w:pPr>
            <w:r w:rsidRPr="007A04D5">
              <w:rPr>
                <w:rFonts w:ascii="Arial" w:hAnsi="Arial" w:cs="Arial"/>
              </w:rPr>
              <w:t>89492</w:t>
            </w:r>
          </w:p>
        </w:tc>
        <w:tc>
          <w:tcPr>
            <w:tcW w:w="782"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81592</w:t>
            </w:r>
          </w:p>
        </w:tc>
      </w:tr>
      <w:tr w:rsidR="0080280B" w:rsidRPr="007A04D5" w:rsidTr="00185B9F">
        <w:trPr>
          <w:jc w:val="center"/>
        </w:trPr>
        <w:tc>
          <w:tcPr>
            <w:tcW w:w="1871"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Старше трудоспособного возраста</w:t>
            </w:r>
          </w:p>
        </w:tc>
        <w:tc>
          <w:tcPr>
            <w:tcW w:w="782"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32918</w:t>
            </w:r>
          </w:p>
        </w:tc>
        <w:tc>
          <w:tcPr>
            <w:tcW w:w="782" w:type="pct"/>
          </w:tcPr>
          <w:p w:rsidR="0080280B" w:rsidRPr="007A04D5" w:rsidRDefault="0080280B" w:rsidP="00185B9F">
            <w:pPr>
              <w:spacing w:line="360" w:lineRule="auto"/>
              <w:jc w:val="center"/>
              <w:rPr>
                <w:rFonts w:ascii="Arial" w:hAnsi="Arial" w:cs="Arial"/>
              </w:rPr>
            </w:pPr>
            <w:r w:rsidRPr="007A04D5">
              <w:rPr>
                <w:rFonts w:ascii="Arial" w:hAnsi="Arial" w:cs="Arial"/>
              </w:rPr>
              <w:t>34202</w:t>
            </w:r>
          </w:p>
        </w:tc>
        <w:tc>
          <w:tcPr>
            <w:tcW w:w="782" w:type="pct"/>
          </w:tcPr>
          <w:p w:rsidR="0080280B" w:rsidRPr="007A04D5" w:rsidRDefault="0080280B" w:rsidP="00185B9F">
            <w:pPr>
              <w:spacing w:line="360" w:lineRule="auto"/>
              <w:jc w:val="center"/>
              <w:rPr>
                <w:rFonts w:ascii="Arial" w:hAnsi="Arial" w:cs="Arial"/>
              </w:rPr>
            </w:pPr>
            <w:r w:rsidRPr="007A04D5">
              <w:rPr>
                <w:rFonts w:ascii="Arial" w:hAnsi="Arial" w:cs="Arial"/>
              </w:rPr>
              <w:t>34919</w:t>
            </w:r>
          </w:p>
        </w:tc>
        <w:tc>
          <w:tcPr>
            <w:tcW w:w="782" w:type="pct"/>
            <w:vAlign w:val="center"/>
          </w:tcPr>
          <w:p w:rsidR="0080280B" w:rsidRPr="007A04D5" w:rsidRDefault="0080280B" w:rsidP="00185B9F">
            <w:pPr>
              <w:spacing w:line="360" w:lineRule="auto"/>
              <w:jc w:val="center"/>
              <w:rPr>
                <w:rFonts w:ascii="Arial" w:hAnsi="Arial" w:cs="Arial"/>
              </w:rPr>
            </w:pPr>
            <w:r w:rsidRPr="007A04D5">
              <w:rPr>
                <w:rFonts w:ascii="Arial" w:hAnsi="Arial" w:cs="Arial"/>
              </w:rPr>
              <w:t>34637</w:t>
            </w:r>
          </w:p>
        </w:tc>
      </w:tr>
    </w:tbl>
    <w:p w:rsidR="0080280B" w:rsidRPr="007A04D5" w:rsidRDefault="0080280B" w:rsidP="0080280B">
      <w:pPr>
        <w:pStyle w:val="25"/>
        <w:spacing w:line="360" w:lineRule="auto"/>
        <w:ind w:left="0" w:firstLine="539"/>
        <w:jc w:val="center"/>
        <w:rPr>
          <w:b/>
          <w:bCs/>
          <w:i/>
          <w:iCs/>
          <w:sz w:val="24"/>
          <w:szCs w:val="24"/>
        </w:rPr>
      </w:pPr>
    </w:p>
    <w:p w:rsidR="0080280B" w:rsidRPr="007A04D5" w:rsidRDefault="0080280B" w:rsidP="0080280B">
      <w:pPr>
        <w:spacing w:line="360" w:lineRule="auto"/>
        <w:rPr>
          <w:rFonts w:ascii="Arial" w:hAnsi="Arial" w:cs="Arial"/>
        </w:rPr>
      </w:pPr>
    </w:p>
    <w:p w:rsidR="0080280B" w:rsidRPr="007A04D5" w:rsidRDefault="0080280B" w:rsidP="0080280B">
      <w:pPr>
        <w:spacing w:line="360" w:lineRule="auto"/>
        <w:ind w:firstLine="709"/>
        <w:jc w:val="both"/>
        <w:rPr>
          <w:rFonts w:ascii="Arial" w:hAnsi="Arial" w:cs="Arial"/>
          <w:b/>
          <w:bCs/>
          <w:u w:val="single"/>
        </w:rPr>
      </w:pPr>
      <w:r w:rsidRPr="007A04D5">
        <w:rPr>
          <w:rFonts w:ascii="Arial" w:hAnsi="Arial" w:cs="Arial"/>
          <w:b/>
          <w:bCs/>
          <w:u w:val="single"/>
        </w:rPr>
        <w:t>ВЫВОДЫ:</w:t>
      </w:r>
    </w:p>
    <w:p w:rsidR="0080280B" w:rsidRPr="007A04D5" w:rsidRDefault="0080280B" w:rsidP="0080280B">
      <w:pPr>
        <w:pStyle w:val="31"/>
        <w:spacing w:line="360" w:lineRule="auto"/>
        <w:ind w:firstLine="709"/>
        <w:rPr>
          <w:sz w:val="24"/>
          <w:szCs w:val="24"/>
        </w:rPr>
      </w:pPr>
      <w:r w:rsidRPr="007A04D5">
        <w:rPr>
          <w:sz w:val="24"/>
          <w:szCs w:val="24"/>
        </w:rPr>
        <w:t xml:space="preserve"> Демографическая ситуация в Хасавюртовском районе характеризуется как </w:t>
      </w:r>
      <w:r w:rsidRPr="007A04D5">
        <w:rPr>
          <w:b/>
          <w:bCs/>
          <w:sz w:val="24"/>
          <w:szCs w:val="24"/>
        </w:rPr>
        <w:t>благоприятная</w:t>
      </w:r>
      <w:r w:rsidRPr="007A04D5">
        <w:rPr>
          <w:sz w:val="24"/>
          <w:szCs w:val="24"/>
        </w:rPr>
        <w:t xml:space="preserve">.  Из </w:t>
      </w:r>
      <w:r w:rsidRPr="007A04D5">
        <w:rPr>
          <w:b/>
          <w:bCs/>
          <w:sz w:val="24"/>
          <w:szCs w:val="24"/>
        </w:rPr>
        <w:t>позитивных демографических тенденций</w:t>
      </w:r>
      <w:r w:rsidRPr="007A04D5">
        <w:rPr>
          <w:sz w:val="24"/>
          <w:szCs w:val="24"/>
        </w:rPr>
        <w:t xml:space="preserve"> выделяются: </w:t>
      </w:r>
    </w:p>
    <w:p w:rsidR="0080280B" w:rsidRPr="007A04D5" w:rsidRDefault="0080280B" w:rsidP="00C04F7F">
      <w:pPr>
        <w:pStyle w:val="31"/>
        <w:numPr>
          <w:ilvl w:val="0"/>
          <w:numId w:val="11"/>
        </w:numPr>
        <w:tabs>
          <w:tab w:val="num" w:pos="900"/>
        </w:tabs>
        <w:spacing w:line="360" w:lineRule="auto"/>
        <w:ind w:left="900" w:hanging="191"/>
        <w:rPr>
          <w:sz w:val="24"/>
          <w:szCs w:val="24"/>
        </w:rPr>
      </w:pPr>
      <w:r w:rsidRPr="007A04D5">
        <w:rPr>
          <w:sz w:val="24"/>
          <w:szCs w:val="24"/>
        </w:rPr>
        <w:t>стабильно высокие показатели рождаемости;</w:t>
      </w:r>
    </w:p>
    <w:p w:rsidR="0080280B" w:rsidRPr="007A04D5" w:rsidRDefault="0080280B" w:rsidP="00C04F7F">
      <w:pPr>
        <w:pStyle w:val="31"/>
        <w:numPr>
          <w:ilvl w:val="0"/>
          <w:numId w:val="11"/>
        </w:numPr>
        <w:tabs>
          <w:tab w:val="num" w:pos="900"/>
        </w:tabs>
        <w:spacing w:line="360" w:lineRule="auto"/>
        <w:ind w:left="900" w:hanging="191"/>
        <w:rPr>
          <w:sz w:val="24"/>
          <w:szCs w:val="24"/>
        </w:rPr>
      </w:pPr>
      <w:r w:rsidRPr="007A04D5">
        <w:rPr>
          <w:sz w:val="24"/>
          <w:szCs w:val="24"/>
        </w:rPr>
        <w:t>низкие показатели смертности населения;</w:t>
      </w:r>
    </w:p>
    <w:p w:rsidR="0080280B" w:rsidRPr="007A04D5" w:rsidRDefault="0080280B" w:rsidP="00C04F7F">
      <w:pPr>
        <w:pStyle w:val="31"/>
        <w:numPr>
          <w:ilvl w:val="0"/>
          <w:numId w:val="11"/>
        </w:numPr>
        <w:tabs>
          <w:tab w:val="num" w:pos="900"/>
        </w:tabs>
        <w:spacing w:line="360" w:lineRule="auto"/>
        <w:ind w:left="900" w:hanging="191"/>
        <w:rPr>
          <w:sz w:val="24"/>
          <w:szCs w:val="24"/>
        </w:rPr>
      </w:pPr>
      <w:r w:rsidRPr="007A04D5">
        <w:rPr>
          <w:sz w:val="24"/>
          <w:szCs w:val="24"/>
        </w:rPr>
        <w:t>высокие и имеющие тенденции роста показатели естественного прироста;</w:t>
      </w:r>
    </w:p>
    <w:p w:rsidR="0080280B" w:rsidRPr="007A04D5" w:rsidRDefault="0080280B" w:rsidP="0080280B">
      <w:pPr>
        <w:spacing w:line="360" w:lineRule="auto"/>
        <w:ind w:firstLine="709"/>
        <w:jc w:val="both"/>
        <w:rPr>
          <w:rFonts w:ascii="Arial" w:hAnsi="Arial" w:cs="Arial"/>
          <w:iCs/>
        </w:rPr>
      </w:pPr>
      <w:r w:rsidRPr="007A04D5">
        <w:rPr>
          <w:rFonts w:ascii="Arial" w:hAnsi="Arial" w:cs="Arial"/>
          <w:iCs/>
        </w:rPr>
        <w:t xml:space="preserve">Из </w:t>
      </w:r>
      <w:r w:rsidRPr="007A04D5">
        <w:rPr>
          <w:rFonts w:ascii="Arial" w:hAnsi="Arial" w:cs="Arial"/>
          <w:b/>
          <w:bCs/>
          <w:iCs/>
        </w:rPr>
        <w:t>негативных демографических тенденций</w:t>
      </w:r>
      <w:r w:rsidRPr="007A04D5">
        <w:rPr>
          <w:rFonts w:ascii="Arial" w:hAnsi="Arial" w:cs="Arial"/>
          <w:iCs/>
        </w:rPr>
        <w:t xml:space="preserve"> выделяются:</w:t>
      </w:r>
    </w:p>
    <w:p w:rsidR="0080280B" w:rsidRPr="007A04D5" w:rsidRDefault="0080280B" w:rsidP="00C04F7F">
      <w:pPr>
        <w:numPr>
          <w:ilvl w:val="0"/>
          <w:numId w:val="10"/>
        </w:numPr>
        <w:tabs>
          <w:tab w:val="clear" w:pos="1428"/>
          <w:tab w:val="num" w:pos="720"/>
          <w:tab w:val="num" w:pos="900"/>
        </w:tabs>
        <w:spacing w:line="360" w:lineRule="auto"/>
        <w:ind w:left="900" w:hanging="180"/>
        <w:jc w:val="both"/>
        <w:rPr>
          <w:rFonts w:ascii="Arial" w:hAnsi="Arial" w:cs="Arial"/>
          <w:iCs/>
        </w:rPr>
      </w:pPr>
      <w:r w:rsidRPr="007A04D5">
        <w:rPr>
          <w:rFonts w:ascii="Arial" w:hAnsi="Arial" w:cs="Arial"/>
          <w:iCs/>
        </w:rPr>
        <w:t>устойчивая тенденция миграционного оттока населения;</w:t>
      </w:r>
    </w:p>
    <w:p w:rsidR="0080280B" w:rsidRPr="007A04D5" w:rsidRDefault="0080280B" w:rsidP="00C04F7F">
      <w:pPr>
        <w:numPr>
          <w:ilvl w:val="0"/>
          <w:numId w:val="10"/>
        </w:numPr>
        <w:tabs>
          <w:tab w:val="clear" w:pos="1428"/>
          <w:tab w:val="num" w:pos="720"/>
          <w:tab w:val="num" w:pos="900"/>
        </w:tabs>
        <w:spacing w:line="360" w:lineRule="auto"/>
        <w:ind w:left="900" w:hanging="180"/>
        <w:jc w:val="both"/>
        <w:rPr>
          <w:rFonts w:ascii="Arial" w:hAnsi="Arial" w:cs="Arial"/>
          <w:iCs/>
        </w:rPr>
      </w:pPr>
      <w:r w:rsidRPr="007A04D5">
        <w:rPr>
          <w:rFonts w:ascii="Arial" w:hAnsi="Arial" w:cs="Arial"/>
          <w:iCs/>
        </w:rPr>
        <w:t>относительно низкая доля трудоспособного населения, указывающая на высокий коэффициент демографической нагрузки.</w:t>
      </w:r>
    </w:p>
    <w:p w:rsidR="0080280B" w:rsidRPr="007A04D5" w:rsidRDefault="0080280B" w:rsidP="0080280B">
      <w:pPr>
        <w:spacing w:after="120" w:line="360" w:lineRule="auto"/>
        <w:ind w:firstLine="708"/>
        <w:jc w:val="both"/>
        <w:rPr>
          <w:rFonts w:ascii="Arial" w:hAnsi="Arial" w:cs="Arial"/>
          <w:b/>
          <w:bCs/>
          <w:iCs/>
          <w:u w:val="single"/>
        </w:rPr>
      </w:pPr>
    </w:p>
    <w:p w:rsidR="0080280B" w:rsidRPr="007A04D5" w:rsidRDefault="0080280B" w:rsidP="0080280B">
      <w:pPr>
        <w:spacing w:line="360" w:lineRule="auto"/>
        <w:contextualSpacing/>
        <w:jc w:val="center"/>
        <w:rPr>
          <w:rFonts w:ascii="Arial" w:hAnsi="Arial" w:cs="Arial"/>
          <w:b/>
        </w:rPr>
      </w:pPr>
      <w:r w:rsidRPr="007A04D5">
        <w:rPr>
          <w:rFonts w:ascii="Arial" w:hAnsi="Arial" w:cs="Arial"/>
          <w:b/>
        </w:rPr>
        <w:t>Прогноз численности населения</w:t>
      </w:r>
    </w:p>
    <w:p w:rsidR="0080280B" w:rsidRPr="007A04D5" w:rsidRDefault="0080280B" w:rsidP="0080280B">
      <w:pPr>
        <w:pStyle w:val="31"/>
        <w:spacing w:line="360" w:lineRule="auto"/>
        <w:ind w:firstLine="709"/>
        <w:rPr>
          <w:sz w:val="24"/>
          <w:szCs w:val="24"/>
        </w:rPr>
      </w:pPr>
      <w:r w:rsidRPr="007A04D5">
        <w:rPr>
          <w:sz w:val="24"/>
          <w:szCs w:val="24"/>
        </w:rPr>
        <w:t>Современные демографические характеристики позволяют сделать прогноз изменения численности на перспективу.</w:t>
      </w:r>
    </w:p>
    <w:p w:rsidR="0080280B" w:rsidRPr="007A04D5" w:rsidRDefault="0080280B" w:rsidP="0080280B">
      <w:pPr>
        <w:pStyle w:val="31"/>
        <w:spacing w:line="360" w:lineRule="auto"/>
        <w:ind w:firstLine="709"/>
        <w:rPr>
          <w:sz w:val="24"/>
          <w:szCs w:val="24"/>
        </w:rPr>
      </w:pPr>
      <w:r w:rsidRPr="007A04D5">
        <w:rPr>
          <w:sz w:val="24"/>
          <w:szCs w:val="24"/>
        </w:rPr>
        <w:t xml:space="preserve">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w:t>
      </w:r>
      <w:r w:rsidRPr="007A04D5">
        <w:rPr>
          <w:sz w:val="24"/>
          <w:szCs w:val="24"/>
        </w:rPr>
        <w:lastRenderedPageBreak/>
        <w:t>населения участвуют как единое целое; для данного прогноза были использованы следующие показатели:</w:t>
      </w:r>
    </w:p>
    <w:p w:rsidR="0080280B" w:rsidRPr="007A04D5" w:rsidRDefault="0080280B" w:rsidP="0080280B">
      <w:pPr>
        <w:pStyle w:val="31"/>
        <w:spacing w:line="360" w:lineRule="auto"/>
        <w:ind w:firstLine="709"/>
        <w:rPr>
          <w:sz w:val="24"/>
          <w:szCs w:val="24"/>
        </w:rPr>
      </w:pPr>
      <w:r w:rsidRPr="007A04D5">
        <w:rPr>
          <w:sz w:val="24"/>
          <w:szCs w:val="24"/>
        </w:rPr>
        <w:t>общие коэффициенты рождаемости, смертности и миграции населения за последние годы;</w:t>
      </w:r>
    </w:p>
    <w:p w:rsidR="0080280B" w:rsidRPr="007A04D5" w:rsidRDefault="0080280B" w:rsidP="0080280B">
      <w:pPr>
        <w:pStyle w:val="31"/>
        <w:spacing w:line="360" w:lineRule="auto"/>
        <w:ind w:firstLine="709"/>
        <w:rPr>
          <w:sz w:val="24"/>
          <w:szCs w:val="24"/>
        </w:rPr>
      </w:pPr>
      <w:r w:rsidRPr="007A04D5">
        <w:rPr>
          <w:sz w:val="24"/>
          <w:szCs w:val="24"/>
        </w:rPr>
        <w:t>данные о динамике численности населения.</w:t>
      </w:r>
    </w:p>
    <w:p w:rsidR="0080280B" w:rsidRPr="007A04D5" w:rsidRDefault="0080280B" w:rsidP="0080280B">
      <w:pPr>
        <w:pStyle w:val="31"/>
        <w:spacing w:line="360" w:lineRule="auto"/>
        <w:ind w:firstLine="709"/>
        <w:rPr>
          <w:sz w:val="24"/>
          <w:szCs w:val="24"/>
        </w:rPr>
      </w:pPr>
      <w:r w:rsidRPr="007A04D5">
        <w:rPr>
          <w:sz w:val="24"/>
          <w:szCs w:val="24"/>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80280B" w:rsidRPr="007A04D5" w:rsidRDefault="0080280B" w:rsidP="0080280B">
      <w:pPr>
        <w:spacing w:line="360" w:lineRule="auto"/>
        <w:contextualSpacing/>
        <w:jc w:val="center"/>
        <w:rPr>
          <w:rFonts w:ascii="Arial" w:hAnsi="Arial" w:cs="Arial"/>
        </w:rPr>
      </w:pPr>
      <w:r w:rsidRPr="007A04D5">
        <w:rPr>
          <w:rFonts w:ascii="Arial" w:hAnsi="Arial" w:cs="Arial"/>
        </w:rPr>
        <w:t>Н</w:t>
      </w:r>
      <w:r w:rsidRPr="007A04D5">
        <w:rPr>
          <w:rFonts w:ascii="Arial" w:hAnsi="Arial" w:cs="Arial"/>
          <w:vertAlign w:val="subscript"/>
        </w:rPr>
        <w:t>о</w:t>
      </w:r>
      <w:r w:rsidRPr="007A04D5">
        <w:rPr>
          <w:rFonts w:ascii="Arial" w:hAnsi="Arial" w:cs="Arial"/>
        </w:rPr>
        <w:t xml:space="preserve"> = Н</w:t>
      </w:r>
      <w:r w:rsidRPr="007A04D5">
        <w:rPr>
          <w:rFonts w:ascii="Arial" w:hAnsi="Arial" w:cs="Arial"/>
          <w:vertAlign w:val="subscript"/>
        </w:rPr>
        <w:t>с</w:t>
      </w:r>
      <w:r w:rsidRPr="007A04D5">
        <w:rPr>
          <w:rFonts w:ascii="Arial" w:hAnsi="Arial" w:cs="Arial"/>
        </w:rPr>
        <w:t xml:space="preserve"> (1 + О/100)</w:t>
      </w:r>
      <w:r w:rsidRPr="007A04D5">
        <w:rPr>
          <w:rFonts w:ascii="Arial" w:hAnsi="Arial" w:cs="Arial"/>
          <w:vertAlign w:val="superscript"/>
        </w:rPr>
        <w:t>Т</w:t>
      </w:r>
      <w:r w:rsidRPr="007A04D5">
        <w:rPr>
          <w:rFonts w:ascii="Arial" w:hAnsi="Arial" w:cs="Arial"/>
        </w:rPr>
        <w:t>,</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где:</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Н</w:t>
      </w:r>
      <w:r w:rsidRPr="007A04D5">
        <w:rPr>
          <w:rFonts w:ascii="Arial" w:hAnsi="Arial" w:cs="Arial"/>
          <w:vertAlign w:val="subscript"/>
        </w:rPr>
        <w:t>о</w:t>
      </w:r>
      <w:r w:rsidRPr="007A04D5">
        <w:rPr>
          <w:rFonts w:ascii="Arial" w:hAnsi="Arial" w:cs="Arial"/>
        </w:rPr>
        <w:t xml:space="preserve"> – ожидаемая численность населения на расчетный год;</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Н</w:t>
      </w:r>
      <w:r w:rsidRPr="007A04D5">
        <w:rPr>
          <w:rFonts w:ascii="Arial" w:hAnsi="Arial" w:cs="Arial"/>
          <w:vertAlign w:val="subscript"/>
        </w:rPr>
        <w:t>с</w:t>
      </w:r>
      <w:r w:rsidRPr="007A04D5">
        <w:rPr>
          <w:rFonts w:ascii="Arial" w:hAnsi="Arial" w:cs="Arial"/>
        </w:rPr>
        <w:t xml:space="preserve"> – существующая численность населения;</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О – среднегодовой общий прирост;</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Т – число лет расчетного срока.</w:t>
      </w:r>
    </w:p>
    <w:p w:rsidR="0080280B" w:rsidRPr="007A04D5" w:rsidRDefault="0080280B" w:rsidP="0080280B">
      <w:pPr>
        <w:pStyle w:val="31"/>
        <w:spacing w:line="360" w:lineRule="auto"/>
        <w:ind w:firstLine="709"/>
        <w:rPr>
          <w:sz w:val="24"/>
          <w:szCs w:val="24"/>
        </w:rPr>
      </w:pPr>
      <w:r w:rsidRPr="007A04D5">
        <w:rPr>
          <w:sz w:val="24"/>
          <w:szCs w:val="24"/>
        </w:rPr>
        <w:t xml:space="preserve">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80280B" w:rsidRPr="007A04D5" w:rsidRDefault="0080280B" w:rsidP="0080280B">
      <w:pPr>
        <w:pStyle w:val="31"/>
        <w:spacing w:line="360" w:lineRule="auto"/>
        <w:ind w:firstLine="709"/>
        <w:rPr>
          <w:sz w:val="24"/>
          <w:szCs w:val="24"/>
        </w:rPr>
      </w:pPr>
      <w:r w:rsidRPr="007A04D5">
        <w:rPr>
          <w:sz w:val="24"/>
          <w:szCs w:val="24"/>
        </w:rPr>
        <w:t>Расчетная численность населения определена на 2040 год (расчетный срок).</w:t>
      </w:r>
    </w:p>
    <w:p w:rsidR="0080280B" w:rsidRPr="007A04D5" w:rsidRDefault="0080280B" w:rsidP="0080280B">
      <w:pPr>
        <w:pStyle w:val="31"/>
        <w:spacing w:line="360" w:lineRule="auto"/>
        <w:ind w:firstLine="709"/>
        <w:rPr>
          <w:sz w:val="24"/>
          <w:szCs w:val="24"/>
        </w:rPr>
      </w:pPr>
      <w:r w:rsidRPr="007A04D5">
        <w:rPr>
          <w:sz w:val="24"/>
          <w:szCs w:val="24"/>
        </w:rPr>
        <w:t xml:space="preserve"> «Инерционный» сценарий прогноза предполагает сохранение сложившихся условий смертности, рождаемости и миграции. </w:t>
      </w:r>
    </w:p>
    <w:p w:rsidR="0080280B" w:rsidRPr="007A04D5" w:rsidRDefault="0080280B" w:rsidP="0080280B">
      <w:pPr>
        <w:pStyle w:val="31"/>
        <w:spacing w:line="360" w:lineRule="auto"/>
        <w:ind w:firstLine="709"/>
        <w:rPr>
          <w:sz w:val="24"/>
          <w:szCs w:val="24"/>
        </w:rPr>
      </w:pPr>
      <w:r w:rsidRPr="007A04D5">
        <w:rPr>
          <w:sz w:val="24"/>
          <w:szCs w:val="24"/>
        </w:rPr>
        <w:t>«Инновационный» сценарий основан на росте числа жителей села за счёт повышения уровня рождаемости, снижения смертности, миграционного притока населения.</w:t>
      </w:r>
    </w:p>
    <w:p w:rsidR="0080280B" w:rsidRPr="007A04D5" w:rsidRDefault="0080280B" w:rsidP="0080280B">
      <w:pPr>
        <w:pStyle w:val="31"/>
        <w:spacing w:line="360" w:lineRule="auto"/>
        <w:ind w:firstLine="709"/>
        <w:rPr>
          <w:sz w:val="24"/>
          <w:szCs w:val="24"/>
        </w:rPr>
      </w:pPr>
      <w:r w:rsidRPr="007A04D5">
        <w:rPr>
          <w:sz w:val="24"/>
          <w:szCs w:val="24"/>
        </w:rPr>
        <w:t>Данные для расчета ожидаемой численности населения и результаты этого расчета представлены в таблице.</w:t>
      </w:r>
    </w:p>
    <w:p w:rsidR="0080280B" w:rsidRDefault="0080280B" w:rsidP="0080280B">
      <w:pPr>
        <w:pStyle w:val="aff3"/>
        <w:keepNext/>
      </w:pPr>
      <w:r>
        <w:t xml:space="preserve">Таблица </w:t>
      </w:r>
      <w:fldSimple w:instr=" SEQ Таблица \* ARABIC ">
        <w:r>
          <w:rPr>
            <w:noProof/>
          </w:rPr>
          <w:t>8</w:t>
        </w:r>
      </w:fldSimple>
      <w:r>
        <w:t xml:space="preserve">. </w:t>
      </w:r>
      <w:r w:rsidRPr="00AF1FD2">
        <w:t>Расчет прогнозной численности населения Кетовского района на расчетный срок</w:t>
      </w:r>
    </w:p>
    <w:tbl>
      <w:tblPr>
        <w:tblW w:w="8085" w:type="dxa"/>
        <w:tblInd w:w="103" w:type="dxa"/>
        <w:tblLook w:val="04A0"/>
      </w:tblPr>
      <w:tblGrid>
        <w:gridCol w:w="2021"/>
        <w:gridCol w:w="2946"/>
        <w:gridCol w:w="3118"/>
      </w:tblGrid>
      <w:tr w:rsidR="0080280B" w:rsidRPr="007A04D5" w:rsidTr="00185B9F">
        <w:trPr>
          <w:trHeight w:val="300"/>
        </w:trPr>
        <w:tc>
          <w:tcPr>
            <w:tcW w:w="2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Показатели</w:t>
            </w:r>
          </w:p>
        </w:tc>
        <w:tc>
          <w:tcPr>
            <w:tcW w:w="6064" w:type="dxa"/>
            <w:gridSpan w:val="2"/>
            <w:tcBorders>
              <w:top w:val="single" w:sz="4" w:space="0" w:color="auto"/>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Значение</w:t>
            </w:r>
          </w:p>
        </w:tc>
      </w:tr>
      <w:tr w:rsidR="0080280B" w:rsidRPr="007A04D5" w:rsidTr="00185B9F">
        <w:trPr>
          <w:trHeight w:val="765"/>
        </w:trPr>
        <w:tc>
          <w:tcPr>
            <w:tcW w:w="2021" w:type="dxa"/>
            <w:vMerge/>
            <w:tcBorders>
              <w:top w:val="single" w:sz="4" w:space="0" w:color="auto"/>
              <w:left w:val="single" w:sz="4" w:space="0" w:color="auto"/>
              <w:bottom w:val="single" w:sz="4" w:space="0" w:color="000000"/>
              <w:right w:val="single" w:sz="4" w:space="0" w:color="auto"/>
            </w:tcBorders>
            <w:vAlign w:val="center"/>
            <w:hideMark/>
          </w:tcPr>
          <w:p w:rsidR="0080280B" w:rsidRPr="007A04D5" w:rsidRDefault="0080280B" w:rsidP="00185B9F">
            <w:pPr>
              <w:spacing w:line="360" w:lineRule="auto"/>
              <w:rPr>
                <w:rFonts w:ascii="Arial" w:hAnsi="Arial" w:cs="Arial"/>
              </w:rPr>
            </w:pPr>
          </w:p>
        </w:tc>
        <w:tc>
          <w:tcPr>
            <w:tcW w:w="2946"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инерционный сценарий</w:t>
            </w:r>
          </w:p>
        </w:tc>
        <w:tc>
          <w:tcPr>
            <w:tcW w:w="3118"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инновационный сценарий</w:t>
            </w:r>
          </w:p>
        </w:tc>
      </w:tr>
      <w:tr w:rsidR="0080280B" w:rsidRPr="007A04D5" w:rsidTr="00185B9F">
        <w:trPr>
          <w:trHeight w:val="510"/>
        </w:trPr>
        <w:tc>
          <w:tcPr>
            <w:tcW w:w="202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Численность населения, чел. на 01.01.2019 г.</w:t>
            </w:r>
          </w:p>
        </w:tc>
        <w:tc>
          <w:tcPr>
            <w:tcW w:w="2946"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173 504</w:t>
            </w:r>
          </w:p>
        </w:tc>
        <w:tc>
          <w:tcPr>
            <w:tcW w:w="3118"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173 504</w:t>
            </w:r>
          </w:p>
        </w:tc>
      </w:tr>
      <w:tr w:rsidR="0080280B" w:rsidRPr="007A04D5" w:rsidTr="00185B9F">
        <w:trPr>
          <w:trHeight w:val="525"/>
        </w:trPr>
        <w:tc>
          <w:tcPr>
            <w:tcW w:w="202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lastRenderedPageBreak/>
              <w:t>Среднегодовой общий прирост населения, %</w:t>
            </w:r>
          </w:p>
        </w:tc>
        <w:tc>
          <w:tcPr>
            <w:tcW w:w="2946"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1,68 </w:t>
            </w:r>
          </w:p>
        </w:tc>
        <w:tc>
          <w:tcPr>
            <w:tcW w:w="3118"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2,30</w:t>
            </w:r>
          </w:p>
        </w:tc>
      </w:tr>
      <w:tr w:rsidR="0080280B" w:rsidRPr="007A04D5" w:rsidTr="00185B9F">
        <w:trPr>
          <w:trHeight w:val="300"/>
        </w:trPr>
        <w:tc>
          <w:tcPr>
            <w:tcW w:w="202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Расчетный срок, лет</w:t>
            </w:r>
          </w:p>
        </w:tc>
        <w:tc>
          <w:tcPr>
            <w:tcW w:w="2946"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20</w:t>
            </w:r>
          </w:p>
        </w:tc>
        <w:tc>
          <w:tcPr>
            <w:tcW w:w="3118"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20</w:t>
            </w:r>
          </w:p>
        </w:tc>
      </w:tr>
      <w:tr w:rsidR="0080280B" w:rsidRPr="007A04D5" w:rsidTr="00185B9F">
        <w:trPr>
          <w:trHeight w:val="510"/>
        </w:trPr>
        <w:tc>
          <w:tcPr>
            <w:tcW w:w="202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b/>
                <w:bCs/>
              </w:rPr>
            </w:pPr>
            <w:r w:rsidRPr="007A04D5">
              <w:rPr>
                <w:rFonts w:ascii="Arial" w:hAnsi="Arial" w:cs="Arial"/>
                <w:b/>
                <w:bCs/>
              </w:rPr>
              <w:t>Ожидаемая численность населения на 01.01.2040 г., чел.</w:t>
            </w:r>
          </w:p>
        </w:tc>
        <w:tc>
          <w:tcPr>
            <w:tcW w:w="2946"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
                <w:bCs/>
              </w:rPr>
            </w:pPr>
            <w:r w:rsidRPr="007A04D5">
              <w:rPr>
                <w:rFonts w:ascii="Arial" w:hAnsi="Arial" w:cs="Arial"/>
                <w:b/>
                <w:bCs/>
              </w:rPr>
              <w:t>232 900</w:t>
            </w:r>
          </w:p>
        </w:tc>
        <w:tc>
          <w:tcPr>
            <w:tcW w:w="3118"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
                <w:bCs/>
              </w:rPr>
            </w:pPr>
            <w:r w:rsidRPr="007A04D5">
              <w:rPr>
                <w:rFonts w:ascii="Arial" w:hAnsi="Arial" w:cs="Arial"/>
                <w:b/>
                <w:bCs/>
              </w:rPr>
              <w:t>273 415</w:t>
            </w:r>
          </w:p>
        </w:tc>
      </w:tr>
      <w:tr w:rsidR="0080280B" w:rsidRPr="007A04D5" w:rsidTr="00185B9F">
        <w:trPr>
          <w:trHeight w:val="510"/>
        </w:trPr>
        <w:tc>
          <w:tcPr>
            <w:tcW w:w="202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Абсолютный прирост населения с 2019 по 2040 г., чел.</w:t>
            </w:r>
          </w:p>
        </w:tc>
        <w:tc>
          <w:tcPr>
            <w:tcW w:w="2946"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59 396</w:t>
            </w:r>
          </w:p>
        </w:tc>
        <w:tc>
          <w:tcPr>
            <w:tcW w:w="3118"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99 911</w:t>
            </w:r>
          </w:p>
        </w:tc>
      </w:tr>
      <w:tr w:rsidR="0080280B" w:rsidRPr="007A04D5" w:rsidTr="00185B9F">
        <w:trPr>
          <w:trHeight w:val="510"/>
        </w:trPr>
        <w:tc>
          <w:tcPr>
            <w:tcW w:w="202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Относительный прирост населения с 2019 по 2040 г., %</w:t>
            </w:r>
          </w:p>
        </w:tc>
        <w:tc>
          <w:tcPr>
            <w:tcW w:w="2946"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34</w:t>
            </w:r>
          </w:p>
        </w:tc>
        <w:tc>
          <w:tcPr>
            <w:tcW w:w="3118"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58</w:t>
            </w:r>
          </w:p>
        </w:tc>
      </w:tr>
    </w:tbl>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 xml:space="preserve">Инерционный сценарий прогноза показывает, что ожидаемая численность населения составит 232900 человека, в то время как при инновационном сценарии данное значение будет 273415 человек. </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По инновационному сценарию абсолютный прирост населения составит 99911 человек, что соответствует приросту в 58% относительно 2019 года.</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2040 году составит 273415 человек.</w:t>
      </w:r>
    </w:p>
    <w:p w:rsidR="0080280B" w:rsidRPr="007A04D5" w:rsidRDefault="0080280B" w:rsidP="0080280B">
      <w:pPr>
        <w:spacing w:line="360" w:lineRule="auto"/>
        <w:ind w:firstLine="851"/>
        <w:contextualSpacing/>
        <w:jc w:val="both"/>
        <w:rPr>
          <w:rFonts w:ascii="Arial" w:hAnsi="Arial" w:cs="Arial"/>
        </w:rPr>
      </w:pPr>
      <w:r w:rsidRPr="007A04D5">
        <w:rPr>
          <w:rFonts w:ascii="Arial" w:hAnsi="Arial" w:cs="Arial"/>
        </w:rPr>
        <w:t>Перспективы демографического развития будут определяться:</w:t>
      </w:r>
    </w:p>
    <w:p w:rsidR="0080280B" w:rsidRPr="007A04D5" w:rsidRDefault="0080280B" w:rsidP="00C04F7F">
      <w:pPr>
        <w:numPr>
          <w:ilvl w:val="0"/>
          <w:numId w:val="18"/>
        </w:numPr>
        <w:tabs>
          <w:tab w:val="clear" w:pos="720"/>
          <w:tab w:val="num" w:pos="0"/>
        </w:tabs>
        <w:spacing w:line="360" w:lineRule="auto"/>
        <w:ind w:left="0" w:firstLine="851"/>
        <w:contextualSpacing/>
        <w:jc w:val="both"/>
        <w:rPr>
          <w:rFonts w:ascii="Arial" w:hAnsi="Arial" w:cs="Arial"/>
        </w:rPr>
      </w:pPr>
      <w:r w:rsidRPr="007A04D5">
        <w:rPr>
          <w:rFonts w:ascii="Arial" w:hAnsi="Arial" w:cs="Arial"/>
        </w:rPr>
        <w:t>улучшением жилищных условий;</w:t>
      </w:r>
    </w:p>
    <w:p w:rsidR="0080280B" w:rsidRPr="007A04D5" w:rsidRDefault="0080280B" w:rsidP="00C04F7F">
      <w:pPr>
        <w:numPr>
          <w:ilvl w:val="0"/>
          <w:numId w:val="18"/>
        </w:numPr>
        <w:tabs>
          <w:tab w:val="clear" w:pos="720"/>
          <w:tab w:val="num" w:pos="0"/>
        </w:tabs>
        <w:spacing w:line="360" w:lineRule="auto"/>
        <w:ind w:left="0" w:firstLine="851"/>
        <w:contextualSpacing/>
        <w:jc w:val="both"/>
        <w:rPr>
          <w:rFonts w:ascii="Arial" w:hAnsi="Arial" w:cs="Arial"/>
        </w:rPr>
      </w:pPr>
      <w:r w:rsidRPr="007A04D5">
        <w:rPr>
          <w:rFonts w:ascii="Arial" w:hAnsi="Arial" w:cs="Arial"/>
        </w:rPr>
        <w:t>обеспечения занятости населения;</w:t>
      </w:r>
    </w:p>
    <w:p w:rsidR="0080280B" w:rsidRPr="007A04D5" w:rsidRDefault="0080280B" w:rsidP="00C04F7F">
      <w:pPr>
        <w:numPr>
          <w:ilvl w:val="0"/>
          <w:numId w:val="18"/>
        </w:numPr>
        <w:tabs>
          <w:tab w:val="clear" w:pos="720"/>
          <w:tab w:val="num" w:pos="0"/>
        </w:tabs>
        <w:spacing w:line="360" w:lineRule="auto"/>
        <w:ind w:left="0" w:firstLine="851"/>
        <w:contextualSpacing/>
        <w:jc w:val="both"/>
        <w:rPr>
          <w:rFonts w:ascii="Arial" w:hAnsi="Arial" w:cs="Arial"/>
        </w:rPr>
      </w:pPr>
      <w:r w:rsidRPr="007A04D5">
        <w:rPr>
          <w:rFonts w:ascii="Arial" w:hAnsi="Arial" w:cs="Arial"/>
        </w:rPr>
        <w:t>улучшением инженерно-транспортной инфраструктуры;</w:t>
      </w:r>
    </w:p>
    <w:p w:rsidR="0080280B" w:rsidRPr="007A04D5" w:rsidRDefault="0080280B" w:rsidP="00C04F7F">
      <w:pPr>
        <w:numPr>
          <w:ilvl w:val="0"/>
          <w:numId w:val="18"/>
        </w:numPr>
        <w:tabs>
          <w:tab w:val="clear" w:pos="720"/>
          <w:tab w:val="num" w:pos="0"/>
        </w:tabs>
        <w:spacing w:line="360" w:lineRule="auto"/>
        <w:ind w:left="0" w:firstLine="851"/>
        <w:contextualSpacing/>
        <w:jc w:val="both"/>
        <w:rPr>
          <w:rFonts w:ascii="Arial" w:hAnsi="Arial" w:cs="Arial"/>
        </w:rPr>
      </w:pPr>
      <w:r w:rsidRPr="007A04D5">
        <w:rPr>
          <w:rFonts w:ascii="Arial" w:hAnsi="Arial" w:cs="Arial"/>
        </w:rPr>
        <w:lastRenderedPageBreak/>
        <w:t>совершенствованием социальной и культурно-бытовой инфраструктуры;</w:t>
      </w:r>
    </w:p>
    <w:p w:rsidR="0080280B" w:rsidRPr="007A04D5" w:rsidRDefault="0080280B" w:rsidP="00C04F7F">
      <w:pPr>
        <w:numPr>
          <w:ilvl w:val="0"/>
          <w:numId w:val="18"/>
        </w:numPr>
        <w:tabs>
          <w:tab w:val="clear" w:pos="720"/>
          <w:tab w:val="num" w:pos="0"/>
        </w:tabs>
        <w:spacing w:line="360" w:lineRule="auto"/>
        <w:ind w:left="0" w:firstLine="851"/>
        <w:contextualSpacing/>
        <w:jc w:val="both"/>
        <w:rPr>
          <w:rFonts w:ascii="Arial" w:hAnsi="Arial" w:cs="Arial"/>
        </w:rPr>
      </w:pPr>
      <w:r w:rsidRPr="007A04D5">
        <w:rPr>
          <w:rFonts w:ascii="Arial" w:hAnsi="Arial" w:cs="Arial"/>
        </w:rPr>
        <w:t>созданием более комфортной и экологически чистой среды;</w:t>
      </w:r>
    </w:p>
    <w:p w:rsidR="0080280B" w:rsidRPr="007A04D5" w:rsidRDefault="0080280B" w:rsidP="00C04F7F">
      <w:pPr>
        <w:numPr>
          <w:ilvl w:val="0"/>
          <w:numId w:val="18"/>
        </w:numPr>
        <w:tabs>
          <w:tab w:val="clear" w:pos="720"/>
          <w:tab w:val="num" w:pos="0"/>
        </w:tabs>
        <w:spacing w:line="360" w:lineRule="auto"/>
        <w:ind w:left="0" w:firstLine="851"/>
        <w:contextualSpacing/>
        <w:jc w:val="both"/>
        <w:rPr>
          <w:rFonts w:ascii="Arial" w:hAnsi="Arial" w:cs="Arial"/>
        </w:rPr>
      </w:pPr>
      <w:r w:rsidRPr="007A04D5">
        <w:rPr>
          <w:rFonts w:ascii="Arial" w:hAnsi="Arial" w:cs="Arial"/>
        </w:rPr>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80280B" w:rsidRPr="007A04D5" w:rsidRDefault="0080280B" w:rsidP="0080280B">
      <w:pPr>
        <w:pStyle w:val="20"/>
        <w:suppressAutoHyphens/>
        <w:spacing w:before="480" w:after="360" w:line="360" w:lineRule="auto"/>
        <w:ind w:left="360"/>
        <w:contextualSpacing/>
        <w:jc w:val="center"/>
        <w:rPr>
          <w:rFonts w:ascii="Arial" w:hAnsi="Arial" w:cs="Arial"/>
          <w:i/>
          <w:sz w:val="24"/>
        </w:rPr>
      </w:pPr>
      <w:bookmarkStart w:id="43" w:name="_Toc40192384"/>
      <w:bookmarkStart w:id="44" w:name="_Toc40192511"/>
      <w:r w:rsidRPr="007A04D5">
        <w:rPr>
          <w:rFonts w:ascii="Arial" w:hAnsi="Arial" w:cs="Arial"/>
          <w:i/>
          <w:sz w:val="24"/>
        </w:rPr>
        <w:t>2.4. Трудовые ресурсы и их использование</w:t>
      </w:r>
      <w:bookmarkEnd w:id="43"/>
      <w:bookmarkEnd w:id="44"/>
    </w:p>
    <w:p w:rsidR="0080280B" w:rsidRPr="007A04D5" w:rsidRDefault="0080280B" w:rsidP="0080280B">
      <w:pPr>
        <w:pStyle w:val="25"/>
        <w:spacing w:line="360" w:lineRule="auto"/>
        <w:ind w:left="0" w:firstLine="709"/>
        <w:rPr>
          <w:sz w:val="24"/>
          <w:szCs w:val="24"/>
        </w:rPr>
      </w:pPr>
      <w:r w:rsidRPr="007A04D5">
        <w:rPr>
          <w:sz w:val="24"/>
          <w:szCs w:val="24"/>
        </w:rPr>
        <w:t xml:space="preserve">Численность </w:t>
      </w:r>
      <w:r w:rsidRPr="007A04D5">
        <w:rPr>
          <w:b/>
          <w:sz w:val="24"/>
          <w:szCs w:val="24"/>
        </w:rPr>
        <w:t>трудовых ресурсов</w:t>
      </w:r>
      <w:r w:rsidRPr="007A04D5">
        <w:rPr>
          <w:sz w:val="24"/>
          <w:szCs w:val="24"/>
        </w:rPr>
        <w:t xml:space="preserve"> Хасавюртовского района в соответствии с балансом трудовых ресурсов</w:t>
      </w:r>
      <w:r w:rsidRPr="007A04D5">
        <w:rPr>
          <w:bCs/>
          <w:sz w:val="24"/>
          <w:szCs w:val="24"/>
        </w:rPr>
        <w:t xml:space="preserve"> на 01. 01. 2019 г</w:t>
      </w:r>
      <w:r w:rsidRPr="007A04D5">
        <w:rPr>
          <w:sz w:val="24"/>
          <w:szCs w:val="24"/>
        </w:rPr>
        <w:t xml:space="preserve">. составила </w:t>
      </w:r>
      <w:r w:rsidRPr="007A04D5">
        <w:rPr>
          <w:b/>
          <w:sz w:val="24"/>
          <w:szCs w:val="24"/>
        </w:rPr>
        <w:t xml:space="preserve">80,4 </w:t>
      </w:r>
      <w:r w:rsidRPr="007A04D5">
        <w:rPr>
          <w:bCs/>
          <w:sz w:val="24"/>
          <w:szCs w:val="24"/>
        </w:rPr>
        <w:t>тыс.</w:t>
      </w:r>
      <w:r w:rsidRPr="007A04D5">
        <w:rPr>
          <w:b/>
          <w:sz w:val="24"/>
          <w:szCs w:val="24"/>
        </w:rPr>
        <w:t xml:space="preserve"> </w:t>
      </w:r>
      <w:r w:rsidRPr="007A04D5">
        <w:rPr>
          <w:sz w:val="24"/>
          <w:szCs w:val="24"/>
        </w:rPr>
        <w:t>чел., или</w:t>
      </w:r>
      <w:r w:rsidRPr="007A04D5">
        <w:rPr>
          <w:b/>
          <w:sz w:val="24"/>
          <w:szCs w:val="24"/>
        </w:rPr>
        <w:t xml:space="preserve"> 46% </w:t>
      </w:r>
      <w:r w:rsidRPr="007A04D5">
        <w:rPr>
          <w:sz w:val="24"/>
          <w:szCs w:val="24"/>
        </w:rPr>
        <w:t>от общей численности населения района. Удельный вес трудовых ресурсов района в общей численности трудовых ресурсов Республики Дагестан составляют 7,7 %.</w:t>
      </w:r>
    </w:p>
    <w:p w:rsidR="0080280B" w:rsidRDefault="0080280B" w:rsidP="0080280B">
      <w:pPr>
        <w:pStyle w:val="aff3"/>
        <w:keepNext/>
      </w:pPr>
      <w:r>
        <w:t xml:space="preserve">Таблица </w:t>
      </w:r>
      <w:fldSimple w:instr=" SEQ Таблица \* ARABIC ">
        <w:r>
          <w:rPr>
            <w:noProof/>
          </w:rPr>
          <w:t>9</w:t>
        </w:r>
      </w:fldSimple>
      <w:r>
        <w:t>. Трудовые ресурсы Хасавюртовского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2532"/>
        <w:gridCol w:w="1129"/>
        <w:gridCol w:w="1023"/>
        <w:gridCol w:w="1023"/>
        <w:gridCol w:w="1023"/>
        <w:gridCol w:w="1023"/>
      </w:tblGrid>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 п/п</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 xml:space="preserve">Наименование </w:t>
            </w:r>
          </w:p>
          <w:p w:rsidR="0080280B" w:rsidRPr="00F0045A" w:rsidRDefault="0080280B" w:rsidP="00185B9F">
            <w:pPr>
              <w:pStyle w:val="25"/>
              <w:spacing w:line="360" w:lineRule="auto"/>
              <w:ind w:left="0"/>
              <w:rPr>
                <w:sz w:val="20"/>
                <w:szCs w:val="20"/>
              </w:rPr>
            </w:pPr>
            <w:r w:rsidRPr="00F0045A">
              <w:rPr>
                <w:sz w:val="20"/>
                <w:szCs w:val="20"/>
              </w:rPr>
              <w:t>показателей</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 xml:space="preserve">Ед.изм. </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2016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2017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2018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2019</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Численность трудовых ресурсов</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Чел.</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79350</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79386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80492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80448</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2.</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Численность экономически активного населения</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Чел.</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63806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63809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63847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63886</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Численность занятых в экономике</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 xml:space="preserve">Чел. </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53245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53287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53336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53361</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p>
        </w:tc>
        <w:tc>
          <w:tcPr>
            <w:tcW w:w="2532" w:type="dxa"/>
          </w:tcPr>
          <w:p w:rsidR="0080280B" w:rsidRPr="00F0045A" w:rsidRDefault="0080280B" w:rsidP="00185B9F">
            <w:pPr>
              <w:pStyle w:val="25"/>
              <w:spacing w:line="360" w:lineRule="auto"/>
              <w:ind w:left="0"/>
              <w:rPr>
                <w:sz w:val="20"/>
                <w:szCs w:val="20"/>
              </w:rPr>
            </w:pPr>
            <w:r w:rsidRPr="00F0045A">
              <w:rPr>
                <w:sz w:val="20"/>
                <w:szCs w:val="20"/>
              </w:rPr>
              <w:t>В т.ч. по видам экономической деятельности</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Сельское хозяйство, охота, лесное хозяйство</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Чел.</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30503</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30519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30540</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30526</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3.2.</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Промышленное производство (обрабатывающее)</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212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212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212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220</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3.3.</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 xml:space="preserve">Строительство </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2567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2569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2576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2581</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3.4.</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Оптовая и розничная торговля, ремонт автотранспортных средств, бытовых изделий</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3315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3329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3341</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3350</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lastRenderedPageBreak/>
              <w:t>3.5.</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Транспорт и связь</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2754</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2756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2752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2762</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3.6.</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Государственное (муниципальное) управление и обеспечение военной безопасности</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1689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1689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1689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1689</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3.7.</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 xml:space="preserve">Образование </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4330</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4332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4332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4339</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3.8.</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Здравоохранение и предоставление социальных услуг</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2946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2946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2946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2946</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3.9.</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Предоставление прочих коммунальных услуг</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4929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4935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49487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4948</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4.</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Из численности занятых по формам собственности</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53245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53287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53336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53361</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4.1.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Государственная и муниципальная</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14687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8967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8967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8974</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4.2.</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 xml:space="preserve">Частная собственность </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38558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44320</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44359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44387</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p>
        </w:tc>
        <w:tc>
          <w:tcPr>
            <w:tcW w:w="2532" w:type="dxa"/>
          </w:tcPr>
          <w:p w:rsidR="0080280B" w:rsidRPr="00F0045A" w:rsidRDefault="0080280B" w:rsidP="00185B9F">
            <w:pPr>
              <w:pStyle w:val="25"/>
              <w:spacing w:line="360" w:lineRule="auto"/>
              <w:ind w:left="0"/>
              <w:rPr>
                <w:sz w:val="20"/>
                <w:szCs w:val="20"/>
              </w:rPr>
            </w:pPr>
            <w:r w:rsidRPr="00F0045A">
              <w:rPr>
                <w:sz w:val="20"/>
                <w:szCs w:val="20"/>
              </w:rPr>
              <w:t>В т.ч. занятые:</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4.2.1.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В крестьянских (фермерских) хозяйствах</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12811</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12819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12820</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12818</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4.2.2.</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На частных предприятиях</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3655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3707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3719</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4.2.3.</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Индивидуальным трудом и по найму у отдельных граждан</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25747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27846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27842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27850</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5.</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Среднесписочная численность работников организаций</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14687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14689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14689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14696</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p>
        </w:tc>
        <w:tc>
          <w:tcPr>
            <w:tcW w:w="2532" w:type="dxa"/>
          </w:tcPr>
          <w:p w:rsidR="0080280B" w:rsidRPr="00F0045A" w:rsidRDefault="0080280B" w:rsidP="00185B9F">
            <w:pPr>
              <w:pStyle w:val="25"/>
              <w:spacing w:line="360" w:lineRule="auto"/>
              <w:ind w:left="0"/>
              <w:rPr>
                <w:sz w:val="20"/>
                <w:szCs w:val="20"/>
              </w:rPr>
            </w:pPr>
            <w:r w:rsidRPr="00F0045A">
              <w:rPr>
                <w:sz w:val="20"/>
                <w:szCs w:val="20"/>
              </w:rPr>
              <w:t>В т.ч.</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5.1.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Численность работающих в органах местного  самоуправления</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7438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7438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7438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7438</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6.</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Учащиеся в трудоспособном возрасте, обучающиеся с отрывом от производства</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4936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4945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4961</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4975</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7.</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 xml:space="preserve">Лица в трудоспособном </w:t>
            </w:r>
            <w:r w:rsidRPr="00F0045A">
              <w:rPr>
                <w:sz w:val="20"/>
                <w:szCs w:val="20"/>
              </w:rPr>
              <w:lastRenderedPageBreak/>
              <w:t>возрасте и не занятые трудовой деятельностью и учебой</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21169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21154</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22105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22112</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lastRenderedPageBreak/>
              <w:t>8.</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Численность безработных, зарегистрированных в органах государственных службы занятости</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1106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936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815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805</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8.1.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В т.ч. в расчете на 1 заявленную вакансию</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50</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34</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9.</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Уровень зарегистрированной безработицы</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 к ЭАН</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1,4</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1,3</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10.</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Численность безработных, рассчитанная по методологии МОТ</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10561</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10522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10511</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10525</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11.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Уровень безработицы по методологии МОТ</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 к ЭАН</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16,4</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16,3</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12.</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 xml:space="preserve"> Численность пенсионеров</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32918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34202</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34919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34637</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p>
        </w:tc>
        <w:tc>
          <w:tcPr>
            <w:tcW w:w="2532" w:type="dxa"/>
          </w:tcPr>
          <w:p w:rsidR="0080280B" w:rsidRPr="00F0045A" w:rsidRDefault="0080280B" w:rsidP="00185B9F">
            <w:pPr>
              <w:pStyle w:val="25"/>
              <w:spacing w:line="360" w:lineRule="auto"/>
              <w:ind w:left="0"/>
              <w:rPr>
                <w:sz w:val="20"/>
                <w:szCs w:val="20"/>
              </w:rPr>
            </w:pPr>
            <w:r w:rsidRPr="00F0045A">
              <w:rPr>
                <w:sz w:val="20"/>
                <w:szCs w:val="20"/>
              </w:rPr>
              <w:t>В т.ч. получающих пенсию по старости</w:t>
            </w:r>
          </w:p>
        </w:tc>
        <w:tc>
          <w:tcPr>
            <w:tcW w:w="1129" w:type="dxa"/>
          </w:tcPr>
          <w:p w:rsidR="0080280B" w:rsidRPr="00F0045A" w:rsidRDefault="0080280B" w:rsidP="00185B9F">
            <w:pPr>
              <w:pStyle w:val="25"/>
              <w:spacing w:line="360" w:lineRule="auto"/>
              <w:ind w:left="0"/>
              <w:rPr>
                <w:sz w:val="20"/>
                <w:szCs w:val="20"/>
              </w:rPr>
            </w:pPr>
          </w:p>
        </w:tc>
        <w:tc>
          <w:tcPr>
            <w:tcW w:w="1023" w:type="dxa"/>
          </w:tcPr>
          <w:p w:rsidR="0080280B" w:rsidRPr="00F0045A" w:rsidRDefault="0080280B" w:rsidP="00185B9F">
            <w:pPr>
              <w:pStyle w:val="25"/>
              <w:spacing w:line="360" w:lineRule="auto"/>
              <w:ind w:left="0"/>
              <w:rPr>
                <w:sz w:val="20"/>
                <w:szCs w:val="20"/>
              </w:rPr>
            </w:pPr>
            <w:r w:rsidRPr="00F0045A">
              <w:rPr>
                <w:sz w:val="20"/>
                <w:szCs w:val="20"/>
              </w:rPr>
              <w:t>26218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27240</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27935</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27987</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13.</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Количество вновь созданных рабочих мест</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мест</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624</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879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696</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847</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13.1.</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На действующих предприятиях</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мест</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181</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281</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127</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553</w:t>
            </w:r>
          </w:p>
        </w:tc>
      </w:tr>
      <w:tr w:rsidR="0080280B" w:rsidRPr="00F0045A" w:rsidTr="00185B9F">
        <w:tc>
          <w:tcPr>
            <w:tcW w:w="967" w:type="dxa"/>
          </w:tcPr>
          <w:p w:rsidR="0080280B" w:rsidRPr="00F0045A" w:rsidRDefault="0080280B" w:rsidP="00185B9F">
            <w:pPr>
              <w:pStyle w:val="25"/>
              <w:spacing w:line="360" w:lineRule="auto"/>
              <w:ind w:left="0"/>
              <w:rPr>
                <w:sz w:val="20"/>
                <w:szCs w:val="20"/>
              </w:rPr>
            </w:pPr>
            <w:r w:rsidRPr="00F0045A">
              <w:rPr>
                <w:sz w:val="20"/>
                <w:szCs w:val="20"/>
              </w:rPr>
              <w:t>13.2.</w:t>
            </w:r>
          </w:p>
        </w:tc>
        <w:tc>
          <w:tcPr>
            <w:tcW w:w="2532" w:type="dxa"/>
          </w:tcPr>
          <w:p w:rsidR="0080280B" w:rsidRPr="00F0045A" w:rsidRDefault="0080280B" w:rsidP="00185B9F">
            <w:pPr>
              <w:pStyle w:val="25"/>
              <w:spacing w:line="360" w:lineRule="auto"/>
              <w:ind w:left="0"/>
              <w:rPr>
                <w:sz w:val="20"/>
                <w:szCs w:val="20"/>
              </w:rPr>
            </w:pPr>
            <w:r w:rsidRPr="00F0045A">
              <w:rPr>
                <w:sz w:val="20"/>
                <w:szCs w:val="20"/>
              </w:rPr>
              <w:t>На вновь образованных</w:t>
            </w:r>
          </w:p>
        </w:tc>
        <w:tc>
          <w:tcPr>
            <w:tcW w:w="1129" w:type="dxa"/>
          </w:tcPr>
          <w:p w:rsidR="0080280B" w:rsidRPr="00F0045A" w:rsidRDefault="0080280B" w:rsidP="00185B9F">
            <w:pPr>
              <w:pStyle w:val="25"/>
              <w:spacing w:line="360" w:lineRule="auto"/>
              <w:ind w:left="0"/>
              <w:rPr>
                <w:sz w:val="20"/>
                <w:szCs w:val="20"/>
              </w:rPr>
            </w:pPr>
            <w:r w:rsidRPr="00F0045A">
              <w:rPr>
                <w:sz w:val="20"/>
                <w:szCs w:val="20"/>
              </w:rPr>
              <w:t>мест</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443</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598</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569</w:t>
            </w:r>
          </w:p>
        </w:tc>
        <w:tc>
          <w:tcPr>
            <w:tcW w:w="1023" w:type="dxa"/>
          </w:tcPr>
          <w:p w:rsidR="0080280B" w:rsidRPr="00F0045A" w:rsidRDefault="0080280B" w:rsidP="00185B9F">
            <w:pPr>
              <w:pStyle w:val="25"/>
              <w:spacing w:line="360" w:lineRule="auto"/>
              <w:ind w:left="0"/>
              <w:rPr>
                <w:sz w:val="20"/>
                <w:szCs w:val="20"/>
              </w:rPr>
            </w:pPr>
            <w:r w:rsidRPr="00F0045A">
              <w:rPr>
                <w:sz w:val="20"/>
                <w:szCs w:val="20"/>
              </w:rPr>
              <w:t>294</w:t>
            </w:r>
          </w:p>
        </w:tc>
      </w:tr>
    </w:tbl>
    <w:p w:rsidR="0080280B" w:rsidRPr="007A04D5" w:rsidRDefault="0080280B" w:rsidP="0080280B">
      <w:pPr>
        <w:pStyle w:val="25"/>
        <w:spacing w:line="360" w:lineRule="auto"/>
        <w:ind w:left="0" w:firstLine="709"/>
        <w:rPr>
          <w:sz w:val="24"/>
          <w:szCs w:val="24"/>
        </w:rPr>
      </w:pPr>
    </w:p>
    <w:p w:rsidR="0080280B" w:rsidRPr="007A04D5" w:rsidRDefault="0080280B" w:rsidP="0080280B">
      <w:pPr>
        <w:pStyle w:val="20"/>
        <w:suppressAutoHyphens/>
        <w:spacing w:before="480" w:after="360" w:line="360" w:lineRule="auto"/>
        <w:ind w:left="360"/>
        <w:contextualSpacing/>
        <w:jc w:val="center"/>
        <w:rPr>
          <w:rFonts w:ascii="Arial" w:hAnsi="Arial" w:cs="Arial"/>
          <w:i/>
          <w:sz w:val="24"/>
        </w:rPr>
      </w:pPr>
      <w:bookmarkStart w:id="45" w:name="_Toc40192385"/>
      <w:bookmarkStart w:id="46" w:name="_Toc40192512"/>
      <w:r w:rsidRPr="007A04D5">
        <w:rPr>
          <w:rFonts w:ascii="Arial" w:hAnsi="Arial" w:cs="Arial"/>
          <w:i/>
          <w:sz w:val="24"/>
        </w:rPr>
        <w:t>2.5. Жилищный фонд и жилищное строительство</w:t>
      </w:r>
      <w:bookmarkEnd w:id="45"/>
      <w:bookmarkEnd w:id="46"/>
    </w:p>
    <w:p w:rsidR="0080280B" w:rsidRPr="007A04D5" w:rsidRDefault="0080280B" w:rsidP="0080280B">
      <w:pPr>
        <w:pStyle w:val="23"/>
        <w:spacing w:line="360" w:lineRule="auto"/>
        <w:ind w:firstLine="708"/>
        <w:jc w:val="both"/>
        <w:rPr>
          <w:rFonts w:ascii="Arial" w:hAnsi="Arial" w:cs="Arial"/>
          <w:b w:val="0"/>
          <w:sz w:val="24"/>
        </w:rPr>
      </w:pPr>
      <w:r w:rsidRPr="007A04D5">
        <w:rPr>
          <w:rFonts w:ascii="Arial" w:hAnsi="Arial" w:cs="Arial"/>
          <w:b w:val="0"/>
          <w:sz w:val="24"/>
        </w:rPr>
        <w:t>Жилищный фонд Хасавюртовского муниципального района на 01.01.2019 составил 2917,9 тыс. кв. м или 4,4% от общей площади Республики Дагестан. Весь жилищный фонд находится в сельской местности, весь жилищный фонд относится к частной собственности.</w:t>
      </w:r>
    </w:p>
    <w:p w:rsidR="0080280B" w:rsidRPr="007A04D5" w:rsidRDefault="0080280B" w:rsidP="0080280B">
      <w:pPr>
        <w:spacing w:line="360" w:lineRule="auto"/>
        <w:jc w:val="both"/>
        <w:rPr>
          <w:rFonts w:ascii="Arial" w:hAnsi="Arial" w:cs="Arial"/>
        </w:rPr>
      </w:pPr>
      <w:r w:rsidRPr="007A04D5">
        <w:rPr>
          <w:rFonts w:ascii="Arial" w:hAnsi="Arial" w:cs="Arial"/>
        </w:rPr>
        <w:tab/>
        <w:t>В районе наблюдается низкая обеспеченность населения общей площадью жилых домов – 16,8 кв./м на человека (в среднем по республике – 16 кв./м на человека).</w:t>
      </w:r>
    </w:p>
    <w:p w:rsidR="0080280B" w:rsidRPr="007A04D5" w:rsidRDefault="0080280B" w:rsidP="0080280B">
      <w:pPr>
        <w:spacing w:line="360" w:lineRule="auto"/>
        <w:ind w:firstLine="708"/>
        <w:jc w:val="both"/>
        <w:rPr>
          <w:rFonts w:ascii="Arial" w:hAnsi="Arial" w:cs="Arial"/>
        </w:rPr>
      </w:pPr>
      <w:r w:rsidRPr="007A04D5">
        <w:rPr>
          <w:rFonts w:ascii="Arial" w:hAnsi="Arial" w:cs="Arial"/>
        </w:rPr>
        <w:lastRenderedPageBreak/>
        <w:t>Общая площадь жилого фонда с износом свыше 70%  каменных строений по району составила 680 тыс. кв. м., с износом свыше 65% деревянных и прочих стрений-317 кв.м.</w:t>
      </w:r>
    </w:p>
    <w:p w:rsidR="0080280B" w:rsidRPr="007A04D5" w:rsidRDefault="0080280B" w:rsidP="0080280B">
      <w:pPr>
        <w:pStyle w:val="a4"/>
        <w:spacing w:line="360" w:lineRule="auto"/>
        <w:ind w:firstLine="709"/>
        <w:jc w:val="both"/>
        <w:rPr>
          <w:rFonts w:ascii="Arial" w:hAnsi="Arial" w:cs="Arial"/>
          <w:sz w:val="24"/>
          <w:highlight w:val="green"/>
        </w:rPr>
      </w:pPr>
      <w:r w:rsidRPr="007A04D5">
        <w:rPr>
          <w:rFonts w:ascii="Arial" w:hAnsi="Arial" w:cs="Arial"/>
          <w:sz w:val="24"/>
        </w:rPr>
        <w:t xml:space="preserve">Как показывают данные </w:t>
      </w:r>
      <w:r w:rsidRPr="00A31D45">
        <w:rPr>
          <w:rFonts w:ascii="Arial" w:hAnsi="Arial" w:cs="Arial"/>
          <w:sz w:val="24"/>
        </w:rPr>
        <w:t>табли</w:t>
      </w:r>
      <w:r>
        <w:rPr>
          <w:rFonts w:ascii="Arial" w:hAnsi="Arial" w:cs="Arial"/>
          <w:sz w:val="24"/>
        </w:rPr>
        <w:t>цы 10</w:t>
      </w:r>
      <w:r w:rsidRPr="00A31D45">
        <w:rPr>
          <w:rFonts w:ascii="Arial" w:hAnsi="Arial" w:cs="Arial"/>
          <w:sz w:val="24"/>
        </w:rPr>
        <w:t>,</w:t>
      </w:r>
      <w:r w:rsidRPr="007A04D5">
        <w:rPr>
          <w:rFonts w:ascii="Arial" w:hAnsi="Arial" w:cs="Arial"/>
          <w:sz w:val="24"/>
        </w:rPr>
        <w:t xml:space="preserve"> в Хасавюртовском районе наблюдаются высокие темпы жилищного строительства.</w:t>
      </w:r>
    </w:p>
    <w:p w:rsidR="0080280B" w:rsidRDefault="0080280B" w:rsidP="0080280B">
      <w:pPr>
        <w:pStyle w:val="aff3"/>
        <w:keepNext/>
      </w:pPr>
      <w:r>
        <w:t xml:space="preserve">Таблица </w:t>
      </w:r>
      <w:fldSimple w:instr=" SEQ Таблица \* ARABIC ">
        <w:r>
          <w:rPr>
            <w:noProof/>
          </w:rPr>
          <w:t>10</w:t>
        </w:r>
      </w:fldSimple>
      <w:r>
        <w:t xml:space="preserve">. </w:t>
      </w:r>
      <w:r w:rsidRPr="002C30A4">
        <w:t>Характеристика жилищного фонда Хасавюртовского муниципального района на 1.01.2019 г.</w:t>
      </w:r>
    </w:p>
    <w:tbl>
      <w:tblPr>
        <w:tblW w:w="7808" w:type="dxa"/>
        <w:jc w:val="center"/>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134"/>
        <w:gridCol w:w="1253"/>
        <w:gridCol w:w="951"/>
        <w:gridCol w:w="951"/>
        <w:gridCol w:w="951"/>
        <w:gridCol w:w="951"/>
      </w:tblGrid>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 п/п</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Наименование показателей</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Ед.изм.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2016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2017</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2018</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2019</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Площадь жилищного фонда, всего</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Тыс.кв.м.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2771,6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2842,6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2913,6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2917,9</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Число жилых квартир (домов)</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Тыс.кв.м.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39944</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40284</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39371</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39795</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Общая площадь жилого фонда с  износом свыше:</w:t>
            </w:r>
          </w:p>
        </w:tc>
        <w:tc>
          <w:tcPr>
            <w:tcW w:w="1253"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3.1.</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70%- каменных строений</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Кв.м.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409,6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736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718</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680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3.2.</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65%-деревянных и прочих</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Кв.м.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367,8</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397</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372</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317</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4.</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Общая площадь жилого фонда, выбывшая за год</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Кв.м.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1676,3</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1812</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1750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1670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4.1.</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В т.ч. перевод в нежилой фонд</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Кв.м.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515,6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573</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560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540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Капитальный ремонт жилого фонда</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Кв.м.</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9493,5</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10117</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10110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9715</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Удельный вес общей площади жилищного фонда, оборудованной:</w:t>
            </w:r>
          </w:p>
        </w:tc>
        <w:tc>
          <w:tcPr>
            <w:tcW w:w="1253"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c>
          <w:tcPr>
            <w:tcW w:w="951" w:type="dxa"/>
          </w:tcPr>
          <w:p w:rsidR="0080280B" w:rsidRPr="00A31D45" w:rsidRDefault="0080280B" w:rsidP="00185B9F">
            <w:pPr>
              <w:pStyle w:val="a4"/>
              <w:spacing w:line="360" w:lineRule="auto"/>
              <w:rPr>
                <w:rFonts w:ascii="Arial" w:hAnsi="Arial" w:cs="Arial"/>
                <w:sz w:val="20"/>
                <w:szCs w:val="20"/>
              </w:rPr>
            </w:pP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6.1.</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водопроводом</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65</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65</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65</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65</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6.2.</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канализация</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6.3.</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центральным отоплением</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6.4.</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газом природным</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100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100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100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100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6.5.</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газом сжиженным</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6.6.</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водоснабжением</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50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6.7.</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 xml:space="preserve">горячим </w:t>
            </w:r>
            <w:r w:rsidRPr="00A31D45">
              <w:rPr>
                <w:rFonts w:ascii="Arial" w:hAnsi="Arial" w:cs="Arial"/>
                <w:sz w:val="20"/>
                <w:szCs w:val="20"/>
              </w:rPr>
              <w:lastRenderedPageBreak/>
              <w:t>водоснабжением</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lastRenderedPageBreak/>
              <w:t>%</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0</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lastRenderedPageBreak/>
              <w:t>7.</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Число семей, улучшивших жилье и улучшивших жилищные условия за год</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единиц</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370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253</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192</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149</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7.1.</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В т.ч. молодые семьи</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единиц</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150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167</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169</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149</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8.</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Число семей, состоящих на учете для получения жилья</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единиц</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6200</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6228</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6036</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6196</w:t>
            </w:r>
          </w:p>
        </w:tc>
      </w:tr>
      <w:tr w:rsidR="0080280B" w:rsidRPr="00A31D45" w:rsidTr="00185B9F">
        <w:trPr>
          <w:jc w:val="center"/>
        </w:trPr>
        <w:tc>
          <w:tcPr>
            <w:tcW w:w="617"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8.1.</w:t>
            </w:r>
          </w:p>
        </w:tc>
        <w:tc>
          <w:tcPr>
            <w:tcW w:w="2134"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В т.ч. молодые семьи</w:t>
            </w:r>
          </w:p>
        </w:tc>
        <w:tc>
          <w:tcPr>
            <w:tcW w:w="1253"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единиц</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497</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617</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602</w:t>
            </w:r>
          </w:p>
        </w:tc>
        <w:tc>
          <w:tcPr>
            <w:tcW w:w="951" w:type="dxa"/>
          </w:tcPr>
          <w:p w:rsidR="0080280B" w:rsidRPr="00A31D45" w:rsidRDefault="0080280B" w:rsidP="00185B9F">
            <w:pPr>
              <w:pStyle w:val="a4"/>
              <w:spacing w:line="360" w:lineRule="auto"/>
              <w:rPr>
                <w:rFonts w:ascii="Arial" w:hAnsi="Arial" w:cs="Arial"/>
                <w:sz w:val="20"/>
                <w:szCs w:val="20"/>
              </w:rPr>
            </w:pPr>
            <w:r w:rsidRPr="00A31D45">
              <w:rPr>
                <w:rFonts w:ascii="Arial" w:hAnsi="Arial" w:cs="Arial"/>
                <w:sz w:val="20"/>
                <w:szCs w:val="20"/>
              </w:rPr>
              <w:t>719</w:t>
            </w:r>
          </w:p>
        </w:tc>
      </w:tr>
    </w:tbl>
    <w:p w:rsidR="0080280B" w:rsidRPr="007A04D5" w:rsidRDefault="0080280B" w:rsidP="0080280B">
      <w:pPr>
        <w:pStyle w:val="25"/>
        <w:spacing w:line="360" w:lineRule="auto"/>
        <w:rPr>
          <w:sz w:val="24"/>
          <w:szCs w:val="24"/>
        </w:rPr>
      </w:pP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В 2019 году в Хасавюртовском районе было введено в действие 4300 кв. м. жилых домов. Данный показатель существенно ниже объема вводимого жилого фонда за предыдущие года, когда данный показатель составлял 71000 кв.м.</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Ввод в действие жилых домов осуществлялся за счет средств населения. По вводу в действие жилых домов Хасавюртовский район занимает 8 место по республике.</w:t>
      </w:r>
    </w:p>
    <w:p w:rsidR="0080280B" w:rsidRPr="007A04D5" w:rsidRDefault="0080280B" w:rsidP="0080280B">
      <w:pPr>
        <w:pStyle w:val="25"/>
        <w:spacing w:line="360" w:lineRule="auto"/>
        <w:ind w:left="0" w:firstLine="708"/>
        <w:rPr>
          <w:sz w:val="24"/>
          <w:szCs w:val="24"/>
        </w:rPr>
      </w:pPr>
      <w:r w:rsidRPr="007A04D5">
        <w:rPr>
          <w:sz w:val="24"/>
          <w:szCs w:val="24"/>
        </w:rPr>
        <w:t>В настоящей работе дана прогнозная оценка жилищной потребности населения Хасавюртовского района и объемов нового жилищного строительства на проектный этап Схемы территориального планирования, ориентированная на перспективную численность населения по инновационному варианту прогноза, в соответствии с принятыми показателями жилищной обеспеченности (2040 г. – 25,6 кв. м на человека для сельской местности).</w:t>
      </w:r>
    </w:p>
    <w:p w:rsidR="0080280B" w:rsidRDefault="0080280B" w:rsidP="0080280B">
      <w:pPr>
        <w:pStyle w:val="aff3"/>
        <w:keepNext/>
      </w:pPr>
      <w:r>
        <w:t xml:space="preserve">Таблица </w:t>
      </w:r>
      <w:fldSimple w:instr=" SEQ Таблица \* ARABIC ">
        <w:r>
          <w:rPr>
            <w:noProof/>
          </w:rPr>
          <w:t>11</w:t>
        </w:r>
      </w:fldSimple>
      <w:r>
        <w:t xml:space="preserve">. </w:t>
      </w:r>
      <w:r w:rsidRPr="00F25EB5">
        <w:t>Объемы нового жилищного строительства в Хасавюртовском районе</w:t>
      </w:r>
    </w:p>
    <w:tbl>
      <w:tblPr>
        <w:tblW w:w="8227" w:type="dxa"/>
        <w:tblInd w:w="103" w:type="dxa"/>
        <w:tblLayout w:type="fixed"/>
        <w:tblLook w:val="04A0"/>
      </w:tblPr>
      <w:tblGrid>
        <w:gridCol w:w="3549"/>
        <w:gridCol w:w="851"/>
        <w:gridCol w:w="1559"/>
        <w:gridCol w:w="2268"/>
      </w:tblGrid>
      <w:tr w:rsidR="0080280B" w:rsidRPr="00A31D45" w:rsidTr="00185B9F">
        <w:trPr>
          <w:trHeight w:val="1020"/>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Cs/>
                <w:sz w:val="20"/>
                <w:szCs w:val="20"/>
              </w:rPr>
            </w:pPr>
            <w:r w:rsidRPr="00A31D45">
              <w:rPr>
                <w:rFonts w:ascii="Arial" w:hAnsi="Arial" w:cs="Arial"/>
                <w:bCs/>
                <w:sz w:val="20"/>
                <w:szCs w:val="20"/>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Cs/>
                <w:sz w:val="20"/>
                <w:szCs w:val="20"/>
              </w:rPr>
            </w:pPr>
            <w:r w:rsidRPr="00A31D45">
              <w:rPr>
                <w:rFonts w:ascii="Arial" w:hAnsi="Arial" w:cs="Arial"/>
                <w:bCs/>
                <w:sz w:val="20"/>
                <w:szCs w:val="20"/>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Cs/>
                <w:sz w:val="20"/>
                <w:szCs w:val="20"/>
              </w:rPr>
            </w:pPr>
            <w:r w:rsidRPr="00A31D45">
              <w:rPr>
                <w:rFonts w:ascii="Arial" w:hAnsi="Arial" w:cs="Arial"/>
                <w:bCs/>
                <w:sz w:val="20"/>
                <w:szCs w:val="20"/>
              </w:rPr>
              <w:t>На 01.01.2020 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Cs/>
                <w:sz w:val="20"/>
                <w:szCs w:val="20"/>
              </w:rPr>
            </w:pPr>
            <w:r w:rsidRPr="00A31D45">
              <w:rPr>
                <w:rFonts w:ascii="Arial" w:hAnsi="Arial" w:cs="Arial"/>
                <w:bCs/>
                <w:sz w:val="20"/>
                <w:szCs w:val="20"/>
              </w:rPr>
              <w:t>На расчетный срок 2040 г.</w:t>
            </w:r>
          </w:p>
        </w:tc>
      </w:tr>
      <w:tr w:rsidR="0080280B" w:rsidRPr="00A31D45" w:rsidTr="00185B9F">
        <w:trPr>
          <w:trHeight w:val="510"/>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Численность постоянного населения</w:t>
            </w:r>
          </w:p>
        </w:tc>
        <w:tc>
          <w:tcPr>
            <w:tcW w:w="851"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чел.</w:t>
            </w:r>
          </w:p>
        </w:tc>
        <w:tc>
          <w:tcPr>
            <w:tcW w:w="155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173 504</w:t>
            </w:r>
          </w:p>
        </w:tc>
        <w:tc>
          <w:tcPr>
            <w:tcW w:w="2268"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273 415</w:t>
            </w:r>
          </w:p>
        </w:tc>
      </w:tr>
      <w:tr w:rsidR="0080280B" w:rsidRPr="00A31D45" w:rsidTr="00185B9F">
        <w:trPr>
          <w:trHeight w:val="510"/>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Средняя обеспеченность жилищным фондом</w:t>
            </w:r>
          </w:p>
        </w:tc>
        <w:tc>
          <w:tcPr>
            <w:tcW w:w="851"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2</w:t>
            </w:r>
            <w:r w:rsidRPr="00A31D45">
              <w:rPr>
                <w:rFonts w:ascii="Arial" w:hAnsi="Arial" w:cs="Arial"/>
                <w:sz w:val="20"/>
                <w:szCs w:val="20"/>
              </w:rPr>
              <w:t>/чел</w:t>
            </w:r>
          </w:p>
        </w:tc>
        <w:tc>
          <w:tcPr>
            <w:tcW w:w="155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16,8</w:t>
            </w:r>
          </w:p>
        </w:tc>
        <w:tc>
          <w:tcPr>
            <w:tcW w:w="2268"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25,6</w:t>
            </w:r>
          </w:p>
        </w:tc>
      </w:tr>
      <w:tr w:rsidR="0080280B" w:rsidRPr="00A31D45" w:rsidTr="00185B9F">
        <w:trPr>
          <w:trHeight w:val="315"/>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Жилищный фонд на 01.01.2020 г.</w:t>
            </w:r>
          </w:p>
        </w:tc>
        <w:tc>
          <w:tcPr>
            <w:tcW w:w="851"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2</w:t>
            </w:r>
          </w:p>
        </w:tc>
        <w:tc>
          <w:tcPr>
            <w:tcW w:w="155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2 917 900</w:t>
            </w:r>
          </w:p>
        </w:tc>
        <w:tc>
          <w:tcPr>
            <w:tcW w:w="2268"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Х</w:t>
            </w:r>
          </w:p>
        </w:tc>
      </w:tr>
      <w:tr w:rsidR="0080280B" w:rsidRPr="00A31D45" w:rsidTr="00185B9F">
        <w:trPr>
          <w:trHeight w:val="510"/>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lastRenderedPageBreak/>
              <w:t>Убыль жилищного фонда</w:t>
            </w:r>
          </w:p>
        </w:tc>
        <w:tc>
          <w:tcPr>
            <w:tcW w:w="851"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2</w:t>
            </w:r>
          </w:p>
        </w:tc>
        <w:tc>
          <w:tcPr>
            <w:tcW w:w="155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1 670</w:t>
            </w:r>
          </w:p>
        </w:tc>
        <w:tc>
          <w:tcPr>
            <w:tcW w:w="2268"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0</w:t>
            </w:r>
          </w:p>
        </w:tc>
      </w:tr>
      <w:tr w:rsidR="0080280B" w:rsidRPr="00A31D45" w:rsidTr="00185B9F">
        <w:trPr>
          <w:trHeight w:val="510"/>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Существующий сохраняемый жилищный фонд</w:t>
            </w:r>
          </w:p>
        </w:tc>
        <w:tc>
          <w:tcPr>
            <w:tcW w:w="851"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2</w:t>
            </w:r>
          </w:p>
        </w:tc>
        <w:tc>
          <w:tcPr>
            <w:tcW w:w="155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Х</w:t>
            </w:r>
          </w:p>
        </w:tc>
        <w:tc>
          <w:tcPr>
            <w:tcW w:w="2268"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2 916 230</w:t>
            </w:r>
          </w:p>
        </w:tc>
      </w:tr>
      <w:tr w:rsidR="0080280B" w:rsidRPr="00A31D45" w:rsidTr="00185B9F">
        <w:trPr>
          <w:trHeight w:val="315"/>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 xml:space="preserve">Объемы нового строительства </w:t>
            </w:r>
          </w:p>
        </w:tc>
        <w:tc>
          <w:tcPr>
            <w:tcW w:w="851"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2</w:t>
            </w:r>
          </w:p>
        </w:tc>
        <w:tc>
          <w:tcPr>
            <w:tcW w:w="155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Х</w:t>
            </w:r>
          </w:p>
        </w:tc>
        <w:tc>
          <w:tcPr>
            <w:tcW w:w="2268"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Cs/>
                <w:sz w:val="20"/>
                <w:szCs w:val="20"/>
              </w:rPr>
            </w:pPr>
            <w:r w:rsidRPr="00A31D45">
              <w:rPr>
                <w:rFonts w:ascii="Arial" w:hAnsi="Arial" w:cs="Arial"/>
                <w:bCs/>
                <w:sz w:val="20"/>
                <w:szCs w:val="20"/>
              </w:rPr>
              <w:t>4 083 191</w:t>
            </w:r>
          </w:p>
        </w:tc>
      </w:tr>
      <w:tr w:rsidR="0080280B" w:rsidRPr="00A31D45" w:rsidTr="00185B9F">
        <w:trPr>
          <w:trHeight w:val="315"/>
        </w:trPr>
        <w:tc>
          <w:tcPr>
            <w:tcW w:w="354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Жилищный фонд к концу периода</w:t>
            </w:r>
          </w:p>
        </w:tc>
        <w:tc>
          <w:tcPr>
            <w:tcW w:w="851"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2</w:t>
            </w:r>
          </w:p>
        </w:tc>
        <w:tc>
          <w:tcPr>
            <w:tcW w:w="155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Х</w:t>
            </w:r>
          </w:p>
        </w:tc>
        <w:tc>
          <w:tcPr>
            <w:tcW w:w="2268"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6 999 421</w:t>
            </w:r>
          </w:p>
        </w:tc>
      </w:tr>
    </w:tbl>
    <w:p w:rsidR="0080280B" w:rsidRPr="007A04D5" w:rsidRDefault="0080280B" w:rsidP="0080280B">
      <w:pPr>
        <w:pStyle w:val="a4"/>
        <w:spacing w:line="360" w:lineRule="auto"/>
        <w:ind w:firstLine="709"/>
        <w:rPr>
          <w:rFonts w:ascii="Arial" w:hAnsi="Arial" w:cs="Arial"/>
          <w:sz w:val="24"/>
        </w:rPr>
      </w:pPr>
    </w:p>
    <w:p w:rsidR="0080280B" w:rsidRPr="007A04D5" w:rsidRDefault="0080280B" w:rsidP="0080280B">
      <w:pPr>
        <w:pStyle w:val="a4"/>
        <w:spacing w:after="120" w:line="360" w:lineRule="auto"/>
        <w:ind w:firstLine="720"/>
        <w:jc w:val="both"/>
        <w:rPr>
          <w:rFonts w:ascii="Arial" w:hAnsi="Arial" w:cs="Arial"/>
          <w:sz w:val="24"/>
        </w:rPr>
      </w:pPr>
      <w:r w:rsidRPr="007A04D5">
        <w:rPr>
          <w:rFonts w:ascii="Arial" w:hAnsi="Arial" w:cs="Arial"/>
          <w:sz w:val="24"/>
        </w:rPr>
        <w:t>В соответствии с прогнозным расчетом, общий объем жилищного фонда Хасавюртовского района может увеличиться к концу прогнозируемого периода (</w:t>
      </w:r>
      <w:smartTag w:uri="urn:schemas-microsoft-com:office:smarttags" w:element="metricconverter">
        <w:smartTagPr>
          <w:attr w:name="ProductID" w:val="2040 г"/>
        </w:smartTagPr>
        <w:r w:rsidRPr="007A04D5">
          <w:rPr>
            <w:rFonts w:ascii="Arial" w:hAnsi="Arial" w:cs="Arial"/>
            <w:sz w:val="24"/>
          </w:rPr>
          <w:t>2040 г</w:t>
        </w:r>
      </w:smartTag>
      <w:r w:rsidRPr="007A04D5">
        <w:rPr>
          <w:rFonts w:ascii="Arial" w:hAnsi="Arial" w:cs="Arial"/>
          <w:sz w:val="24"/>
        </w:rPr>
        <w:t xml:space="preserve">.) до 6999,4 тыс. кв. м. Объем </w:t>
      </w:r>
      <w:r w:rsidRPr="007A04D5">
        <w:rPr>
          <w:rFonts w:ascii="Arial" w:hAnsi="Arial" w:cs="Arial"/>
          <w:b/>
          <w:bCs/>
          <w:sz w:val="24"/>
        </w:rPr>
        <w:t>нового</w:t>
      </w:r>
      <w:r w:rsidRPr="007A04D5">
        <w:rPr>
          <w:rFonts w:ascii="Arial" w:hAnsi="Arial" w:cs="Arial"/>
          <w:sz w:val="24"/>
        </w:rPr>
        <w:t xml:space="preserve"> жилищного строительства за весь прогнозный период может составить порядка 4038 тыс. кв. м. При этом жилищная обеспеченность к </w:t>
      </w:r>
      <w:smartTag w:uri="urn:schemas-microsoft-com:office:smarttags" w:element="metricconverter">
        <w:smartTagPr>
          <w:attr w:name="ProductID" w:val="2040 г"/>
        </w:smartTagPr>
        <w:r w:rsidRPr="007A04D5">
          <w:rPr>
            <w:rFonts w:ascii="Arial" w:hAnsi="Arial" w:cs="Arial"/>
            <w:sz w:val="24"/>
          </w:rPr>
          <w:t>2040 г</w:t>
        </w:r>
      </w:smartTag>
      <w:r w:rsidRPr="007A04D5">
        <w:rPr>
          <w:rFonts w:ascii="Arial" w:hAnsi="Arial" w:cs="Arial"/>
          <w:sz w:val="24"/>
        </w:rPr>
        <w:t>. должна составить около 25,6 кв. м на человека.</w:t>
      </w:r>
    </w:p>
    <w:p w:rsidR="0080280B" w:rsidRPr="007A04D5" w:rsidRDefault="0080280B" w:rsidP="0080280B">
      <w:pPr>
        <w:pStyle w:val="a4"/>
        <w:spacing w:after="120" w:line="360" w:lineRule="auto"/>
        <w:ind w:firstLine="720"/>
        <w:jc w:val="both"/>
        <w:rPr>
          <w:rFonts w:ascii="Arial" w:hAnsi="Arial" w:cs="Arial"/>
          <w:b/>
          <w:sz w:val="24"/>
        </w:rPr>
      </w:pPr>
      <w:r w:rsidRPr="007A04D5">
        <w:rPr>
          <w:rFonts w:ascii="Arial" w:hAnsi="Arial" w:cs="Arial"/>
          <w:b/>
          <w:sz w:val="24"/>
        </w:rPr>
        <w:t>Проектные предложения:</w:t>
      </w:r>
    </w:p>
    <w:p w:rsidR="0080280B" w:rsidRPr="007A04D5" w:rsidRDefault="0080280B" w:rsidP="0080280B">
      <w:pPr>
        <w:pStyle w:val="a4"/>
        <w:spacing w:after="120" w:line="360" w:lineRule="auto"/>
        <w:ind w:firstLine="720"/>
        <w:jc w:val="both"/>
        <w:rPr>
          <w:rFonts w:ascii="Arial" w:hAnsi="Arial" w:cs="Arial"/>
          <w:sz w:val="24"/>
        </w:rPr>
      </w:pPr>
      <w:r w:rsidRPr="007A04D5">
        <w:rPr>
          <w:rFonts w:ascii="Arial" w:hAnsi="Arial" w:cs="Arial"/>
          <w:sz w:val="24"/>
        </w:rPr>
        <w:t xml:space="preserve">Среднегодовые объемы строительства в Хасавюртовском районе ориентировочно должны составить 204 тыс. кв. м в год. </w:t>
      </w:r>
    </w:p>
    <w:p w:rsidR="0080280B" w:rsidRPr="007A04D5" w:rsidRDefault="0080280B" w:rsidP="0080280B">
      <w:pPr>
        <w:spacing w:line="360" w:lineRule="auto"/>
        <w:ind w:firstLine="540"/>
        <w:jc w:val="both"/>
        <w:rPr>
          <w:rFonts w:ascii="Arial" w:hAnsi="Arial" w:cs="Arial"/>
        </w:rPr>
      </w:pPr>
    </w:p>
    <w:p w:rsidR="0080280B" w:rsidRPr="007A04D5" w:rsidRDefault="0080280B" w:rsidP="0080280B">
      <w:pPr>
        <w:pStyle w:val="20"/>
        <w:suppressAutoHyphens/>
        <w:spacing w:before="480" w:after="360" w:line="360" w:lineRule="auto"/>
        <w:ind w:left="360"/>
        <w:contextualSpacing/>
        <w:jc w:val="center"/>
        <w:rPr>
          <w:rFonts w:ascii="Arial" w:hAnsi="Arial" w:cs="Arial"/>
          <w:i/>
          <w:sz w:val="24"/>
        </w:rPr>
      </w:pPr>
      <w:bookmarkStart w:id="47" w:name="_Toc40192386"/>
      <w:bookmarkStart w:id="48" w:name="_Toc40192513"/>
      <w:r w:rsidRPr="007A04D5">
        <w:rPr>
          <w:rFonts w:ascii="Arial" w:hAnsi="Arial" w:cs="Arial"/>
          <w:i/>
          <w:sz w:val="24"/>
        </w:rPr>
        <w:t>2.6.Система культурно- бытового обслуживания</w:t>
      </w:r>
      <w:bookmarkEnd w:id="47"/>
      <w:bookmarkEnd w:id="48"/>
    </w:p>
    <w:p w:rsidR="0080280B" w:rsidRPr="007A04D5" w:rsidRDefault="0080280B" w:rsidP="0080280B">
      <w:pPr>
        <w:pStyle w:val="S"/>
        <w:rPr>
          <w:rFonts w:ascii="Arial" w:hAnsi="Arial" w:cs="Arial"/>
        </w:rPr>
      </w:pPr>
      <w:r w:rsidRPr="007A04D5">
        <w:rPr>
          <w:rFonts w:ascii="Arial" w:hAnsi="Arial" w:cs="Arial"/>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80280B" w:rsidRPr="007A04D5" w:rsidRDefault="0080280B" w:rsidP="0080280B">
      <w:pPr>
        <w:pStyle w:val="S"/>
        <w:rPr>
          <w:rFonts w:ascii="Arial" w:hAnsi="Arial" w:cs="Arial"/>
        </w:rPr>
      </w:pPr>
      <w:r w:rsidRPr="007A04D5">
        <w:rPr>
          <w:rFonts w:ascii="Arial" w:hAnsi="Arial" w:cs="Arial"/>
        </w:rPr>
        <w:t xml:space="preserve">Потребность населения Республики в объектах и услугах социальной сферы определяется с учетом того, что, в отличие от прошлых лет, социальные нормативы не имеют директивного характера. На данном этапе региональным органам власти дано право самим устанавливать социальные нормативы исходя из фактического положения дел на территории Республики. Но при этом определенный набор социальных услуг, а это, в первую очередь, образование, здравоохранение, социальное обслуживание, должно обеспечиваться государством (гарантировано Конституцией РФ). </w:t>
      </w:r>
    </w:p>
    <w:p w:rsidR="0080280B" w:rsidRPr="007A04D5" w:rsidRDefault="0080280B" w:rsidP="0080280B">
      <w:pPr>
        <w:pStyle w:val="S"/>
        <w:rPr>
          <w:rFonts w:ascii="Arial" w:hAnsi="Arial" w:cs="Arial"/>
        </w:rPr>
      </w:pPr>
      <w:r w:rsidRPr="007A04D5">
        <w:rPr>
          <w:rFonts w:ascii="Arial" w:hAnsi="Arial" w:cs="Arial"/>
        </w:rPr>
        <w:lastRenderedPageBreak/>
        <w:t>На территории Хасавюртовского района административые здания местных органов самоуправления расположены в приспособленных, требующих дорогостоящего капитального ремонта, помещениях. В связи с этим, Проектом предлагается строительство новых административных зданий во всех центрах сельских поселений.</w:t>
      </w:r>
    </w:p>
    <w:p w:rsidR="0080280B" w:rsidRPr="007A04D5" w:rsidRDefault="0080280B" w:rsidP="0080280B">
      <w:pPr>
        <w:pStyle w:val="S"/>
        <w:rPr>
          <w:rFonts w:ascii="Arial" w:hAnsi="Arial" w:cs="Arial"/>
        </w:rPr>
      </w:pPr>
      <w:r w:rsidRPr="007A04D5">
        <w:rPr>
          <w:rFonts w:ascii="Arial" w:hAnsi="Arial" w:cs="Arial"/>
        </w:rPr>
        <w:t>Организация системы социально-культурного обслуживания  Хасавюртовского района имеет ряд существенных недостатков:</w:t>
      </w:r>
    </w:p>
    <w:p w:rsidR="0080280B" w:rsidRPr="007A04D5" w:rsidRDefault="0080280B" w:rsidP="00C04F7F">
      <w:pPr>
        <w:pStyle w:val="a6"/>
        <w:widowControl w:val="0"/>
        <w:numPr>
          <w:ilvl w:val="0"/>
          <w:numId w:val="2"/>
        </w:numPr>
        <w:tabs>
          <w:tab w:val="clear" w:pos="720"/>
          <w:tab w:val="num" w:pos="360"/>
        </w:tabs>
        <w:suppressAutoHyphens/>
        <w:spacing w:after="120"/>
        <w:ind w:left="360"/>
        <w:jc w:val="both"/>
        <w:rPr>
          <w:rFonts w:ascii="Arial" w:hAnsi="Arial" w:cs="Arial"/>
          <w:sz w:val="24"/>
        </w:rPr>
      </w:pPr>
      <w:r w:rsidRPr="007A04D5">
        <w:rPr>
          <w:rFonts w:ascii="Arial" w:hAnsi="Arial" w:cs="Arial"/>
          <w:sz w:val="24"/>
        </w:rPr>
        <w:t>низкий уровень обеспеченности отдельными учреждениями обслуживания, особенно в сельской местности;</w:t>
      </w:r>
    </w:p>
    <w:p w:rsidR="0080280B" w:rsidRPr="007A04D5" w:rsidRDefault="0080280B" w:rsidP="00C04F7F">
      <w:pPr>
        <w:pStyle w:val="a6"/>
        <w:widowControl w:val="0"/>
        <w:numPr>
          <w:ilvl w:val="0"/>
          <w:numId w:val="2"/>
        </w:numPr>
        <w:tabs>
          <w:tab w:val="clear" w:pos="720"/>
          <w:tab w:val="num" w:pos="360"/>
        </w:tabs>
        <w:suppressAutoHyphens/>
        <w:spacing w:after="120"/>
        <w:ind w:left="360"/>
        <w:jc w:val="both"/>
        <w:rPr>
          <w:rFonts w:ascii="Arial" w:hAnsi="Arial" w:cs="Arial"/>
          <w:sz w:val="24"/>
        </w:rPr>
      </w:pPr>
      <w:r w:rsidRPr="007A04D5">
        <w:rPr>
          <w:rFonts w:ascii="Arial" w:hAnsi="Arial" w:cs="Arial"/>
          <w:sz w:val="24"/>
        </w:rPr>
        <w:t>часть имеющихся учреждений и предприятий находятся в ветхих помещениях, либо располагаются в приспособленных зданиях, не отвечающим современным требованиям, и не сохранятся на расчетный срок;</w:t>
      </w:r>
    </w:p>
    <w:p w:rsidR="0080280B" w:rsidRPr="007A04D5" w:rsidRDefault="0080280B" w:rsidP="00C04F7F">
      <w:pPr>
        <w:pStyle w:val="a6"/>
        <w:widowControl w:val="0"/>
        <w:numPr>
          <w:ilvl w:val="0"/>
          <w:numId w:val="2"/>
        </w:numPr>
        <w:tabs>
          <w:tab w:val="clear" w:pos="720"/>
          <w:tab w:val="num" w:pos="360"/>
        </w:tabs>
        <w:suppressAutoHyphens/>
        <w:spacing w:after="120"/>
        <w:ind w:left="360"/>
        <w:jc w:val="both"/>
        <w:rPr>
          <w:rFonts w:ascii="Arial" w:hAnsi="Arial" w:cs="Arial"/>
          <w:sz w:val="24"/>
        </w:rPr>
      </w:pPr>
      <w:r w:rsidRPr="007A04D5">
        <w:rPr>
          <w:rFonts w:ascii="Arial" w:hAnsi="Arial" w:cs="Arial"/>
          <w:sz w:val="24"/>
        </w:rPr>
        <w:t>многие сельские населенные пункты не имеют даже элементарного набора учреждений повседневного обслуживания;</w:t>
      </w:r>
    </w:p>
    <w:p w:rsidR="0080280B" w:rsidRPr="007A04D5" w:rsidRDefault="0080280B" w:rsidP="00C04F7F">
      <w:pPr>
        <w:pStyle w:val="a6"/>
        <w:widowControl w:val="0"/>
        <w:numPr>
          <w:ilvl w:val="0"/>
          <w:numId w:val="2"/>
        </w:numPr>
        <w:tabs>
          <w:tab w:val="clear" w:pos="720"/>
          <w:tab w:val="num" w:pos="360"/>
        </w:tabs>
        <w:suppressAutoHyphens/>
        <w:spacing w:after="120"/>
        <w:ind w:left="360"/>
        <w:jc w:val="both"/>
        <w:rPr>
          <w:rFonts w:ascii="Arial" w:hAnsi="Arial" w:cs="Arial"/>
          <w:sz w:val="24"/>
        </w:rPr>
      </w:pPr>
      <w:r w:rsidRPr="007A04D5">
        <w:rPr>
          <w:rFonts w:ascii="Arial" w:hAnsi="Arial" w:cs="Arial"/>
          <w:sz w:val="24"/>
        </w:rPr>
        <w:t>доступность до ближайших учреждений обслуживания для отдельных поселений превышает нормативную;</w:t>
      </w:r>
    </w:p>
    <w:p w:rsidR="0080280B" w:rsidRPr="007A04D5" w:rsidRDefault="0080280B" w:rsidP="0080280B">
      <w:pPr>
        <w:pStyle w:val="S"/>
        <w:rPr>
          <w:rFonts w:ascii="Arial" w:hAnsi="Arial" w:cs="Arial"/>
        </w:rPr>
      </w:pPr>
      <w:r w:rsidRPr="007A04D5">
        <w:rPr>
          <w:rFonts w:ascii="Arial" w:hAnsi="Arial" w:cs="Arial"/>
        </w:rPr>
        <w:t>Основная задача данного раздела проекта заключается не в определении конкретных сроков строительства новых объектов социально-культурного назначения, а в разработке предложений по оптимизации территориальной организации социальной инфраструктуры, обеспечивающей максимально возможное территориальное выравнивание уровня обслуживания населения по всей территории района.</w:t>
      </w:r>
    </w:p>
    <w:p w:rsidR="0080280B" w:rsidRPr="007A04D5" w:rsidRDefault="0080280B" w:rsidP="0080280B">
      <w:pPr>
        <w:pStyle w:val="S"/>
        <w:rPr>
          <w:rFonts w:ascii="Arial" w:hAnsi="Arial" w:cs="Arial"/>
        </w:rPr>
      </w:pPr>
      <w:r w:rsidRPr="007A04D5">
        <w:rPr>
          <w:rFonts w:ascii="Arial" w:hAnsi="Arial" w:cs="Arial"/>
        </w:rPr>
        <w:t>В перспективе на территории Хасавюртовского района социально-культурное обслуживание населения основывается на системе центров межселенного обслуживания различных рангов.</w:t>
      </w:r>
    </w:p>
    <w:p w:rsidR="0080280B" w:rsidRPr="007A04D5" w:rsidRDefault="0080280B" w:rsidP="0080280B">
      <w:pPr>
        <w:pStyle w:val="S"/>
        <w:rPr>
          <w:rFonts w:ascii="Arial" w:hAnsi="Arial" w:cs="Arial"/>
        </w:rPr>
      </w:pPr>
      <w:r w:rsidRPr="007A04D5">
        <w:rPr>
          <w:rFonts w:ascii="Arial" w:hAnsi="Arial" w:cs="Arial"/>
        </w:rPr>
        <w:t>В данной работе представлена организация единой ступенчатой системы межселенного социально-культурного обслуживания на территории района.</w:t>
      </w:r>
    </w:p>
    <w:p w:rsidR="0080280B" w:rsidRPr="007A04D5" w:rsidRDefault="0080280B" w:rsidP="0080280B">
      <w:pPr>
        <w:pStyle w:val="S"/>
        <w:rPr>
          <w:rFonts w:ascii="Arial" w:hAnsi="Arial" w:cs="Arial"/>
        </w:rPr>
      </w:pPr>
      <w:r w:rsidRPr="007A04D5">
        <w:rPr>
          <w:rFonts w:ascii="Arial" w:hAnsi="Arial" w:cs="Arial"/>
        </w:rPr>
        <w:t xml:space="preserve">Проведено уточнение центров и зон межселенного обслуживания разных рангов. </w:t>
      </w:r>
    </w:p>
    <w:p w:rsidR="0080280B" w:rsidRPr="007A04D5" w:rsidRDefault="0080280B" w:rsidP="0080280B">
      <w:pPr>
        <w:pStyle w:val="S"/>
        <w:ind w:firstLine="0"/>
        <w:rPr>
          <w:rFonts w:ascii="Arial" w:hAnsi="Arial" w:cs="Arial"/>
        </w:rPr>
      </w:pPr>
    </w:p>
    <w:p w:rsidR="0080280B" w:rsidRPr="007A04D5" w:rsidRDefault="0080280B" w:rsidP="0080280B">
      <w:pPr>
        <w:spacing w:line="360" w:lineRule="auto"/>
        <w:jc w:val="both"/>
        <w:rPr>
          <w:rFonts w:ascii="Arial" w:hAnsi="Arial" w:cs="Arial"/>
          <w:b/>
          <w:bCs/>
        </w:rPr>
      </w:pPr>
    </w:p>
    <w:p w:rsidR="0080280B" w:rsidRPr="007A04D5" w:rsidRDefault="0080280B" w:rsidP="0080280B">
      <w:pPr>
        <w:tabs>
          <w:tab w:val="left" w:pos="1905"/>
        </w:tabs>
        <w:spacing w:line="360" w:lineRule="auto"/>
        <w:jc w:val="both"/>
        <w:rPr>
          <w:rFonts w:ascii="Arial" w:eastAsia="Lucida Sans Unicode" w:hAnsi="Arial" w:cs="Arial"/>
          <w:kern w:val="2"/>
        </w:rPr>
      </w:pPr>
      <w:r w:rsidRPr="007A04D5">
        <w:rPr>
          <w:rFonts w:ascii="Arial" w:eastAsia="Lucida Sans Unicode" w:hAnsi="Arial" w:cs="Arial"/>
          <w:kern w:val="2"/>
        </w:rPr>
        <w:lastRenderedPageBreak/>
        <w:tab/>
      </w:r>
    </w:p>
    <w:p w:rsidR="0080280B" w:rsidRDefault="0080280B" w:rsidP="0080280B">
      <w:pPr>
        <w:pStyle w:val="aff3"/>
        <w:keepNext/>
      </w:pPr>
      <w:r>
        <w:t xml:space="preserve">Таблица </w:t>
      </w:r>
      <w:fldSimple w:instr=" SEQ Таблица \* ARABIC ">
        <w:r>
          <w:rPr>
            <w:noProof/>
          </w:rPr>
          <w:t>12</w:t>
        </w:r>
      </w:fldSimple>
      <w:r>
        <w:t xml:space="preserve">. </w:t>
      </w:r>
      <w:r w:rsidRPr="008A04DE">
        <w:t>Характеристика системы социально-культурного обслуживания Хасавюртовского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4855"/>
        <w:gridCol w:w="1555"/>
        <w:gridCol w:w="1460"/>
      </w:tblGrid>
      <w:tr w:rsidR="0080280B" w:rsidRPr="00A31D45" w:rsidTr="00185B9F">
        <w:tc>
          <w:tcPr>
            <w:tcW w:w="850" w:type="dxa"/>
          </w:tcPr>
          <w:p w:rsidR="0080280B" w:rsidRPr="00A31D45" w:rsidRDefault="0080280B" w:rsidP="00185B9F">
            <w:pPr>
              <w:pStyle w:val="aff6"/>
              <w:spacing w:line="360" w:lineRule="auto"/>
              <w:jc w:val="center"/>
              <w:rPr>
                <w:rFonts w:ascii="Arial" w:hAnsi="Arial" w:cs="Arial"/>
                <w:b/>
              </w:rPr>
            </w:pPr>
            <w:r w:rsidRPr="00A31D45">
              <w:rPr>
                <w:rFonts w:ascii="Arial" w:hAnsi="Arial" w:cs="Arial"/>
                <w:b/>
              </w:rPr>
              <w:t>№</w:t>
            </w:r>
          </w:p>
          <w:p w:rsidR="0080280B" w:rsidRPr="00A31D45" w:rsidRDefault="0080280B" w:rsidP="00185B9F">
            <w:pPr>
              <w:pStyle w:val="aff6"/>
              <w:spacing w:line="360" w:lineRule="auto"/>
              <w:jc w:val="center"/>
              <w:rPr>
                <w:rFonts w:ascii="Arial" w:hAnsi="Arial" w:cs="Arial"/>
                <w:b/>
              </w:rPr>
            </w:pPr>
            <w:r w:rsidRPr="00A31D45">
              <w:rPr>
                <w:rFonts w:ascii="Arial" w:hAnsi="Arial" w:cs="Arial"/>
                <w:b/>
              </w:rPr>
              <w:t>п/п</w:t>
            </w:r>
          </w:p>
        </w:tc>
        <w:tc>
          <w:tcPr>
            <w:tcW w:w="4855" w:type="dxa"/>
          </w:tcPr>
          <w:p w:rsidR="0080280B" w:rsidRPr="00A31D45" w:rsidRDefault="0080280B" w:rsidP="00185B9F">
            <w:pPr>
              <w:pStyle w:val="aff6"/>
              <w:spacing w:line="360" w:lineRule="auto"/>
              <w:jc w:val="center"/>
              <w:rPr>
                <w:rFonts w:ascii="Arial" w:hAnsi="Arial" w:cs="Arial"/>
                <w:b/>
              </w:rPr>
            </w:pPr>
            <w:r w:rsidRPr="00A31D45">
              <w:rPr>
                <w:rFonts w:ascii="Arial" w:hAnsi="Arial" w:cs="Arial"/>
                <w:b/>
              </w:rPr>
              <w:t>Наименование показателя</w:t>
            </w:r>
          </w:p>
        </w:tc>
        <w:tc>
          <w:tcPr>
            <w:tcW w:w="1555" w:type="dxa"/>
          </w:tcPr>
          <w:p w:rsidR="0080280B" w:rsidRPr="00A31D45" w:rsidRDefault="0080280B" w:rsidP="00185B9F">
            <w:pPr>
              <w:pStyle w:val="aff6"/>
              <w:spacing w:line="360" w:lineRule="auto"/>
              <w:ind w:left="175" w:hanging="175"/>
              <w:jc w:val="center"/>
              <w:rPr>
                <w:rFonts w:ascii="Arial" w:hAnsi="Arial" w:cs="Arial"/>
                <w:b/>
              </w:rPr>
            </w:pPr>
            <w:r w:rsidRPr="00A31D45">
              <w:rPr>
                <w:rFonts w:ascii="Arial" w:hAnsi="Arial" w:cs="Arial"/>
                <w:b/>
              </w:rPr>
              <w:t>единица</w:t>
            </w:r>
          </w:p>
          <w:p w:rsidR="0080280B" w:rsidRPr="00A31D45" w:rsidRDefault="0080280B" w:rsidP="00185B9F">
            <w:pPr>
              <w:pStyle w:val="aff6"/>
              <w:spacing w:line="360" w:lineRule="auto"/>
              <w:ind w:left="175" w:hanging="175"/>
              <w:jc w:val="center"/>
              <w:rPr>
                <w:rFonts w:ascii="Arial" w:hAnsi="Arial" w:cs="Arial"/>
                <w:b/>
              </w:rPr>
            </w:pPr>
            <w:r w:rsidRPr="00A31D45">
              <w:rPr>
                <w:rFonts w:ascii="Arial" w:hAnsi="Arial" w:cs="Arial"/>
                <w:b/>
              </w:rPr>
              <w:t>измерения</w:t>
            </w:r>
          </w:p>
        </w:tc>
        <w:tc>
          <w:tcPr>
            <w:tcW w:w="1460" w:type="dxa"/>
          </w:tcPr>
          <w:p w:rsidR="0080280B" w:rsidRPr="00A31D45" w:rsidRDefault="0080280B" w:rsidP="00185B9F">
            <w:pPr>
              <w:pStyle w:val="aff6"/>
              <w:spacing w:line="360" w:lineRule="auto"/>
              <w:jc w:val="center"/>
              <w:rPr>
                <w:rFonts w:ascii="Arial" w:hAnsi="Arial" w:cs="Arial"/>
                <w:b/>
              </w:rPr>
            </w:pPr>
            <w:r w:rsidRPr="00A31D45">
              <w:rPr>
                <w:rFonts w:ascii="Arial" w:hAnsi="Arial" w:cs="Arial"/>
                <w:b/>
              </w:rPr>
              <w:t>2019 год</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Объекты социального, культурного и торгового обслуживания населения</w:t>
            </w:r>
          </w:p>
        </w:tc>
        <w:tc>
          <w:tcPr>
            <w:tcW w:w="1555" w:type="dxa"/>
          </w:tcPr>
          <w:p w:rsidR="0080280B" w:rsidRPr="00A31D45" w:rsidRDefault="0080280B" w:rsidP="00185B9F">
            <w:pPr>
              <w:pStyle w:val="aff6"/>
              <w:spacing w:line="360" w:lineRule="auto"/>
              <w:rPr>
                <w:rFonts w:ascii="Arial" w:hAnsi="Arial" w:cs="Arial"/>
              </w:rPr>
            </w:pPr>
          </w:p>
        </w:tc>
        <w:tc>
          <w:tcPr>
            <w:tcW w:w="1460" w:type="dxa"/>
          </w:tcPr>
          <w:p w:rsidR="0080280B" w:rsidRPr="00A31D45" w:rsidRDefault="0080280B" w:rsidP="00185B9F">
            <w:pPr>
              <w:pStyle w:val="aff6"/>
              <w:spacing w:line="360" w:lineRule="auto"/>
              <w:rPr>
                <w:rFonts w:ascii="Arial" w:hAnsi="Arial" w:cs="Arial"/>
              </w:rPr>
            </w:pP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3.1</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Учреждения образования:</w:t>
            </w:r>
          </w:p>
        </w:tc>
        <w:tc>
          <w:tcPr>
            <w:tcW w:w="1555" w:type="dxa"/>
          </w:tcPr>
          <w:p w:rsidR="0080280B" w:rsidRPr="00A31D45" w:rsidRDefault="0080280B" w:rsidP="00185B9F">
            <w:pPr>
              <w:pStyle w:val="aff6"/>
              <w:spacing w:line="360" w:lineRule="auto"/>
              <w:rPr>
                <w:rFonts w:ascii="Arial" w:hAnsi="Arial" w:cs="Arial"/>
              </w:rPr>
            </w:pPr>
          </w:p>
        </w:tc>
        <w:tc>
          <w:tcPr>
            <w:tcW w:w="1460" w:type="dxa"/>
          </w:tcPr>
          <w:p w:rsidR="0080280B" w:rsidRPr="00A31D45" w:rsidRDefault="0080280B" w:rsidP="00185B9F">
            <w:pPr>
              <w:pStyle w:val="aff6"/>
              <w:spacing w:line="360" w:lineRule="auto"/>
              <w:rPr>
                <w:rFonts w:ascii="Arial" w:hAnsi="Arial" w:cs="Arial"/>
              </w:rPr>
            </w:pP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средние общеобразовательные школы</w:t>
            </w:r>
          </w:p>
        </w:tc>
        <w:tc>
          <w:tcPr>
            <w:tcW w:w="1555"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ед./мест</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55/2566</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детские дошкольные учреждения, всего</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ед./мест</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20/3411</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учреждения дополнительного образования</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ед./мест</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10/160</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коррекционный школа-интернат</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ед./мест</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1/208</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3.2</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Объекты здравоохранения, социального обеспечения:</w:t>
            </w:r>
          </w:p>
        </w:tc>
        <w:tc>
          <w:tcPr>
            <w:tcW w:w="1555" w:type="dxa"/>
          </w:tcPr>
          <w:p w:rsidR="0080280B" w:rsidRPr="00A31D45" w:rsidRDefault="0080280B" w:rsidP="00185B9F">
            <w:pPr>
              <w:spacing w:line="360" w:lineRule="auto"/>
              <w:jc w:val="center"/>
              <w:rPr>
                <w:rFonts w:ascii="Arial" w:hAnsi="Arial" w:cs="Arial"/>
                <w:sz w:val="20"/>
                <w:szCs w:val="20"/>
              </w:rPr>
            </w:pPr>
          </w:p>
        </w:tc>
        <w:tc>
          <w:tcPr>
            <w:tcW w:w="1460" w:type="dxa"/>
          </w:tcPr>
          <w:p w:rsidR="0080280B" w:rsidRPr="00A31D45" w:rsidRDefault="0080280B" w:rsidP="00185B9F">
            <w:pPr>
              <w:pStyle w:val="aff6"/>
              <w:spacing w:line="360" w:lineRule="auto"/>
              <w:jc w:val="center"/>
              <w:rPr>
                <w:rFonts w:ascii="Arial" w:hAnsi="Arial" w:cs="Arial"/>
              </w:rPr>
            </w:pP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больницы (стационары всех типов)</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ед./коек</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13/510</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амбулаторно-поликлинические учреждения</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ед/посещ. </w:t>
            </w:r>
          </w:p>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в смену</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18/1010</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число фельдшерско-акушерских пунктов</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27</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аптеки</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35</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3.3</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Физкультурно – спортивные сооружения:</w:t>
            </w:r>
          </w:p>
        </w:tc>
        <w:tc>
          <w:tcPr>
            <w:tcW w:w="1555" w:type="dxa"/>
          </w:tcPr>
          <w:p w:rsidR="0080280B" w:rsidRPr="00A31D45" w:rsidRDefault="0080280B" w:rsidP="00185B9F">
            <w:pPr>
              <w:spacing w:line="360" w:lineRule="auto"/>
              <w:jc w:val="center"/>
              <w:rPr>
                <w:rFonts w:ascii="Arial" w:hAnsi="Arial" w:cs="Arial"/>
                <w:sz w:val="20"/>
                <w:szCs w:val="20"/>
              </w:rPr>
            </w:pPr>
          </w:p>
        </w:tc>
        <w:tc>
          <w:tcPr>
            <w:tcW w:w="1460" w:type="dxa"/>
          </w:tcPr>
          <w:p w:rsidR="0080280B" w:rsidRPr="00A31D45" w:rsidRDefault="0080280B" w:rsidP="00185B9F">
            <w:pPr>
              <w:pStyle w:val="aff6"/>
              <w:spacing w:line="360" w:lineRule="auto"/>
              <w:jc w:val="center"/>
              <w:rPr>
                <w:rFonts w:ascii="Arial" w:hAnsi="Arial" w:cs="Arial"/>
              </w:rPr>
            </w:pP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спортивные залы</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ед./квВ.м.</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41/10493</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спортивные площадки</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199</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стадионы</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плавательный бассейн</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3.4</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Учреждения культуры и искусства</w:t>
            </w:r>
          </w:p>
        </w:tc>
        <w:tc>
          <w:tcPr>
            <w:tcW w:w="1555" w:type="dxa"/>
          </w:tcPr>
          <w:p w:rsidR="0080280B" w:rsidRPr="00A31D45" w:rsidRDefault="0080280B" w:rsidP="00185B9F">
            <w:pPr>
              <w:spacing w:line="360" w:lineRule="auto"/>
              <w:jc w:val="center"/>
              <w:rPr>
                <w:rFonts w:ascii="Arial" w:hAnsi="Arial" w:cs="Arial"/>
                <w:sz w:val="20"/>
                <w:szCs w:val="20"/>
              </w:rPr>
            </w:pP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84</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xml:space="preserve">- клубные учреждения </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39</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библиотеки</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45</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театров</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2</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музыкальных и художественных школ</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3.5</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Предприятия торговли, общественного питания и бытового обслуживания</w:t>
            </w:r>
          </w:p>
        </w:tc>
        <w:tc>
          <w:tcPr>
            <w:tcW w:w="1555" w:type="dxa"/>
          </w:tcPr>
          <w:p w:rsidR="0080280B" w:rsidRPr="00A31D45" w:rsidRDefault="0080280B" w:rsidP="00185B9F">
            <w:pPr>
              <w:spacing w:line="360" w:lineRule="auto"/>
              <w:jc w:val="center"/>
              <w:rPr>
                <w:rFonts w:ascii="Arial" w:hAnsi="Arial" w:cs="Arial"/>
                <w:sz w:val="20"/>
                <w:szCs w:val="20"/>
              </w:rPr>
            </w:pPr>
          </w:p>
        </w:tc>
        <w:tc>
          <w:tcPr>
            <w:tcW w:w="1460" w:type="dxa"/>
          </w:tcPr>
          <w:p w:rsidR="0080280B" w:rsidRPr="00A31D45" w:rsidRDefault="0080280B" w:rsidP="00185B9F">
            <w:pPr>
              <w:pStyle w:val="aff6"/>
              <w:spacing w:line="360" w:lineRule="auto"/>
              <w:jc w:val="center"/>
              <w:rPr>
                <w:rFonts w:ascii="Arial" w:hAnsi="Arial" w:cs="Arial"/>
              </w:rPr>
            </w:pP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 xml:space="preserve"> </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xml:space="preserve">- магазины продовольственных и   </w:t>
            </w:r>
          </w:p>
          <w:p w:rsidR="0080280B" w:rsidRPr="00A31D45" w:rsidRDefault="0080280B" w:rsidP="00185B9F">
            <w:pPr>
              <w:pStyle w:val="aff6"/>
              <w:spacing w:line="360" w:lineRule="auto"/>
              <w:rPr>
                <w:rFonts w:ascii="Arial" w:hAnsi="Arial" w:cs="Arial"/>
              </w:rPr>
            </w:pPr>
            <w:r w:rsidRPr="00A31D45">
              <w:rPr>
                <w:rFonts w:ascii="Arial" w:hAnsi="Arial" w:cs="Arial"/>
              </w:rPr>
              <w:t xml:space="preserve">  непродовольственных товаров</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479</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предприятия общественного питания</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25</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xml:space="preserve">- предприятия оказывающие платные услуги  </w:t>
            </w:r>
          </w:p>
          <w:p w:rsidR="0080280B" w:rsidRPr="00A31D45" w:rsidRDefault="0080280B" w:rsidP="00185B9F">
            <w:pPr>
              <w:pStyle w:val="aff6"/>
              <w:spacing w:line="360" w:lineRule="auto"/>
              <w:rPr>
                <w:rFonts w:ascii="Arial" w:hAnsi="Arial" w:cs="Arial"/>
              </w:rPr>
            </w:pPr>
            <w:r w:rsidRPr="00A31D45">
              <w:rPr>
                <w:rFonts w:ascii="Arial" w:hAnsi="Arial" w:cs="Arial"/>
              </w:rPr>
              <w:t xml:space="preserve">  населению</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11</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 АЗС, ГЗС, СТОА</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44</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3.6</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Отделения почтовой связи</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30</w:t>
            </w:r>
          </w:p>
        </w:tc>
      </w:tr>
      <w:tr w:rsidR="0080280B" w:rsidRPr="00A31D45" w:rsidTr="00185B9F">
        <w:tc>
          <w:tcPr>
            <w:tcW w:w="85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lastRenderedPageBreak/>
              <w:t>3.7</w:t>
            </w:r>
          </w:p>
        </w:tc>
        <w:tc>
          <w:tcPr>
            <w:tcW w:w="4855" w:type="dxa"/>
          </w:tcPr>
          <w:p w:rsidR="0080280B" w:rsidRPr="00A31D45" w:rsidRDefault="0080280B" w:rsidP="00185B9F">
            <w:pPr>
              <w:pStyle w:val="aff6"/>
              <w:spacing w:line="360" w:lineRule="auto"/>
              <w:rPr>
                <w:rFonts w:ascii="Arial" w:hAnsi="Arial" w:cs="Arial"/>
              </w:rPr>
            </w:pPr>
            <w:r w:rsidRPr="00A31D45">
              <w:rPr>
                <w:rFonts w:ascii="Arial" w:hAnsi="Arial" w:cs="Arial"/>
              </w:rPr>
              <w:t>Филиал ГАУ «МФЦ в РД»</w:t>
            </w:r>
          </w:p>
        </w:tc>
        <w:tc>
          <w:tcPr>
            <w:tcW w:w="1555" w:type="dxa"/>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w:t>
            </w:r>
          </w:p>
        </w:tc>
        <w:tc>
          <w:tcPr>
            <w:tcW w:w="1460" w:type="dxa"/>
          </w:tcPr>
          <w:p w:rsidR="0080280B" w:rsidRPr="00A31D45" w:rsidRDefault="0080280B" w:rsidP="00185B9F">
            <w:pPr>
              <w:pStyle w:val="aff6"/>
              <w:spacing w:line="360" w:lineRule="auto"/>
              <w:jc w:val="center"/>
              <w:rPr>
                <w:rFonts w:ascii="Arial" w:hAnsi="Arial" w:cs="Arial"/>
              </w:rPr>
            </w:pPr>
            <w:r w:rsidRPr="00A31D45">
              <w:rPr>
                <w:rFonts w:ascii="Arial" w:hAnsi="Arial" w:cs="Arial"/>
              </w:rPr>
              <w:t>1</w:t>
            </w:r>
          </w:p>
        </w:tc>
      </w:tr>
    </w:tbl>
    <w:p w:rsidR="0080280B" w:rsidRPr="007A04D5" w:rsidRDefault="0080280B" w:rsidP="0080280B">
      <w:pPr>
        <w:tabs>
          <w:tab w:val="left" w:pos="1905"/>
        </w:tabs>
        <w:spacing w:line="360" w:lineRule="auto"/>
        <w:jc w:val="both"/>
        <w:rPr>
          <w:rFonts w:ascii="Arial" w:eastAsia="Lucida Sans Unicode" w:hAnsi="Arial" w:cs="Arial"/>
          <w:kern w:val="2"/>
        </w:rPr>
      </w:pPr>
    </w:p>
    <w:p w:rsidR="0080280B" w:rsidRPr="007A04D5" w:rsidRDefault="0080280B" w:rsidP="0080280B">
      <w:pPr>
        <w:pStyle w:val="310"/>
        <w:spacing w:line="360" w:lineRule="auto"/>
      </w:pPr>
      <w:r w:rsidRPr="007A04D5">
        <w:t>Принятая ступенчатая система обслуживания предусматривает,  наряду с количественным, качественное нарастание сети учреждений культурно-бытового обслуживания в зависимости от численности насе</w:t>
      </w:r>
      <w:r w:rsidRPr="007A04D5">
        <w:softHyphen/>
        <w:t>ления в зонах влияния центров, характера работы учреждений и часто</w:t>
      </w:r>
      <w:r w:rsidRPr="007A04D5">
        <w:softHyphen/>
        <w:t>ты пользования ими (от центров с элементарным набором учреждений до межрайонных и республиканского (регионального) – с организацией высших форм эпизодического обслуживания.</w:t>
      </w:r>
    </w:p>
    <w:p w:rsidR="0080280B" w:rsidRPr="007A04D5" w:rsidRDefault="0080280B" w:rsidP="0080280B">
      <w:pPr>
        <w:spacing w:line="360" w:lineRule="auto"/>
        <w:jc w:val="both"/>
        <w:rPr>
          <w:rFonts w:ascii="Arial" w:hAnsi="Arial" w:cs="Arial"/>
        </w:rPr>
      </w:pPr>
      <w:r w:rsidRPr="007A04D5">
        <w:rPr>
          <w:rFonts w:ascii="Arial" w:hAnsi="Arial" w:cs="Arial"/>
        </w:rPr>
        <w:tab/>
        <w:t>В системе социально-культурного обслуживания населения района проектом учитывались следующие принципы ее организации:</w:t>
      </w:r>
    </w:p>
    <w:p w:rsidR="0080280B" w:rsidRPr="007A04D5" w:rsidRDefault="0080280B" w:rsidP="0080280B">
      <w:pPr>
        <w:widowControl w:val="0"/>
        <w:suppressAutoHyphens/>
        <w:spacing w:line="360" w:lineRule="auto"/>
        <w:ind w:left="720"/>
        <w:jc w:val="both"/>
        <w:rPr>
          <w:rFonts w:ascii="Arial" w:hAnsi="Arial" w:cs="Arial"/>
        </w:rPr>
      </w:pPr>
      <w:r w:rsidRPr="007A04D5">
        <w:rPr>
          <w:rFonts w:ascii="Arial" w:hAnsi="Arial" w:cs="Arial"/>
        </w:rPr>
        <w:t>- повышение уровня обслуживания и одновременно, его экономичности за счет концентрации учреждений обслуживания высших ступеней в ограниченном числе центров обслуживания и увеличения их единичной емкости;</w:t>
      </w:r>
    </w:p>
    <w:p w:rsidR="0080280B" w:rsidRPr="007A04D5" w:rsidRDefault="0080280B" w:rsidP="0080280B">
      <w:pPr>
        <w:widowControl w:val="0"/>
        <w:suppressAutoHyphens/>
        <w:spacing w:line="360" w:lineRule="auto"/>
        <w:ind w:left="720"/>
        <w:jc w:val="both"/>
        <w:rPr>
          <w:rFonts w:ascii="Arial" w:hAnsi="Arial" w:cs="Arial"/>
        </w:rPr>
      </w:pPr>
      <w:r w:rsidRPr="007A04D5">
        <w:rPr>
          <w:rFonts w:ascii="Arial" w:hAnsi="Arial" w:cs="Arial"/>
        </w:rPr>
        <w:t>- последовательное расширение состава учреждений периодического и эпизодического пользования, размещаемых в соответствующих центрах, расширение видов услуг;</w:t>
      </w:r>
    </w:p>
    <w:p w:rsidR="0080280B" w:rsidRPr="007A04D5" w:rsidRDefault="0080280B" w:rsidP="0080280B">
      <w:pPr>
        <w:widowControl w:val="0"/>
        <w:suppressAutoHyphens/>
        <w:spacing w:line="360" w:lineRule="auto"/>
        <w:ind w:left="720"/>
        <w:jc w:val="both"/>
        <w:rPr>
          <w:rFonts w:ascii="Arial" w:hAnsi="Arial" w:cs="Arial"/>
        </w:rPr>
      </w:pPr>
      <w:r w:rsidRPr="007A04D5">
        <w:rPr>
          <w:rFonts w:ascii="Arial" w:hAnsi="Arial" w:cs="Arial"/>
        </w:rPr>
        <w:t>- обеспечение наименьших затрат времени на культурно-бытовые поездки, размещение культурно-бытовых объектов периодического и эпизодического пользования в пределах 30-минутной транспортной доступности.</w:t>
      </w:r>
    </w:p>
    <w:p w:rsidR="0080280B" w:rsidRPr="007A04D5" w:rsidRDefault="0080280B" w:rsidP="0080280B">
      <w:pPr>
        <w:spacing w:line="360" w:lineRule="auto"/>
        <w:ind w:firstLine="360"/>
        <w:jc w:val="both"/>
        <w:rPr>
          <w:rFonts w:ascii="Arial" w:hAnsi="Arial" w:cs="Arial"/>
        </w:rPr>
      </w:pPr>
      <w:r w:rsidRPr="007A04D5">
        <w:rPr>
          <w:rFonts w:ascii="Arial" w:hAnsi="Arial" w:cs="Arial"/>
        </w:rPr>
        <w:t>В организации культурно-бытового обслуживания проектом принята ступенчатая система обслуживания.</w:t>
      </w:r>
    </w:p>
    <w:p w:rsidR="0080280B" w:rsidRPr="007A04D5" w:rsidRDefault="0080280B" w:rsidP="0080280B">
      <w:pPr>
        <w:spacing w:line="360" w:lineRule="auto"/>
        <w:jc w:val="both"/>
        <w:rPr>
          <w:rFonts w:ascii="Arial" w:hAnsi="Arial" w:cs="Arial"/>
        </w:rPr>
      </w:pPr>
      <w:r w:rsidRPr="007A04D5">
        <w:rPr>
          <w:rFonts w:ascii="Arial" w:hAnsi="Arial" w:cs="Arial"/>
        </w:rPr>
        <w:tab/>
        <w:t>Согласно этой системе, состав и мощность центров обслуживания определяется по принципу частоты пользования учреждениями и предприятиями обслуживания (повседневного, периодического и эпизодического пользования).</w:t>
      </w:r>
    </w:p>
    <w:p w:rsidR="0080280B" w:rsidRPr="007A04D5" w:rsidRDefault="0080280B" w:rsidP="0080280B">
      <w:pPr>
        <w:pStyle w:val="310"/>
        <w:tabs>
          <w:tab w:val="left" w:pos="540"/>
        </w:tabs>
        <w:autoSpaceDN w:val="0"/>
        <w:spacing w:line="360" w:lineRule="auto"/>
      </w:pPr>
      <w:r w:rsidRPr="007A04D5">
        <w:t>На территории Хасавюртовского района выделены сле</w:t>
      </w:r>
      <w:r w:rsidRPr="007A04D5">
        <w:softHyphen/>
        <w:t xml:space="preserve">дующие иерархические уровни центров межселенного социально-культурного обслуживания: </w:t>
      </w:r>
    </w:p>
    <w:p w:rsidR="0080280B" w:rsidRDefault="0080280B" w:rsidP="0080280B">
      <w:pPr>
        <w:pStyle w:val="aff3"/>
        <w:keepNext/>
      </w:pPr>
      <w:r>
        <w:t xml:space="preserve">Таблица </w:t>
      </w:r>
      <w:fldSimple w:instr=" SEQ Таблица \* ARABIC ">
        <w:r>
          <w:rPr>
            <w:noProof/>
          </w:rPr>
          <w:t>13</w:t>
        </w:r>
      </w:fldSimple>
      <w:r>
        <w:t>.У</w:t>
      </w:r>
      <w:r w:rsidRPr="002A1020">
        <w:t>ровни центров межселенного социально-культурного обслуживания:</w:t>
      </w:r>
    </w:p>
    <w:tbl>
      <w:tblPr>
        <w:tblW w:w="5508" w:type="pct"/>
        <w:tblLayout w:type="fixed"/>
        <w:tblLook w:val="04A0"/>
      </w:tblPr>
      <w:tblGrid>
        <w:gridCol w:w="2614"/>
        <w:gridCol w:w="79"/>
        <w:gridCol w:w="2801"/>
        <w:gridCol w:w="156"/>
        <w:gridCol w:w="1971"/>
        <w:gridCol w:w="1985"/>
      </w:tblGrid>
      <w:tr w:rsidR="0080280B" w:rsidRPr="00A31D45" w:rsidTr="00185B9F">
        <w:trPr>
          <w:cantSplit/>
          <w:trHeight w:val="425"/>
        </w:trPr>
        <w:tc>
          <w:tcPr>
            <w:tcW w:w="1402" w:type="pct"/>
            <w:gridSpan w:val="2"/>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b/>
                <w:bCs/>
                <w:kern w:val="2"/>
                <w:sz w:val="20"/>
                <w:szCs w:val="20"/>
              </w:rPr>
            </w:pPr>
            <w:r w:rsidRPr="00A31D45">
              <w:rPr>
                <w:rFonts w:ascii="Arial" w:hAnsi="Arial" w:cs="Arial"/>
                <w:b/>
                <w:bCs/>
                <w:sz w:val="20"/>
                <w:szCs w:val="20"/>
              </w:rPr>
              <w:t>Учреждения здравоохранения</w:t>
            </w:r>
          </w:p>
        </w:tc>
        <w:tc>
          <w:tcPr>
            <w:tcW w:w="1458" w:type="pct"/>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b/>
                <w:bCs/>
                <w:kern w:val="2"/>
                <w:sz w:val="20"/>
                <w:szCs w:val="20"/>
              </w:rPr>
            </w:pPr>
            <w:r w:rsidRPr="00A31D45">
              <w:rPr>
                <w:rFonts w:ascii="Arial" w:hAnsi="Arial" w:cs="Arial"/>
                <w:b/>
                <w:bCs/>
                <w:sz w:val="20"/>
                <w:szCs w:val="20"/>
              </w:rPr>
              <w:t>Учреждения воспитания, просвещения и образования</w:t>
            </w:r>
          </w:p>
        </w:tc>
        <w:tc>
          <w:tcPr>
            <w:tcW w:w="1107" w:type="pct"/>
            <w:gridSpan w:val="2"/>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rPr>
                <w:rFonts w:ascii="Arial" w:hAnsi="Arial" w:cs="Arial"/>
                <w:b/>
                <w:bCs/>
                <w:kern w:val="2"/>
                <w:sz w:val="20"/>
                <w:szCs w:val="20"/>
              </w:rPr>
            </w:pPr>
            <w:r w:rsidRPr="00A31D45">
              <w:rPr>
                <w:rFonts w:ascii="Arial" w:hAnsi="Arial" w:cs="Arial"/>
                <w:b/>
                <w:bCs/>
                <w:sz w:val="20"/>
                <w:szCs w:val="20"/>
              </w:rPr>
              <w:t>Учреждения культуры и искусства</w:t>
            </w:r>
          </w:p>
        </w:tc>
        <w:tc>
          <w:tcPr>
            <w:tcW w:w="1033" w:type="pct"/>
            <w:tcBorders>
              <w:top w:val="single" w:sz="4" w:space="0" w:color="000000"/>
              <w:left w:val="single" w:sz="4" w:space="0" w:color="000000"/>
              <w:bottom w:val="single" w:sz="4" w:space="0" w:color="000000"/>
              <w:right w:val="single" w:sz="4" w:space="0" w:color="000000"/>
            </w:tcBorders>
            <w:hideMark/>
          </w:tcPr>
          <w:p w:rsidR="0080280B" w:rsidRPr="00A31D45" w:rsidRDefault="0080280B" w:rsidP="00185B9F">
            <w:pPr>
              <w:pStyle w:val="a6"/>
              <w:snapToGrid w:val="0"/>
              <w:spacing w:before="40" w:after="40"/>
              <w:rPr>
                <w:rFonts w:ascii="Arial" w:hAnsi="Arial" w:cs="Arial"/>
                <w:b/>
                <w:bCs/>
                <w:kern w:val="2"/>
                <w:sz w:val="20"/>
                <w:szCs w:val="20"/>
              </w:rPr>
            </w:pPr>
            <w:r w:rsidRPr="00A31D45">
              <w:rPr>
                <w:rFonts w:ascii="Arial" w:hAnsi="Arial" w:cs="Arial"/>
                <w:b/>
                <w:bCs/>
                <w:sz w:val="20"/>
                <w:szCs w:val="20"/>
              </w:rPr>
              <w:t>Учреждения физической культуры и спорта</w:t>
            </w:r>
          </w:p>
        </w:tc>
      </w:tr>
      <w:tr w:rsidR="0080280B" w:rsidRPr="00A31D45" w:rsidTr="00185B9F">
        <w:trPr>
          <w:cantSplit/>
          <w:trHeight w:val="42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hideMark/>
          </w:tcPr>
          <w:p w:rsidR="0080280B" w:rsidRPr="00A31D45" w:rsidRDefault="0080280B" w:rsidP="00185B9F">
            <w:pPr>
              <w:pStyle w:val="a6"/>
              <w:snapToGrid w:val="0"/>
              <w:spacing w:before="40" w:after="40"/>
              <w:jc w:val="both"/>
              <w:rPr>
                <w:rFonts w:ascii="Arial" w:hAnsi="Arial" w:cs="Arial"/>
                <w:b/>
                <w:bCs/>
                <w:kern w:val="2"/>
                <w:sz w:val="20"/>
                <w:szCs w:val="20"/>
              </w:rPr>
            </w:pPr>
            <w:r w:rsidRPr="00A31D45">
              <w:rPr>
                <w:rFonts w:ascii="Arial" w:hAnsi="Arial" w:cs="Arial"/>
                <w:b/>
                <w:bCs/>
                <w:sz w:val="20"/>
                <w:szCs w:val="20"/>
              </w:rPr>
              <w:lastRenderedPageBreak/>
              <w:t>РАЙОННЫЙ УРОВЕНЬ</w:t>
            </w:r>
          </w:p>
        </w:tc>
      </w:tr>
      <w:tr w:rsidR="0080280B" w:rsidRPr="00A31D45" w:rsidTr="00185B9F">
        <w:trPr>
          <w:trHeight w:val="2100"/>
        </w:trPr>
        <w:tc>
          <w:tcPr>
            <w:tcW w:w="1361" w:type="pct"/>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Районная больница, родильный дом (или отделение при больнице), женская консультация, районная поликлиника, аптека, станция скорой медицинской помощи</w:t>
            </w:r>
          </w:p>
        </w:tc>
        <w:tc>
          <w:tcPr>
            <w:tcW w:w="1580" w:type="pct"/>
            <w:gridSpan w:val="3"/>
            <w:tcBorders>
              <w:top w:val="single" w:sz="4" w:space="0" w:color="000000"/>
              <w:left w:val="single" w:sz="4" w:space="0" w:color="000000"/>
              <w:bottom w:val="single" w:sz="4" w:space="0" w:color="000000"/>
              <w:right w:val="nil"/>
            </w:tcBorders>
          </w:tcPr>
          <w:p w:rsidR="0080280B" w:rsidRPr="00A31D45" w:rsidRDefault="0080280B" w:rsidP="00185B9F">
            <w:pPr>
              <w:pStyle w:val="a6"/>
              <w:snapToGrid w:val="0"/>
              <w:spacing w:before="40" w:after="40"/>
              <w:jc w:val="both"/>
              <w:rPr>
                <w:rFonts w:ascii="Arial" w:eastAsia="Lucida Sans Unicode" w:hAnsi="Arial" w:cs="Arial"/>
                <w:kern w:val="2"/>
                <w:sz w:val="20"/>
                <w:szCs w:val="20"/>
              </w:rPr>
            </w:pPr>
            <w:r w:rsidRPr="00A31D45">
              <w:rPr>
                <w:rFonts w:ascii="Arial" w:hAnsi="Arial" w:cs="Arial"/>
                <w:sz w:val="20"/>
                <w:szCs w:val="20"/>
              </w:rPr>
              <w:t>Специализированные школы, дом творчества детей и молодежи</w:t>
            </w:r>
          </w:p>
          <w:p w:rsidR="0080280B" w:rsidRPr="00A31D45" w:rsidRDefault="0080280B" w:rsidP="00185B9F">
            <w:pPr>
              <w:pStyle w:val="a6"/>
              <w:spacing w:before="40" w:after="40"/>
              <w:jc w:val="both"/>
              <w:rPr>
                <w:rFonts w:ascii="Arial" w:hAnsi="Arial" w:cs="Arial"/>
                <w:sz w:val="20"/>
                <w:szCs w:val="20"/>
              </w:rPr>
            </w:pPr>
          </w:p>
          <w:p w:rsidR="0080280B" w:rsidRPr="00A31D45" w:rsidRDefault="0080280B" w:rsidP="00185B9F">
            <w:pPr>
              <w:pStyle w:val="a6"/>
              <w:spacing w:before="40" w:after="40"/>
              <w:jc w:val="both"/>
              <w:rPr>
                <w:rFonts w:ascii="Arial" w:hAnsi="Arial" w:cs="Arial"/>
                <w:sz w:val="20"/>
                <w:szCs w:val="20"/>
              </w:rPr>
            </w:pPr>
          </w:p>
          <w:p w:rsidR="0080280B" w:rsidRPr="00A31D45" w:rsidRDefault="0080280B" w:rsidP="00185B9F">
            <w:pPr>
              <w:pStyle w:val="a6"/>
              <w:spacing w:before="40" w:after="40"/>
              <w:jc w:val="both"/>
              <w:rPr>
                <w:rFonts w:ascii="Arial" w:hAnsi="Arial" w:cs="Arial"/>
                <w:sz w:val="20"/>
                <w:szCs w:val="20"/>
              </w:rPr>
            </w:pPr>
          </w:p>
          <w:p w:rsidR="0080280B" w:rsidRPr="00A31D45" w:rsidRDefault="0080280B" w:rsidP="00185B9F">
            <w:pPr>
              <w:pStyle w:val="a6"/>
              <w:spacing w:before="40" w:after="40"/>
              <w:jc w:val="both"/>
              <w:rPr>
                <w:rFonts w:ascii="Arial" w:hAnsi="Arial" w:cs="Arial"/>
                <w:kern w:val="2"/>
                <w:sz w:val="20"/>
                <w:szCs w:val="20"/>
              </w:rPr>
            </w:pPr>
          </w:p>
        </w:tc>
        <w:tc>
          <w:tcPr>
            <w:tcW w:w="1026" w:type="pct"/>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Районный дом культуры, кино-концертный зал, краеведческий музей,районная библиотека</w:t>
            </w:r>
          </w:p>
        </w:tc>
        <w:tc>
          <w:tcPr>
            <w:tcW w:w="1033" w:type="pct"/>
            <w:tcBorders>
              <w:top w:val="single" w:sz="4" w:space="0" w:color="000000"/>
              <w:left w:val="single" w:sz="4" w:space="0" w:color="000000"/>
              <w:bottom w:val="single" w:sz="4" w:space="0" w:color="000000"/>
              <w:right w:val="single" w:sz="4" w:space="0" w:color="000000"/>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 xml:space="preserve">Детско-юношеские спортшколы, комплекс спортивных сооружений (спортзалы, бассейны открытые), открытые плоскостные сооружения, спортзалы, </w:t>
            </w:r>
          </w:p>
        </w:tc>
      </w:tr>
      <w:tr w:rsidR="0080280B" w:rsidRPr="00A31D45" w:rsidTr="00185B9F">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hideMark/>
          </w:tcPr>
          <w:p w:rsidR="0080280B" w:rsidRPr="00A31D45" w:rsidRDefault="0080280B" w:rsidP="00185B9F">
            <w:pPr>
              <w:pStyle w:val="a6"/>
              <w:snapToGrid w:val="0"/>
              <w:spacing w:before="40" w:after="40"/>
              <w:jc w:val="both"/>
              <w:rPr>
                <w:rFonts w:ascii="Arial" w:hAnsi="Arial" w:cs="Arial"/>
                <w:b/>
                <w:bCs/>
                <w:kern w:val="2"/>
                <w:sz w:val="20"/>
                <w:szCs w:val="20"/>
              </w:rPr>
            </w:pPr>
            <w:r w:rsidRPr="00A31D45">
              <w:rPr>
                <w:rFonts w:ascii="Arial" w:hAnsi="Arial" w:cs="Arial"/>
                <w:b/>
                <w:bCs/>
                <w:sz w:val="20"/>
                <w:szCs w:val="20"/>
              </w:rPr>
              <w:t>МЕСТНЫЙ УРОВЕНЬ</w:t>
            </w:r>
          </w:p>
        </w:tc>
      </w:tr>
      <w:tr w:rsidR="0080280B" w:rsidRPr="00A31D45" w:rsidTr="00185B9F">
        <w:tc>
          <w:tcPr>
            <w:tcW w:w="1361" w:type="pct"/>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Участковая больница с ограниченным набором специальностей, поликлиника (отделение), амбулатория</w:t>
            </w:r>
          </w:p>
        </w:tc>
        <w:tc>
          <w:tcPr>
            <w:tcW w:w="1580" w:type="pct"/>
            <w:gridSpan w:val="3"/>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eastAsia="Lucida Sans Unicode" w:hAnsi="Arial" w:cs="Arial"/>
                <w:kern w:val="2"/>
                <w:sz w:val="20"/>
                <w:szCs w:val="20"/>
              </w:rPr>
            </w:pPr>
            <w:r w:rsidRPr="00A31D45">
              <w:rPr>
                <w:rFonts w:ascii="Arial" w:hAnsi="Arial" w:cs="Arial"/>
                <w:sz w:val="20"/>
                <w:szCs w:val="20"/>
              </w:rPr>
              <w:t>Средняя школа</w:t>
            </w:r>
          </w:p>
          <w:p w:rsidR="0080280B" w:rsidRPr="00A31D45" w:rsidRDefault="0080280B" w:rsidP="00185B9F">
            <w:pPr>
              <w:pStyle w:val="a6"/>
              <w:spacing w:before="40" w:after="40"/>
              <w:jc w:val="both"/>
              <w:rPr>
                <w:rFonts w:ascii="Arial" w:hAnsi="Arial" w:cs="Arial"/>
                <w:kern w:val="2"/>
                <w:sz w:val="20"/>
                <w:szCs w:val="20"/>
              </w:rPr>
            </w:pPr>
            <w:r w:rsidRPr="00A31D45">
              <w:rPr>
                <w:rFonts w:ascii="Arial" w:hAnsi="Arial" w:cs="Arial"/>
                <w:sz w:val="20"/>
                <w:szCs w:val="20"/>
              </w:rPr>
              <w:t xml:space="preserve"> </w:t>
            </w:r>
          </w:p>
        </w:tc>
        <w:tc>
          <w:tcPr>
            <w:tcW w:w="1026" w:type="pct"/>
            <w:tcBorders>
              <w:top w:val="single" w:sz="4" w:space="0" w:color="000000"/>
              <w:left w:val="single" w:sz="4" w:space="0" w:color="000000"/>
              <w:bottom w:val="single" w:sz="4" w:space="0" w:color="000000"/>
              <w:right w:val="nil"/>
            </w:tcBorders>
          </w:tcPr>
          <w:p w:rsidR="0080280B" w:rsidRPr="00A31D45" w:rsidRDefault="0080280B" w:rsidP="00185B9F">
            <w:pPr>
              <w:pStyle w:val="a6"/>
              <w:snapToGrid w:val="0"/>
              <w:spacing w:before="40" w:after="40"/>
              <w:jc w:val="both"/>
              <w:rPr>
                <w:rFonts w:ascii="Arial" w:eastAsia="Lucida Sans Unicode" w:hAnsi="Arial" w:cs="Arial"/>
                <w:kern w:val="2"/>
                <w:sz w:val="20"/>
                <w:szCs w:val="20"/>
              </w:rPr>
            </w:pPr>
            <w:r w:rsidRPr="00A31D45">
              <w:rPr>
                <w:rFonts w:ascii="Arial" w:hAnsi="Arial" w:cs="Arial"/>
                <w:sz w:val="20"/>
                <w:szCs w:val="20"/>
              </w:rPr>
              <w:t>Сельский дом культуры или клуб библиотекой</w:t>
            </w:r>
          </w:p>
          <w:p w:rsidR="0080280B" w:rsidRPr="00A31D45" w:rsidRDefault="0080280B" w:rsidP="00185B9F">
            <w:pPr>
              <w:pStyle w:val="a6"/>
              <w:spacing w:before="40" w:after="40"/>
              <w:jc w:val="both"/>
              <w:rPr>
                <w:rFonts w:ascii="Arial" w:hAnsi="Arial" w:cs="Arial"/>
                <w:kern w:val="2"/>
                <w:sz w:val="20"/>
                <w:szCs w:val="20"/>
              </w:rPr>
            </w:pPr>
          </w:p>
        </w:tc>
        <w:tc>
          <w:tcPr>
            <w:tcW w:w="1033" w:type="pct"/>
            <w:tcBorders>
              <w:top w:val="single" w:sz="4" w:space="0" w:color="000000"/>
              <w:left w:val="single" w:sz="4" w:space="0" w:color="000000"/>
              <w:bottom w:val="single" w:sz="4" w:space="0" w:color="000000"/>
              <w:right w:val="single" w:sz="4" w:space="0" w:color="000000"/>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спортзал, открытое плоскостное сооружение</w:t>
            </w:r>
          </w:p>
        </w:tc>
      </w:tr>
      <w:tr w:rsidR="0080280B" w:rsidRPr="00A31D45" w:rsidTr="00185B9F">
        <w:tc>
          <w:tcPr>
            <w:tcW w:w="5000" w:type="pct"/>
            <w:gridSpan w:val="6"/>
            <w:tcBorders>
              <w:top w:val="single" w:sz="4" w:space="0" w:color="000000"/>
              <w:left w:val="single" w:sz="4" w:space="0" w:color="000000"/>
              <w:bottom w:val="single" w:sz="4" w:space="0" w:color="000000"/>
              <w:right w:val="single" w:sz="4" w:space="0" w:color="000000"/>
            </w:tcBorders>
            <w:shd w:val="clear" w:color="auto" w:fill="FFFF99"/>
            <w:hideMark/>
          </w:tcPr>
          <w:p w:rsidR="0080280B" w:rsidRPr="00A31D45" w:rsidRDefault="0080280B" w:rsidP="00185B9F">
            <w:pPr>
              <w:pStyle w:val="a6"/>
              <w:snapToGrid w:val="0"/>
              <w:spacing w:before="40" w:after="40"/>
              <w:jc w:val="both"/>
              <w:rPr>
                <w:rFonts w:ascii="Arial" w:hAnsi="Arial" w:cs="Arial"/>
                <w:b/>
                <w:bCs/>
                <w:kern w:val="2"/>
                <w:sz w:val="20"/>
                <w:szCs w:val="20"/>
              </w:rPr>
            </w:pPr>
            <w:r w:rsidRPr="00A31D45">
              <w:rPr>
                <w:rFonts w:ascii="Arial" w:hAnsi="Arial" w:cs="Arial"/>
                <w:b/>
                <w:bCs/>
                <w:sz w:val="20"/>
                <w:szCs w:val="20"/>
              </w:rPr>
              <w:t>УРОВЕНЬ ДЛЯ «КАЖДОГО НАСЕЛЕННОГО ПУНКТА»</w:t>
            </w:r>
          </w:p>
        </w:tc>
      </w:tr>
      <w:tr w:rsidR="0080280B" w:rsidRPr="00A31D45" w:rsidTr="00185B9F">
        <w:tc>
          <w:tcPr>
            <w:tcW w:w="1361" w:type="pct"/>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Медпункт</w:t>
            </w:r>
          </w:p>
        </w:tc>
        <w:tc>
          <w:tcPr>
            <w:tcW w:w="1580" w:type="pct"/>
            <w:gridSpan w:val="3"/>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Детский сад, начальная школа</w:t>
            </w:r>
          </w:p>
        </w:tc>
        <w:tc>
          <w:tcPr>
            <w:tcW w:w="1026" w:type="pct"/>
            <w:tcBorders>
              <w:top w:val="single" w:sz="4" w:space="0" w:color="000000"/>
              <w:left w:val="single" w:sz="4" w:space="0" w:color="000000"/>
              <w:bottom w:val="single" w:sz="4" w:space="0" w:color="000000"/>
              <w:right w:val="nil"/>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Клуб</w:t>
            </w:r>
          </w:p>
        </w:tc>
        <w:tc>
          <w:tcPr>
            <w:tcW w:w="1033" w:type="pct"/>
            <w:tcBorders>
              <w:top w:val="single" w:sz="4" w:space="0" w:color="000000"/>
              <w:left w:val="single" w:sz="4" w:space="0" w:color="000000"/>
              <w:bottom w:val="single" w:sz="4" w:space="0" w:color="000000"/>
              <w:right w:val="single" w:sz="4" w:space="0" w:color="000000"/>
            </w:tcBorders>
            <w:hideMark/>
          </w:tcPr>
          <w:p w:rsidR="0080280B" w:rsidRPr="00A31D45" w:rsidRDefault="0080280B" w:rsidP="00185B9F">
            <w:pPr>
              <w:pStyle w:val="a6"/>
              <w:snapToGrid w:val="0"/>
              <w:spacing w:before="40" w:after="40"/>
              <w:jc w:val="both"/>
              <w:rPr>
                <w:rFonts w:ascii="Arial" w:hAnsi="Arial" w:cs="Arial"/>
                <w:kern w:val="2"/>
                <w:sz w:val="20"/>
                <w:szCs w:val="20"/>
              </w:rPr>
            </w:pPr>
            <w:r w:rsidRPr="00A31D45">
              <w:rPr>
                <w:rFonts w:ascii="Arial" w:hAnsi="Arial" w:cs="Arial"/>
                <w:sz w:val="20"/>
                <w:szCs w:val="20"/>
              </w:rPr>
              <w:t>Спортплощадка</w:t>
            </w:r>
          </w:p>
        </w:tc>
      </w:tr>
    </w:tbl>
    <w:p w:rsidR="0080280B" w:rsidRPr="007A04D5" w:rsidRDefault="0080280B" w:rsidP="0080280B">
      <w:pPr>
        <w:pStyle w:val="35"/>
        <w:ind w:left="0" w:firstLine="0"/>
        <w:rPr>
          <w:rFonts w:ascii="Arial" w:hAnsi="Arial" w:cs="Arial"/>
          <w:bCs/>
          <w:i/>
          <w:sz w:val="24"/>
          <w:szCs w:val="24"/>
        </w:rPr>
      </w:pPr>
      <w:bookmarkStart w:id="49" w:name="_Toc40192387"/>
      <w:bookmarkStart w:id="50" w:name="_Toc40192514"/>
      <w:r w:rsidRPr="007A04D5">
        <w:rPr>
          <w:rFonts w:ascii="Arial" w:hAnsi="Arial" w:cs="Arial"/>
          <w:bCs/>
          <w:i/>
          <w:sz w:val="24"/>
          <w:szCs w:val="24"/>
        </w:rPr>
        <w:t>2.6.1.Учреждения воспитания и образования.</w:t>
      </w:r>
      <w:bookmarkEnd w:id="49"/>
      <w:bookmarkEnd w:id="50"/>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Образование - одна из важнейших социальных отраслей района. На территории Хасавюртовского района функционируют 54 общеобразовательные школы, 1 школа-интернат в с.Аксай, 13 дошкольных образовательных учреждений, 1- дом детского творчества, 1-станция детско-юношеского туризма и краеведения, 1 –центр одаренных детей. Из 55 общеобразовательных учреждений, 21 из них расположены в типовых зданиях, 34 расположены в нетиповых (приспособленных) помещениях. Из общего числа общеобразовательных учреждений 9 школ находится в аварийном состоянии.</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Все муниципальные образовательные учреждения, реализующие программы общего образования, имеют лицензии на образовательную </w:t>
      </w:r>
      <w:r w:rsidRPr="007A04D5">
        <w:rPr>
          <w:rFonts w:ascii="Arial" w:hAnsi="Arial" w:cs="Arial"/>
          <w:bCs/>
          <w:iCs/>
          <w:sz w:val="24"/>
          <w:szCs w:val="24"/>
        </w:rPr>
        <w:lastRenderedPageBreak/>
        <w:t>деятельность, государственную аккредитацию, дающую им право на выдачу выпускникам документов государственного образца о соответствующем уровне образования.</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В 2019  учебном году в образовательных учреждениях района обучается 25666 учащийся. Проектная мощность ОО района составляет 14970 ученических мест. </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Наполняемость классов в ОО в среднем по району составляет 19,5 учащихся, что является высшим показателем в среднем по Республике Дагестан и РФ. </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Из 55 школ в 1 смену проходит учебный процесс в одной СОШ;</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                       в  2 смены 48 СОШ;</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                       в 3 смены 4 СОШ.</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Процент физического износа с учетом капитального ремонта  составляет 100 % в 27 СОШ.</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Уровень обеспеченности  ученическими местами от норматива  составляет по району 71 %. Дополнительная потребность - 10696 ученических мест. </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Демографические процессы, движение детей по классам и миграционная ситуация в республике формирует потребность на увеличение количества общеобразовательных учреждений. В ближайшие три года за счет средств федерального бюджета в Хасавюртовском районе предполагается строительство и модернизация учреждений образования: в селениях Теречное - на 300, Карланюрт - 350, Кадыротар - 120 ученических мест. В 2016 году в эксплуатацию сдано здание школы на 504 места в селении Петраковское.</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В 2019 учебном году в Хасавюртовском районе функционирует 20 дошкольных образовательных учреждений, из которых 7- негосударственных, где обучением и воспитанием воспитанников занимаются 237 педагогов, 94% которых прошли курсы повышения квалификации. Число мест в дошкольных организация составляет 2960, из них 1150- в негосударственных учреждениях.</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Более 50% педагогов-воспитателей имеют высшее образование. Количество детей от 3 до 7 лет составляет 16622 ребенка. Дошкольным образованием охвачены 3411 ребенка, что составляет 20,5 %. За счет увеличения площадей и ввода в эксплуатацию после капитального </w:t>
      </w:r>
      <w:r w:rsidRPr="007A04D5">
        <w:rPr>
          <w:rFonts w:ascii="Arial" w:hAnsi="Arial" w:cs="Arial"/>
          <w:bCs/>
          <w:iCs/>
          <w:sz w:val="24"/>
          <w:szCs w:val="24"/>
        </w:rPr>
        <w:lastRenderedPageBreak/>
        <w:t>ремонта ДОО в селении Тотурбийкала охват детей увеличен на 215 мест. За счет частного сектора в селе Муцалаул заработало еще одно дошкольное образовательное учреждение, что дало возможность увеличить охват детей ДОО на 130 мест.</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 xml:space="preserve">Обеспеченность дошкольными образовательными организациями составляет 14 %. </w:t>
      </w:r>
    </w:p>
    <w:p w:rsidR="0080280B" w:rsidRPr="007A04D5" w:rsidRDefault="0080280B" w:rsidP="0080280B">
      <w:pPr>
        <w:pStyle w:val="ac"/>
        <w:spacing w:line="360" w:lineRule="auto"/>
        <w:rPr>
          <w:rFonts w:ascii="Arial" w:hAnsi="Arial" w:cs="Arial"/>
          <w:bCs/>
          <w:iCs/>
          <w:sz w:val="24"/>
          <w:szCs w:val="24"/>
        </w:rPr>
      </w:pPr>
      <w:r w:rsidRPr="007A04D5">
        <w:rPr>
          <w:rFonts w:ascii="Arial" w:hAnsi="Arial" w:cs="Arial"/>
          <w:bCs/>
          <w:iCs/>
          <w:sz w:val="24"/>
          <w:szCs w:val="24"/>
        </w:rPr>
        <w:t>4 объекта дошкольного образования требуют капитального ремонта.</w:t>
      </w:r>
    </w:p>
    <w:p w:rsidR="0080280B" w:rsidRDefault="0080280B" w:rsidP="0080280B">
      <w:pPr>
        <w:pStyle w:val="aff3"/>
        <w:keepNext/>
      </w:pPr>
      <w:r>
        <w:t xml:space="preserve">Таблица </w:t>
      </w:r>
      <w:fldSimple w:instr=" SEQ Таблица \* ARABIC ">
        <w:r>
          <w:rPr>
            <w:noProof/>
          </w:rPr>
          <w:t>14</w:t>
        </w:r>
      </w:fldSimple>
      <w:r>
        <w:t>.</w:t>
      </w:r>
      <w:r w:rsidRPr="007C16B8">
        <w:t xml:space="preserve"> Объекты образования</w:t>
      </w:r>
    </w:p>
    <w:tbl>
      <w:tblPr>
        <w:tblW w:w="10455" w:type="dxa"/>
        <w:tblInd w:w="-908" w:type="dxa"/>
        <w:tblLayout w:type="fixed"/>
        <w:tblCellMar>
          <w:left w:w="10" w:type="dxa"/>
          <w:right w:w="10" w:type="dxa"/>
        </w:tblCellMar>
        <w:tblLook w:val="04A0"/>
      </w:tblPr>
      <w:tblGrid>
        <w:gridCol w:w="595"/>
        <w:gridCol w:w="5040"/>
        <w:gridCol w:w="989"/>
        <w:gridCol w:w="815"/>
        <w:gridCol w:w="992"/>
        <w:gridCol w:w="992"/>
        <w:gridCol w:w="1032"/>
      </w:tblGrid>
      <w:tr w:rsidR="0080280B" w:rsidRPr="007A04D5" w:rsidTr="00185B9F">
        <w:trPr>
          <w:trHeight w:hRule="exact" w:val="566"/>
        </w:trPr>
        <w:tc>
          <w:tcPr>
            <w:tcW w:w="595"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60" w:line="360" w:lineRule="auto"/>
              <w:ind w:left="220" w:firstLine="0"/>
              <w:jc w:val="left"/>
              <w:rPr>
                <w:rFonts w:ascii="Arial" w:hAnsi="Arial" w:cs="Arial"/>
                <w:sz w:val="24"/>
                <w:szCs w:val="24"/>
                <w:lang w:eastAsia="ru-RU"/>
              </w:rPr>
            </w:pPr>
            <w:r w:rsidRPr="007A04D5">
              <w:rPr>
                <w:rStyle w:val="211pt"/>
                <w:rFonts w:ascii="Arial" w:hAnsi="Arial" w:cs="Arial"/>
                <w:sz w:val="24"/>
                <w:szCs w:val="24"/>
              </w:rPr>
              <w:t>№</w:t>
            </w:r>
          </w:p>
          <w:p w:rsidR="0080280B" w:rsidRPr="00C17E04" w:rsidRDefault="0080280B" w:rsidP="00185B9F">
            <w:pPr>
              <w:pStyle w:val="28"/>
              <w:shd w:val="clear" w:color="auto" w:fill="auto"/>
              <w:spacing w:before="60" w:after="0" w:line="360" w:lineRule="auto"/>
              <w:ind w:left="220" w:firstLine="0"/>
              <w:jc w:val="left"/>
              <w:rPr>
                <w:rFonts w:ascii="Arial" w:hAnsi="Arial" w:cs="Arial"/>
                <w:sz w:val="24"/>
                <w:szCs w:val="24"/>
                <w:lang w:eastAsia="ru-RU"/>
              </w:rPr>
            </w:pPr>
            <w:r w:rsidRPr="007A04D5">
              <w:rPr>
                <w:rStyle w:val="211pt"/>
                <w:rFonts w:ascii="Arial" w:hAnsi="Arial" w:cs="Arial"/>
                <w:sz w:val="24"/>
                <w:szCs w:val="24"/>
              </w:rPr>
              <w:t>п/п</w:t>
            </w:r>
          </w:p>
        </w:tc>
        <w:tc>
          <w:tcPr>
            <w:tcW w:w="5040" w:type="dxa"/>
            <w:tcBorders>
              <w:top w:val="single" w:sz="4" w:space="0" w:color="auto"/>
              <w:left w:val="single" w:sz="4" w:space="0" w:color="auto"/>
            </w:tcBorders>
            <w:shd w:val="clear" w:color="auto" w:fill="FFFFFF"/>
          </w:tcPr>
          <w:p w:rsidR="0080280B" w:rsidRPr="00C17E04" w:rsidRDefault="0080280B" w:rsidP="00185B9F">
            <w:pPr>
              <w:pStyle w:val="28"/>
              <w:shd w:val="clear" w:color="auto" w:fill="auto"/>
              <w:spacing w:after="0" w:line="360" w:lineRule="auto"/>
              <w:ind w:firstLine="0"/>
              <w:jc w:val="center"/>
              <w:rPr>
                <w:rFonts w:ascii="Arial" w:hAnsi="Arial" w:cs="Arial"/>
                <w:sz w:val="24"/>
                <w:szCs w:val="24"/>
                <w:lang w:eastAsia="ru-RU"/>
              </w:rPr>
            </w:pPr>
            <w:r w:rsidRPr="007A04D5">
              <w:rPr>
                <w:rStyle w:val="211pt"/>
                <w:rFonts w:ascii="Arial" w:hAnsi="Arial" w:cs="Arial"/>
                <w:sz w:val="24"/>
                <w:szCs w:val="24"/>
              </w:rPr>
              <w:t>Показатель</w:t>
            </w:r>
          </w:p>
        </w:tc>
        <w:tc>
          <w:tcPr>
            <w:tcW w:w="989"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120" w:line="360" w:lineRule="auto"/>
              <w:ind w:left="300" w:firstLine="0"/>
              <w:jc w:val="left"/>
              <w:rPr>
                <w:rFonts w:ascii="Arial" w:hAnsi="Arial" w:cs="Arial"/>
                <w:sz w:val="24"/>
                <w:szCs w:val="24"/>
                <w:lang w:eastAsia="ru-RU"/>
              </w:rPr>
            </w:pPr>
            <w:r w:rsidRPr="007A04D5">
              <w:rPr>
                <w:rStyle w:val="211pt"/>
                <w:rFonts w:ascii="Arial" w:hAnsi="Arial" w:cs="Arial"/>
                <w:sz w:val="24"/>
                <w:szCs w:val="24"/>
              </w:rPr>
              <w:t>2015</w:t>
            </w:r>
          </w:p>
          <w:p w:rsidR="0080280B" w:rsidRPr="00C17E04" w:rsidRDefault="0080280B" w:rsidP="00185B9F">
            <w:pPr>
              <w:pStyle w:val="28"/>
              <w:shd w:val="clear" w:color="auto" w:fill="auto"/>
              <w:spacing w:before="120" w:after="0" w:line="360" w:lineRule="auto"/>
              <w:ind w:firstLine="0"/>
              <w:jc w:val="center"/>
              <w:rPr>
                <w:rFonts w:ascii="Arial" w:hAnsi="Arial" w:cs="Arial"/>
                <w:sz w:val="24"/>
                <w:szCs w:val="24"/>
                <w:lang w:eastAsia="ru-RU"/>
              </w:rPr>
            </w:pPr>
            <w:r w:rsidRPr="007A04D5">
              <w:rPr>
                <w:rStyle w:val="211pt"/>
                <w:rFonts w:ascii="Arial" w:hAnsi="Arial" w:cs="Arial"/>
                <w:sz w:val="24"/>
                <w:szCs w:val="24"/>
              </w:rPr>
              <w:t>год</w:t>
            </w:r>
          </w:p>
        </w:tc>
        <w:tc>
          <w:tcPr>
            <w:tcW w:w="815"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120" w:line="360" w:lineRule="auto"/>
              <w:ind w:left="280" w:firstLine="0"/>
              <w:jc w:val="left"/>
              <w:rPr>
                <w:rFonts w:ascii="Arial" w:hAnsi="Arial" w:cs="Arial"/>
                <w:sz w:val="24"/>
                <w:szCs w:val="24"/>
                <w:lang w:eastAsia="ru-RU"/>
              </w:rPr>
            </w:pPr>
            <w:r w:rsidRPr="007A04D5">
              <w:rPr>
                <w:rStyle w:val="211pt"/>
                <w:rFonts w:ascii="Arial" w:hAnsi="Arial" w:cs="Arial"/>
                <w:sz w:val="24"/>
                <w:szCs w:val="24"/>
              </w:rPr>
              <w:t>2016</w:t>
            </w:r>
          </w:p>
          <w:p w:rsidR="0080280B" w:rsidRPr="00C17E04" w:rsidRDefault="0080280B" w:rsidP="00185B9F">
            <w:pPr>
              <w:pStyle w:val="28"/>
              <w:shd w:val="clear" w:color="auto" w:fill="auto"/>
              <w:spacing w:before="120" w:after="0" w:line="360" w:lineRule="auto"/>
              <w:ind w:firstLine="0"/>
              <w:jc w:val="center"/>
              <w:rPr>
                <w:rFonts w:ascii="Arial" w:hAnsi="Arial" w:cs="Arial"/>
                <w:sz w:val="24"/>
                <w:szCs w:val="24"/>
                <w:lang w:eastAsia="ru-RU"/>
              </w:rPr>
            </w:pPr>
            <w:r w:rsidRPr="007A04D5">
              <w:rPr>
                <w:rStyle w:val="211pt"/>
                <w:rFonts w:ascii="Arial" w:hAnsi="Arial" w:cs="Arial"/>
                <w:sz w:val="24"/>
                <w:szCs w:val="24"/>
              </w:rPr>
              <w:t>год</w:t>
            </w:r>
          </w:p>
        </w:tc>
        <w:tc>
          <w:tcPr>
            <w:tcW w:w="992" w:type="dxa"/>
            <w:tcBorders>
              <w:top w:val="single" w:sz="4" w:space="0" w:color="auto"/>
              <w:left w:val="single" w:sz="4" w:space="0" w:color="auto"/>
              <w:right w:val="single" w:sz="4" w:space="0" w:color="auto"/>
            </w:tcBorders>
            <w:shd w:val="clear" w:color="auto" w:fill="FFFFFF"/>
          </w:tcPr>
          <w:p w:rsidR="0080280B" w:rsidRPr="00C17E04" w:rsidRDefault="0080280B" w:rsidP="00185B9F">
            <w:pPr>
              <w:pStyle w:val="28"/>
              <w:shd w:val="clear" w:color="auto" w:fill="auto"/>
              <w:spacing w:after="0" w:line="360" w:lineRule="auto"/>
              <w:ind w:left="280" w:firstLine="0"/>
              <w:jc w:val="left"/>
              <w:rPr>
                <w:rFonts w:ascii="Arial" w:hAnsi="Arial" w:cs="Arial"/>
                <w:sz w:val="24"/>
                <w:szCs w:val="24"/>
                <w:lang w:eastAsia="ru-RU"/>
              </w:rPr>
            </w:pPr>
            <w:r w:rsidRPr="007A04D5">
              <w:rPr>
                <w:rStyle w:val="211pt"/>
                <w:rFonts w:ascii="Arial" w:hAnsi="Arial" w:cs="Arial"/>
                <w:sz w:val="24"/>
                <w:szCs w:val="24"/>
              </w:rPr>
              <w:t>2017 год</w:t>
            </w:r>
          </w:p>
        </w:tc>
        <w:tc>
          <w:tcPr>
            <w:tcW w:w="99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left="280" w:firstLine="0"/>
              <w:jc w:val="left"/>
              <w:rPr>
                <w:rStyle w:val="211pt"/>
                <w:rFonts w:ascii="Arial" w:hAnsi="Arial" w:cs="Arial"/>
                <w:sz w:val="24"/>
                <w:szCs w:val="24"/>
              </w:rPr>
            </w:pPr>
            <w:r w:rsidRPr="007A04D5">
              <w:rPr>
                <w:rStyle w:val="211pt"/>
                <w:rFonts w:ascii="Arial" w:hAnsi="Arial" w:cs="Arial"/>
                <w:sz w:val="24"/>
                <w:szCs w:val="24"/>
              </w:rPr>
              <w:t>2018 год</w:t>
            </w:r>
          </w:p>
        </w:tc>
        <w:tc>
          <w:tcPr>
            <w:tcW w:w="103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left="280" w:firstLine="0"/>
              <w:jc w:val="left"/>
              <w:rPr>
                <w:rStyle w:val="211pt"/>
                <w:rFonts w:ascii="Arial" w:hAnsi="Arial" w:cs="Arial"/>
                <w:sz w:val="24"/>
                <w:szCs w:val="24"/>
              </w:rPr>
            </w:pPr>
            <w:r w:rsidRPr="007A04D5">
              <w:rPr>
                <w:rStyle w:val="211pt"/>
                <w:rFonts w:ascii="Arial" w:hAnsi="Arial" w:cs="Arial"/>
                <w:sz w:val="24"/>
                <w:szCs w:val="24"/>
              </w:rPr>
              <w:t>2019 год</w:t>
            </w:r>
          </w:p>
        </w:tc>
      </w:tr>
      <w:tr w:rsidR="0080280B" w:rsidRPr="007A04D5" w:rsidTr="00185B9F">
        <w:trPr>
          <w:trHeight w:hRule="exact" w:val="841"/>
        </w:trPr>
        <w:tc>
          <w:tcPr>
            <w:tcW w:w="595" w:type="dxa"/>
            <w:tcBorders>
              <w:top w:val="single" w:sz="4" w:space="0" w:color="auto"/>
              <w:left w:val="single" w:sz="4" w:space="0" w:color="auto"/>
            </w:tcBorders>
            <w:shd w:val="clear" w:color="auto" w:fill="FFFFFF"/>
            <w:vAlign w:val="bottom"/>
          </w:tcPr>
          <w:p w:rsidR="0080280B" w:rsidRPr="007A04D5" w:rsidRDefault="0080280B" w:rsidP="00C04F7F">
            <w:pPr>
              <w:pStyle w:val="28"/>
              <w:numPr>
                <w:ilvl w:val="0"/>
                <w:numId w:val="17"/>
              </w:numPr>
              <w:shd w:val="clear" w:color="auto" w:fill="auto"/>
              <w:spacing w:after="60" w:line="360" w:lineRule="auto"/>
              <w:jc w:val="left"/>
              <w:rPr>
                <w:rStyle w:val="211pt"/>
                <w:rFonts w:ascii="Arial" w:hAnsi="Arial" w:cs="Arial"/>
                <w:sz w:val="24"/>
                <w:szCs w:val="24"/>
              </w:rPr>
            </w:pPr>
            <w:r w:rsidRPr="007A04D5">
              <w:rPr>
                <w:rStyle w:val="211pt"/>
                <w:rFonts w:ascii="Arial" w:hAnsi="Arial" w:cs="Arial"/>
                <w:sz w:val="24"/>
                <w:szCs w:val="24"/>
              </w:rPr>
              <w:t>Ко</w:t>
            </w:r>
          </w:p>
        </w:tc>
        <w:tc>
          <w:tcPr>
            <w:tcW w:w="5040" w:type="dxa"/>
            <w:tcBorders>
              <w:top w:val="single" w:sz="4" w:space="0" w:color="auto"/>
              <w:lef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Количество дошкольных образовательных организаций</w:t>
            </w:r>
          </w:p>
        </w:tc>
        <w:tc>
          <w:tcPr>
            <w:tcW w:w="989" w:type="dxa"/>
            <w:tcBorders>
              <w:top w:val="single" w:sz="4" w:space="0" w:color="auto"/>
              <w:left w:val="single" w:sz="4" w:space="0" w:color="auto"/>
            </w:tcBorders>
            <w:shd w:val="clear" w:color="auto" w:fill="FFFFFF"/>
            <w:vAlign w:val="bottom"/>
          </w:tcPr>
          <w:p w:rsidR="0080280B" w:rsidRPr="007A04D5" w:rsidRDefault="0080280B" w:rsidP="00185B9F">
            <w:pPr>
              <w:pStyle w:val="28"/>
              <w:shd w:val="clear" w:color="auto" w:fill="auto"/>
              <w:spacing w:after="120" w:line="360" w:lineRule="auto"/>
              <w:ind w:left="300" w:firstLine="0"/>
              <w:jc w:val="left"/>
              <w:rPr>
                <w:rStyle w:val="211pt"/>
                <w:rFonts w:ascii="Arial" w:hAnsi="Arial" w:cs="Arial"/>
                <w:sz w:val="24"/>
                <w:szCs w:val="24"/>
              </w:rPr>
            </w:pPr>
          </w:p>
        </w:tc>
        <w:tc>
          <w:tcPr>
            <w:tcW w:w="815" w:type="dxa"/>
            <w:tcBorders>
              <w:top w:val="single" w:sz="4" w:space="0" w:color="auto"/>
              <w:left w:val="single" w:sz="4" w:space="0" w:color="auto"/>
            </w:tcBorders>
            <w:shd w:val="clear" w:color="auto" w:fill="FFFFFF"/>
            <w:vAlign w:val="bottom"/>
          </w:tcPr>
          <w:p w:rsidR="0080280B" w:rsidRPr="007A04D5" w:rsidRDefault="0080280B" w:rsidP="00185B9F">
            <w:pPr>
              <w:pStyle w:val="28"/>
              <w:shd w:val="clear" w:color="auto" w:fill="auto"/>
              <w:spacing w:after="120" w:line="360" w:lineRule="auto"/>
              <w:ind w:left="280" w:firstLine="0"/>
              <w:jc w:val="left"/>
              <w:rPr>
                <w:rStyle w:val="211pt"/>
                <w:rFonts w:ascii="Arial" w:hAnsi="Arial" w:cs="Arial"/>
                <w:sz w:val="24"/>
                <w:szCs w:val="24"/>
              </w:rPr>
            </w:pPr>
            <w:r w:rsidRPr="007A04D5">
              <w:rPr>
                <w:rStyle w:val="211pt"/>
                <w:rFonts w:ascii="Arial" w:hAnsi="Arial" w:cs="Arial"/>
                <w:sz w:val="24"/>
                <w:szCs w:val="24"/>
              </w:rPr>
              <w:t>16</w:t>
            </w:r>
          </w:p>
        </w:tc>
        <w:tc>
          <w:tcPr>
            <w:tcW w:w="99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left="280" w:firstLine="0"/>
              <w:jc w:val="left"/>
              <w:rPr>
                <w:rStyle w:val="211pt"/>
                <w:rFonts w:ascii="Arial" w:hAnsi="Arial" w:cs="Arial"/>
                <w:sz w:val="24"/>
                <w:szCs w:val="24"/>
              </w:rPr>
            </w:pPr>
            <w:r w:rsidRPr="007A04D5">
              <w:rPr>
                <w:rStyle w:val="211pt"/>
                <w:rFonts w:ascii="Arial" w:hAnsi="Arial" w:cs="Arial"/>
                <w:sz w:val="24"/>
                <w:szCs w:val="24"/>
              </w:rPr>
              <w:t>18</w:t>
            </w:r>
          </w:p>
        </w:tc>
        <w:tc>
          <w:tcPr>
            <w:tcW w:w="99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left="280" w:firstLine="0"/>
              <w:jc w:val="left"/>
              <w:rPr>
                <w:rStyle w:val="211pt"/>
                <w:rFonts w:ascii="Arial" w:hAnsi="Arial" w:cs="Arial"/>
                <w:sz w:val="24"/>
                <w:szCs w:val="24"/>
              </w:rPr>
            </w:pPr>
            <w:r w:rsidRPr="007A04D5">
              <w:rPr>
                <w:rStyle w:val="211pt"/>
                <w:rFonts w:ascii="Arial" w:hAnsi="Arial" w:cs="Arial"/>
                <w:sz w:val="24"/>
                <w:szCs w:val="24"/>
              </w:rPr>
              <w:t>19</w:t>
            </w:r>
          </w:p>
        </w:tc>
        <w:tc>
          <w:tcPr>
            <w:tcW w:w="103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left="280" w:firstLine="0"/>
              <w:jc w:val="left"/>
              <w:rPr>
                <w:rStyle w:val="211pt"/>
                <w:rFonts w:ascii="Arial" w:hAnsi="Arial" w:cs="Arial"/>
                <w:sz w:val="24"/>
                <w:szCs w:val="24"/>
              </w:rPr>
            </w:pPr>
            <w:r w:rsidRPr="007A04D5">
              <w:rPr>
                <w:rStyle w:val="211pt"/>
                <w:rFonts w:ascii="Arial" w:hAnsi="Arial" w:cs="Arial"/>
                <w:sz w:val="24"/>
                <w:szCs w:val="24"/>
              </w:rPr>
              <w:t>20</w:t>
            </w:r>
          </w:p>
        </w:tc>
      </w:tr>
      <w:tr w:rsidR="0080280B" w:rsidRPr="007A04D5" w:rsidTr="00185B9F">
        <w:trPr>
          <w:trHeight w:hRule="exact" w:val="288"/>
        </w:trPr>
        <w:tc>
          <w:tcPr>
            <w:tcW w:w="595"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0" w:line="360" w:lineRule="auto"/>
              <w:ind w:left="220" w:firstLine="0"/>
              <w:jc w:val="left"/>
              <w:rPr>
                <w:rFonts w:ascii="Arial" w:hAnsi="Arial" w:cs="Arial"/>
                <w:sz w:val="24"/>
                <w:szCs w:val="24"/>
                <w:lang w:eastAsia="ru-RU"/>
              </w:rPr>
            </w:pPr>
            <w:r w:rsidRPr="007A04D5">
              <w:rPr>
                <w:rStyle w:val="211pt"/>
                <w:rFonts w:ascii="Arial" w:hAnsi="Arial" w:cs="Arial"/>
                <w:sz w:val="24"/>
                <w:szCs w:val="24"/>
              </w:rPr>
              <w:t>2.</w:t>
            </w:r>
          </w:p>
        </w:tc>
        <w:tc>
          <w:tcPr>
            <w:tcW w:w="5040"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0" w:line="360" w:lineRule="auto"/>
              <w:ind w:firstLine="0"/>
              <w:jc w:val="center"/>
              <w:rPr>
                <w:rFonts w:ascii="Arial" w:hAnsi="Arial" w:cs="Arial"/>
                <w:sz w:val="24"/>
                <w:szCs w:val="24"/>
                <w:lang w:eastAsia="ru-RU"/>
              </w:rPr>
            </w:pPr>
            <w:r w:rsidRPr="007A04D5">
              <w:rPr>
                <w:rStyle w:val="211pt"/>
                <w:rFonts w:ascii="Arial" w:hAnsi="Arial" w:cs="Arial"/>
                <w:sz w:val="24"/>
                <w:szCs w:val="24"/>
              </w:rPr>
              <w:t>Численность детей в возрасте от 0 до 7 лет</w:t>
            </w:r>
          </w:p>
        </w:tc>
        <w:tc>
          <w:tcPr>
            <w:tcW w:w="989" w:type="dxa"/>
            <w:tcBorders>
              <w:top w:val="single" w:sz="4" w:space="0" w:color="auto"/>
              <w:left w:val="single" w:sz="4" w:space="0" w:color="auto"/>
            </w:tcBorders>
            <w:shd w:val="clear" w:color="auto" w:fill="FFFFFF"/>
          </w:tcPr>
          <w:p w:rsidR="0080280B" w:rsidRPr="007A04D5" w:rsidRDefault="0080280B" w:rsidP="00185B9F">
            <w:pPr>
              <w:spacing w:line="360" w:lineRule="auto"/>
              <w:rPr>
                <w:rFonts w:ascii="Arial" w:hAnsi="Arial" w:cs="Arial"/>
              </w:rPr>
            </w:pPr>
          </w:p>
        </w:tc>
        <w:tc>
          <w:tcPr>
            <w:tcW w:w="815"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0" w:line="360" w:lineRule="auto"/>
              <w:ind w:left="200" w:firstLine="0"/>
              <w:jc w:val="left"/>
              <w:rPr>
                <w:rFonts w:ascii="Arial" w:hAnsi="Arial" w:cs="Arial"/>
                <w:sz w:val="24"/>
                <w:szCs w:val="24"/>
                <w:lang w:eastAsia="ru-RU"/>
              </w:rPr>
            </w:pPr>
            <w:r w:rsidRPr="007A04D5">
              <w:rPr>
                <w:rStyle w:val="211pt"/>
                <w:rFonts w:ascii="Arial" w:hAnsi="Arial" w:cs="Arial"/>
                <w:sz w:val="24"/>
                <w:szCs w:val="24"/>
              </w:rPr>
              <w:t>23217</w:t>
            </w:r>
          </w:p>
        </w:tc>
        <w:tc>
          <w:tcPr>
            <w:tcW w:w="992" w:type="dxa"/>
            <w:tcBorders>
              <w:top w:val="single" w:sz="4" w:space="0" w:color="auto"/>
              <w:left w:val="single" w:sz="4" w:space="0" w:color="auto"/>
              <w:right w:val="single" w:sz="4" w:space="0" w:color="auto"/>
            </w:tcBorders>
            <w:shd w:val="clear" w:color="auto" w:fill="FFFFFF"/>
            <w:vAlign w:val="bottom"/>
          </w:tcPr>
          <w:p w:rsidR="0080280B" w:rsidRPr="00C17E04" w:rsidRDefault="0080280B" w:rsidP="00185B9F">
            <w:pPr>
              <w:pStyle w:val="28"/>
              <w:shd w:val="clear" w:color="auto" w:fill="auto"/>
              <w:spacing w:after="0" w:line="360" w:lineRule="auto"/>
              <w:ind w:firstLine="0"/>
              <w:jc w:val="center"/>
              <w:rPr>
                <w:rFonts w:ascii="Arial" w:hAnsi="Arial" w:cs="Arial"/>
                <w:sz w:val="24"/>
                <w:szCs w:val="24"/>
                <w:lang w:eastAsia="ru-RU"/>
              </w:rPr>
            </w:pPr>
            <w:r w:rsidRPr="007A04D5">
              <w:rPr>
                <w:rStyle w:val="211pt"/>
                <w:rFonts w:ascii="Arial" w:hAnsi="Arial" w:cs="Arial"/>
                <w:sz w:val="24"/>
                <w:szCs w:val="24"/>
              </w:rPr>
              <w:t>25610</w:t>
            </w:r>
          </w:p>
        </w:tc>
        <w:tc>
          <w:tcPr>
            <w:tcW w:w="99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25505</w:t>
            </w:r>
          </w:p>
        </w:tc>
        <w:tc>
          <w:tcPr>
            <w:tcW w:w="103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24270</w:t>
            </w:r>
          </w:p>
        </w:tc>
      </w:tr>
      <w:tr w:rsidR="0080280B" w:rsidRPr="007A04D5" w:rsidTr="00185B9F">
        <w:trPr>
          <w:trHeight w:hRule="exact" w:val="283"/>
        </w:trPr>
        <w:tc>
          <w:tcPr>
            <w:tcW w:w="595"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0" w:line="360" w:lineRule="auto"/>
              <w:ind w:left="220" w:firstLine="0"/>
              <w:jc w:val="left"/>
              <w:rPr>
                <w:rFonts w:ascii="Arial" w:hAnsi="Arial" w:cs="Arial"/>
                <w:sz w:val="24"/>
                <w:szCs w:val="24"/>
                <w:lang w:eastAsia="ru-RU"/>
              </w:rPr>
            </w:pPr>
            <w:r w:rsidRPr="007A04D5">
              <w:rPr>
                <w:rStyle w:val="211pt"/>
                <w:rFonts w:ascii="Arial" w:hAnsi="Arial" w:cs="Arial"/>
                <w:sz w:val="24"/>
                <w:szCs w:val="24"/>
              </w:rPr>
              <w:t>3.</w:t>
            </w:r>
          </w:p>
        </w:tc>
        <w:tc>
          <w:tcPr>
            <w:tcW w:w="5040" w:type="dxa"/>
            <w:tcBorders>
              <w:top w:val="single" w:sz="4" w:space="0" w:color="auto"/>
              <w:left w:val="single" w:sz="4" w:space="0" w:color="auto"/>
            </w:tcBorders>
            <w:shd w:val="clear" w:color="auto" w:fill="FFFFFF"/>
            <w:vAlign w:val="bottom"/>
          </w:tcPr>
          <w:p w:rsidR="0080280B" w:rsidRPr="00C17E04" w:rsidRDefault="0080280B" w:rsidP="00185B9F">
            <w:pPr>
              <w:pStyle w:val="28"/>
              <w:shd w:val="clear" w:color="auto" w:fill="auto"/>
              <w:spacing w:after="0" w:line="360" w:lineRule="auto"/>
              <w:ind w:firstLine="0"/>
              <w:jc w:val="center"/>
              <w:rPr>
                <w:rFonts w:ascii="Arial" w:hAnsi="Arial" w:cs="Arial"/>
                <w:sz w:val="24"/>
                <w:szCs w:val="24"/>
                <w:lang w:eastAsia="ru-RU"/>
              </w:rPr>
            </w:pPr>
            <w:r w:rsidRPr="007A04D5">
              <w:rPr>
                <w:rStyle w:val="211pt"/>
                <w:rFonts w:ascii="Arial" w:hAnsi="Arial" w:cs="Arial"/>
                <w:sz w:val="24"/>
                <w:szCs w:val="24"/>
              </w:rPr>
              <w:t>Численность детей в возрасте от 3 до 7 лет</w:t>
            </w:r>
          </w:p>
        </w:tc>
        <w:tc>
          <w:tcPr>
            <w:tcW w:w="989" w:type="dxa"/>
            <w:tcBorders>
              <w:top w:val="single" w:sz="4" w:space="0" w:color="auto"/>
              <w:left w:val="single" w:sz="4" w:space="0" w:color="auto"/>
            </w:tcBorders>
            <w:shd w:val="clear" w:color="auto" w:fill="FFFFFF"/>
          </w:tcPr>
          <w:p w:rsidR="0080280B" w:rsidRPr="007A04D5" w:rsidRDefault="0080280B" w:rsidP="00185B9F">
            <w:pPr>
              <w:spacing w:line="360" w:lineRule="auto"/>
              <w:rPr>
                <w:rFonts w:ascii="Arial" w:hAnsi="Arial" w:cs="Arial"/>
              </w:rPr>
            </w:pPr>
          </w:p>
        </w:tc>
        <w:tc>
          <w:tcPr>
            <w:tcW w:w="815" w:type="dxa"/>
            <w:tcBorders>
              <w:top w:val="single" w:sz="4" w:space="0" w:color="auto"/>
              <w:left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00" w:firstLine="0"/>
              <w:jc w:val="left"/>
              <w:rPr>
                <w:rStyle w:val="211pt"/>
                <w:rFonts w:ascii="Arial" w:hAnsi="Arial" w:cs="Arial"/>
                <w:sz w:val="24"/>
                <w:szCs w:val="24"/>
              </w:rPr>
            </w:pPr>
            <w:r w:rsidRPr="007A04D5">
              <w:rPr>
                <w:rStyle w:val="211pt"/>
                <w:rFonts w:ascii="Arial" w:hAnsi="Arial" w:cs="Arial"/>
                <w:sz w:val="24"/>
                <w:szCs w:val="24"/>
              </w:rPr>
              <w:t>13351</w:t>
            </w:r>
          </w:p>
        </w:tc>
        <w:tc>
          <w:tcPr>
            <w:tcW w:w="992" w:type="dxa"/>
            <w:tcBorders>
              <w:top w:val="single" w:sz="4" w:space="0" w:color="auto"/>
              <w:left w:val="single" w:sz="4" w:space="0" w:color="auto"/>
              <w:right w:val="single" w:sz="4" w:space="0" w:color="auto"/>
            </w:tcBorders>
            <w:shd w:val="clear" w:color="auto" w:fill="FFFFFF"/>
            <w:vAlign w:val="bottom"/>
          </w:tcPr>
          <w:p w:rsidR="0080280B" w:rsidRPr="00C17E04" w:rsidRDefault="0080280B" w:rsidP="00185B9F">
            <w:pPr>
              <w:pStyle w:val="28"/>
              <w:shd w:val="clear" w:color="auto" w:fill="auto"/>
              <w:spacing w:after="0" w:line="360" w:lineRule="auto"/>
              <w:ind w:firstLine="0"/>
              <w:jc w:val="center"/>
              <w:rPr>
                <w:rFonts w:ascii="Arial" w:hAnsi="Arial" w:cs="Arial"/>
                <w:sz w:val="24"/>
                <w:szCs w:val="24"/>
                <w:lang w:eastAsia="ru-RU"/>
              </w:rPr>
            </w:pPr>
            <w:r w:rsidRPr="007A04D5">
              <w:rPr>
                <w:rStyle w:val="211pt"/>
                <w:rFonts w:ascii="Arial" w:hAnsi="Arial" w:cs="Arial"/>
                <w:sz w:val="24"/>
                <w:szCs w:val="24"/>
              </w:rPr>
              <w:t>14295</w:t>
            </w:r>
          </w:p>
        </w:tc>
        <w:tc>
          <w:tcPr>
            <w:tcW w:w="99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16622</w:t>
            </w:r>
          </w:p>
        </w:tc>
        <w:tc>
          <w:tcPr>
            <w:tcW w:w="1032" w:type="dxa"/>
            <w:tcBorders>
              <w:top w:val="single" w:sz="4" w:space="0" w:color="auto"/>
              <w:left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p>
        </w:tc>
      </w:tr>
      <w:tr w:rsidR="0080280B" w:rsidRPr="007A04D5" w:rsidTr="00185B9F">
        <w:trPr>
          <w:trHeight w:hRule="exact" w:val="843"/>
        </w:trPr>
        <w:tc>
          <w:tcPr>
            <w:tcW w:w="59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20" w:firstLine="0"/>
              <w:jc w:val="left"/>
              <w:rPr>
                <w:rStyle w:val="211pt"/>
                <w:rFonts w:ascii="Arial" w:hAnsi="Arial" w:cs="Arial"/>
                <w:sz w:val="24"/>
                <w:szCs w:val="24"/>
              </w:rPr>
            </w:pPr>
            <w:r w:rsidRPr="007A04D5">
              <w:rPr>
                <w:rStyle w:val="211pt"/>
                <w:rFonts w:ascii="Arial" w:hAnsi="Arial" w:cs="Arial"/>
                <w:sz w:val="24"/>
                <w:szCs w:val="24"/>
              </w:rPr>
              <w:t>4.</w:t>
            </w:r>
          </w:p>
          <w:p w:rsidR="0080280B" w:rsidRPr="007A04D5" w:rsidRDefault="0080280B" w:rsidP="00185B9F">
            <w:pPr>
              <w:pStyle w:val="28"/>
              <w:shd w:val="clear" w:color="auto" w:fill="auto"/>
              <w:spacing w:after="0" w:line="360" w:lineRule="auto"/>
              <w:ind w:left="220" w:firstLine="0"/>
              <w:jc w:val="left"/>
              <w:rPr>
                <w:rStyle w:val="211pt"/>
                <w:rFonts w:ascii="Arial" w:hAnsi="Arial" w:cs="Arial"/>
                <w:sz w:val="24"/>
                <w:szCs w:val="24"/>
              </w:rPr>
            </w:pPr>
          </w:p>
          <w:p w:rsidR="0080280B" w:rsidRPr="007A04D5" w:rsidRDefault="0080280B" w:rsidP="00185B9F">
            <w:pPr>
              <w:pStyle w:val="28"/>
              <w:shd w:val="clear" w:color="auto" w:fill="auto"/>
              <w:spacing w:after="0" w:line="360" w:lineRule="auto"/>
              <w:ind w:left="720" w:firstLine="0"/>
              <w:jc w:val="left"/>
              <w:rPr>
                <w:rStyle w:val="211pt"/>
                <w:rFonts w:ascii="Arial" w:hAnsi="Arial" w:cs="Arial"/>
                <w:sz w:val="24"/>
                <w:szCs w:val="24"/>
              </w:rPr>
            </w:pPr>
          </w:p>
        </w:tc>
        <w:tc>
          <w:tcPr>
            <w:tcW w:w="5040"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Численность детей, посещающих дошкольные образовательные организации</w:t>
            </w:r>
          </w:p>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p>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p>
        </w:tc>
        <w:tc>
          <w:tcPr>
            <w:tcW w:w="989" w:type="dxa"/>
            <w:tcBorders>
              <w:top w:val="single" w:sz="4" w:space="0" w:color="auto"/>
              <w:left w:val="single" w:sz="4" w:space="0" w:color="auto"/>
              <w:bottom w:val="single" w:sz="4" w:space="0" w:color="auto"/>
            </w:tcBorders>
            <w:shd w:val="clear" w:color="auto" w:fill="FFFFFF"/>
          </w:tcPr>
          <w:p w:rsidR="0080280B" w:rsidRPr="007A04D5" w:rsidRDefault="0080280B" w:rsidP="00185B9F">
            <w:pPr>
              <w:spacing w:line="360" w:lineRule="auto"/>
              <w:rPr>
                <w:rFonts w:ascii="Arial" w:hAnsi="Arial" w:cs="Arial"/>
              </w:rPr>
            </w:pPr>
          </w:p>
        </w:tc>
        <w:tc>
          <w:tcPr>
            <w:tcW w:w="81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00" w:firstLine="0"/>
              <w:jc w:val="left"/>
              <w:rPr>
                <w:rStyle w:val="211pt"/>
                <w:rFonts w:ascii="Arial" w:hAnsi="Arial" w:cs="Arial"/>
                <w:sz w:val="24"/>
                <w:szCs w:val="24"/>
              </w:rPr>
            </w:pPr>
            <w:r w:rsidRPr="007A04D5">
              <w:rPr>
                <w:rStyle w:val="211pt"/>
                <w:rFonts w:ascii="Arial" w:hAnsi="Arial" w:cs="Arial"/>
                <w:sz w:val="24"/>
                <w:szCs w:val="24"/>
              </w:rPr>
              <w:t>2779</w:t>
            </w:r>
          </w:p>
          <w:p w:rsidR="0080280B" w:rsidRPr="007A04D5" w:rsidRDefault="0080280B" w:rsidP="00185B9F">
            <w:pPr>
              <w:pStyle w:val="28"/>
              <w:shd w:val="clear" w:color="auto" w:fill="auto"/>
              <w:spacing w:after="0" w:line="360" w:lineRule="auto"/>
              <w:ind w:left="200" w:firstLine="0"/>
              <w:jc w:val="left"/>
              <w:rPr>
                <w:rStyle w:val="211pt"/>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3131</w:t>
            </w:r>
          </w:p>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2899</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3411</w:t>
            </w:r>
          </w:p>
        </w:tc>
      </w:tr>
      <w:tr w:rsidR="0080280B" w:rsidRPr="007A04D5" w:rsidTr="00185B9F">
        <w:trPr>
          <w:trHeight w:hRule="exact" w:val="845"/>
        </w:trPr>
        <w:tc>
          <w:tcPr>
            <w:tcW w:w="59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C04F7F">
            <w:pPr>
              <w:pStyle w:val="28"/>
              <w:numPr>
                <w:ilvl w:val="0"/>
                <w:numId w:val="2"/>
              </w:numPr>
              <w:shd w:val="clear" w:color="auto" w:fill="auto"/>
              <w:spacing w:after="0" w:line="360" w:lineRule="auto"/>
              <w:jc w:val="left"/>
              <w:rPr>
                <w:rStyle w:val="211pt"/>
                <w:rFonts w:ascii="Arial" w:hAnsi="Arial" w:cs="Arial"/>
                <w:sz w:val="24"/>
                <w:szCs w:val="24"/>
              </w:rPr>
            </w:pPr>
          </w:p>
        </w:tc>
        <w:tc>
          <w:tcPr>
            <w:tcW w:w="5040"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Численность детей, состоящих на учете на получение дошкольного образования</w:t>
            </w:r>
          </w:p>
        </w:tc>
        <w:tc>
          <w:tcPr>
            <w:tcW w:w="989" w:type="dxa"/>
            <w:tcBorders>
              <w:top w:val="single" w:sz="4" w:space="0" w:color="auto"/>
              <w:left w:val="single" w:sz="4" w:space="0" w:color="auto"/>
              <w:bottom w:val="single" w:sz="4" w:space="0" w:color="auto"/>
            </w:tcBorders>
            <w:shd w:val="clear" w:color="auto" w:fill="FFFFFF"/>
          </w:tcPr>
          <w:p w:rsidR="0080280B" w:rsidRPr="007A04D5" w:rsidRDefault="0080280B" w:rsidP="00185B9F">
            <w:pPr>
              <w:spacing w:line="360" w:lineRule="auto"/>
              <w:rPr>
                <w:rFonts w:ascii="Arial" w:hAnsi="Arial" w:cs="Arial"/>
              </w:rPr>
            </w:pPr>
          </w:p>
        </w:tc>
        <w:tc>
          <w:tcPr>
            <w:tcW w:w="81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00" w:firstLine="0"/>
              <w:jc w:val="left"/>
              <w:rPr>
                <w:rStyle w:val="211pt"/>
                <w:rFonts w:ascii="Arial" w:hAnsi="Arial" w:cs="Arial"/>
                <w:sz w:val="24"/>
                <w:szCs w:val="24"/>
              </w:rPr>
            </w:pPr>
            <w:r w:rsidRPr="007A04D5">
              <w:rPr>
                <w:rStyle w:val="211pt"/>
                <w:rFonts w:ascii="Arial" w:hAnsi="Arial" w:cs="Arial"/>
                <w:sz w:val="24"/>
                <w:szCs w:val="24"/>
              </w:rPr>
              <w:t>590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1674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1816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1851</w:t>
            </w:r>
          </w:p>
        </w:tc>
      </w:tr>
      <w:tr w:rsidR="0080280B" w:rsidRPr="007A04D5" w:rsidTr="00185B9F">
        <w:trPr>
          <w:trHeight w:hRule="exact" w:val="618"/>
        </w:trPr>
        <w:tc>
          <w:tcPr>
            <w:tcW w:w="59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20" w:firstLine="0"/>
              <w:jc w:val="left"/>
              <w:rPr>
                <w:rStyle w:val="211pt"/>
                <w:rFonts w:ascii="Arial" w:hAnsi="Arial" w:cs="Arial"/>
                <w:sz w:val="24"/>
                <w:szCs w:val="24"/>
              </w:rPr>
            </w:pPr>
            <w:r w:rsidRPr="007A04D5">
              <w:rPr>
                <w:rStyle w:val="211pt"/>
                <w:rFonts w:ascii="Arial" w:hAnsi="Arial" w:cs="Arial"/>
                <w:sz w:val="24"/>
                <w:szCs w:val="24"/>
              </w:rPr>
              <w:t>6.</w:t>
            </w:r>
          </w:p>
        </w:tc>
        <w:tc>
          <w:tcPr>
            <w:tcW w:w="5040"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Количество образовательных учреждений</w:t>
            </w:r>
          </w:p>
        </w:tc>
        <w:tc>
          <w:tcPr>
            <w:tcW w:w="989" w:type="dxa"/>
            <w:tcBorders>
              <w:top w:val="single" w:sz="4" w:space="0" w:color="auto"/>
              <w:left w:val="single" w:sz="4" w:space="0" w:color="auto"/>
              <w:bottom w:val="single" w:sz="4" w:space="0" w:color="auto"/>
            </w:tcBorders>
            <w:shd w:val="clear" w:color="auto" w:fill="FFFFFF"/>
          </w:tcPr>
          <w:p w:rsidR="0080280B" w:rsidRPr="007A04D5" w:rsidRDefault="0080280B" w:rsidP="00185B9F">
            <w:pPr>
              <w:spacing w:line="360" w:lineRule="auto"/>
              <w:rPr>
                <w:rFonts w:ascii="Arial" w:hAnsi="Arial" w:cs="Arial"/>
              </w:rPr>
            </w:pPr>
          </w:p>
        </w:tc>
        <w:tc>
          <w:tcPr>
            <w:tcW w:w="81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00" w:firstLine="0"/>
              <w:jc w:val="left"/>
              <w:rPr>
                <w:rStyle w:val="211pt"/>
                <w:rFonts w:ascii="Arial" w:hAnsi="Arial" w:cs="Arial"/>
                <w:sz w:val="24"/>
                <w:szCs w:val="24"/>
              </w:rPr>
            </w:pPr>
            <w:r w:rsidRPr="007A04D5">
              <w:rPr>
                <w:rStyle w:val="211pt"/>
                <w:rFonts w:ascii="Arial" w:hAnsi="Arial" w:cs="Arial"/>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55</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55</w:t>
            </w:r>
          </w:p>
        </w:tc>
      </w:tr>
      <w:tr w:rsidR="0080280B" w:rsidRPr="007A04D5" w:rsidTr="00185B9F">
        <w:trPr>
          <w:trHeight w:hRule="exact" w:val="782"/>
        </w:trPr>
        <w:tc>
          <w:tcPr>
            <w:tcW w:w="59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20" w:firstLine="0"/>
              <w:jc w:val="left"/>
              <w:rPr>
                <w:rStyle w:val="211pt"/>
                <w:rFonts w:ascii="Arial" w:hAnsi="Arial" w:cs="Arial"/>
                <w:sz w:val="24"/>
                <w:szCs w:val="24"/>
              </w:rPr>
            </w:pPr>
            <w:r w:rsidRPr="007A04D5">
              <w:rPr>
                <w:rStyle w:val="211pt"/>
                <w:rFonts w:ascii="Arial" w:hAnsi="Arial" w:cs="Arial"/>
                <w:sz w:val="24"/>
                <w:szCs w:val="24"/>
              </w:rPr>
              <w:t>7.</w:t>
            </w:r>
          </w:p>
        </w:tc>
        <w:tc>
          <w:tcPr>
            <w:tcW w:w="5040"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Число мест в общеобразовательных организациях</w:t>
            </w:r>
          </w:p>
        </w:tc>
        <w:tc>
          <w:tcPr>
            <w:tcW w:w="989" w:type="dxa"/>
            <w:tcBorders>
              <w:top w:val="single" w:sz="4" w:space="0" w:color="auto"/>
              <w:left w:val="single" w:sz="4" w:space="0" w:color="auto"/>
              <w:bottom w:val="single" w:sz="4" w:space="0" w:color="auto"/>
            </w:tcBorders>
            <w:shd w:val="clear" w:color="auto" w:fill="FFFFFF"/>
          </w:tcPr>
          <w:p w:rsidR="0080280B" w:rsidRPr="007A04D5" w:rsidRDefault="0080280B" w:rsidP="00185B9F">
            <w:pPr>
              <w:spacing w:line="360" w:lineRule="auto"/>
              <w:rPr>
                <w:rFonts w:ascii="Arial" w:hAnsi="Arial" w:cs="Arial"/>
              </w:rPr>
            </w:pPr>
          </w:p>
        </w:tc>
        <w:tc>
          <w:tcPr>
            <w:tcW w:w="815" w:type="dxa"/>
            <w:tcBorders>
              <w:top w:val="single" w:sz="4" w:space="0" w:color="auto"/>
              <w:left w:val="single" w:sz="4" w:space="0" w:color="auto"/>
              <w:bottom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left="200" w:firstLine="0"/>
              <w:jc w:val="left"/>
              <w:rPr>
                <w:rStyle w:val="211pt"/>
                <w:rFonts w:ascii="Arial" w:hAnsi="Arial" w:cs="Arial"/>
                <w:sz w:val="24"/>
                <w:szCs w:val="24"/>
              </w:rPr>
            </w:pPr>
            <w:r w:rsidRPr="007A04D5">
              <w:rPr>
                <w:rStyle w:val="211pt"/>
                <w:rFonts w:ascii="Arial" w:hAnsi="Arial" w:cs="Arial"/>
                <w:sz w:val="24"/>
                <w:szCs w:val="24"/>
              </w:rPr>
              <w:t>13038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13788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14581</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14970</w:t>
            </w:r>
          </w:p>
        </w:tc>
      </w:tr>
      <w:tr w:rsidR="0080280B" w:rsidRPr="007A04D5" w:rsidTr="00185B9F">
        <w:trPr>
          <w:trHeight w:hRule="exact" w:val="862"/>
        </w:trPr>
        <w:tc>
          <w:tcPr>
            <w:tcW w:w="595" w:type="dxa"/>
            <w:tcBorders>
              <w:top w:val="single" w:sz="4" w:space="0" w:color="auto"/>
              <w:left w:val="single" w:sz="4" w:space="0" w:color="auto"/>
              <w:bottom w:val="single" w:sz="4" w:space="0" w:color="000000"/>
            </w:tcBorders>
            <w:shd w:val="clear" w:color="auto" w:fill="FFFFFF"/>
            <w:vAlign w:val="bottom"/>
          </w:tcPr>
          <w:p w:rsidR="0080280B" w:rsidRPr="007A04D5" w:rsidRDefault="0080280B" w:rsidP="00185B9F">
            <w:pPr>
              <w:pStyle w:val="28"/>
              <w:shd w:val="clear" w:color="auto" w:fill="auto"/>
              <w:spacing w:after="0" w:line="360" w:lineRule="auto"/>
              <w:ind w:left="220" w:firstLine="0"/>
              <w:jc w:val="left"/>
              <w:rPr>
                <w:rStyle w:val="211pt"/>
                <w:rFonts w:ascii="Arial" w:hAnsi="Arial" w:cs="Arial"/>
                <w:sz w:val="24"/>
                <w:szCs w:val="24"/>
              </w:rPr>
            </w:pPr>
            <w:r w:rsidRPr="007A04D5">
              <w:rPr>
                <w:rStyle w:val="211pt"/>
                <w:rFonts w:ascii="Arial" w:hAnsi="Arial" w:cs="Arial"/>
                <w:sz w:val="24"/>
                <w:szCs w:val="24"/>
              </w:rPr>
              <w:t>8.</w:t>
            </w:r>
          </w:p>
        </w:tc>
        <w:tc>
          <w:tcPr>
            <w:tcW w:w="5040" w:type="dxa"/>
            <w:tcBorders>
              <w:top w:val="single" w:sz="4" w:space="0" w:color="auto"/>
              <w:left w:val="single" w:sz="4" w:space="0" w:color="auto"/>
              <w:bottom w:val="single" w:sz="4" w:space="0" w:color="000000"/>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Численность учащихся общеобразовательных организаций</w:t>
            </w:r>
          </w:p>
        </w:tc>
        <w:tc>
          <w:tcPr>
            <w:tcW w:w="989" w:type="dxa"/>
            <w:tcBorders>
              <w:top w:val="single" w:sz="4" w:space="0" w:color="auto"/>
              <w:left w:val="single" w:sz="4" w:space="0" w:color="auto"/>
              <w:bottom w:val="single" w:sz="4" w:space="0" w:color="000000"/>
            </w:tcBorders>
            <w:shd w:val="clear" w:color="auto" w:fill="FFFFFF"/>
          </w:tcPr>
          <w:p w:rsidR="0080280B" w:rsidRPr="007A04D5" w:rsidRDefault="0080280B" w:rsidP="00185B9F">
            <w:pPr>
              <w:spacing w:line="360" w:lineRule="auto"/>
              <w:rPr>
                <w:rFonts w:ascii="Arial" w:hAnsi="Arial" w:cs="Arial"/>
              </w:rPr>
            </w:pPr>
          </w:p>
        </w:tc>
        <w:tc>
          <w:tcPr>
            <w:tcW w:w="815" w:type="dxa"/>
            <w:tcBorders>
              <w:top w:val="single" w:sz="4" w:space="0" w:color="auto"/>
              <w:left w:val="single" w:sz="4" w:space="0" w:color="auto"/>
              <w:bottom w:val="single" w:sz="4" w:space="0" w:color="000000"/>
            </w:tcBorders>
            <w:shd w:val="clear" w:color="auto" w:fill="FFFFFF"/>
            <w:vAlign w:val="bottom"/>
          </w:tcPr>
          <w:p w:rsidR="0080280B" w:rsidRPr="007A04D5" w:rsidRDefault="0080280B" w:rsidP="00185B9F">
            <w:pPr>
              <w:pStyle w:val="28"/>
              <w:shd w:val="clear" w:color="auto" w:fill="auto"/>
              <w:spacing w:after="0" w:line="360" w:lineRule="auto"/>
              <w:ind w:left="200" w:firstLine="0"/>
              <w:jc w:val="left"/>
              <w:rPr>
                <w:rStyle w:val="211pt"/>
                <w:rFonts w:ascii="Arial" w:hAnsi="Arial" w:cs="Arial"/>
                <w:sz w:val="24"/>
                <w:szCs w:val="24"/>
              </w:rPr>
            </w:pPr>
            <w:r w:rsidRPr="007A04D5">
              <w:rPr>
                <w:rStyle w:val="211pt"/>
                <w:rFonts w:ascii="Arial" w:hAnsi="Arial" w:cs="Arial"/>
                <w:sz w:val="24"/>
                <w:szCs w:val="24"/>
              </w:rPr>
              <w:t>23069</w:t>
            </w:r>
          </w:p>
        </w:tc>
        <w:tc>
          <w:tcPr>
            <w:tcW w:w="992" w:type="dxa"/>
            <w:tcBorders>
              <w:top w:val="single" w:sz="4" w:space="0" w:color="auto"/>
              <w:left w:val="single" w:sz="4" w:space="0" w:color="auto"/>
              <w:bottom w:val="single" w:sz="4" w:space="0" w:color="000000"/>
              <w:right w:val="single" w:sz="4" w:space="0" w:color="auto"/>
            </w:tcBorders>
            <w:shd w:val="clear" w:color="auto" w:fill="FFFFFF"/>
            <w:vAlign w:val="bottom"/>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24156</w:t>
            </w:r>
          </w:p>
        </w:tc>
        <w:tc>
          <w:tcPr>
            <w:tcW w:w="992" w:type="dxa"/>
            <w:tcBorders>
              <w:top w:val="single" w:sz="4" w:space="0" w:color="auto"/>
              <w:left w:val="single" w:sz="4" w:space="0" w:color="auto"/>
              <w:bottom w:val="single" w:sz="4" w:space="0" w:color="000000"/>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25000</w:t>
            </w:r>
          </w:p>
        </w:tc>
        <w:tc>
          <w:tcPr>
            <w:tcW w:w="1032" w:type="dxa"/>
            <w:tcBorders>
              <w:top w:val="single" w:sz="4" w:space="0" w:color="auto"/>
              <w:left w:val="single" w:sz="4" w:space="0" w:color="auto"/>
              <w:bottom w:val="single" w:sz="4" w:space="0" w:color="000000"/>
              <w:right w:val="single" w:sz="4" w:space="0" w:color="auto"/>
            </w:tcBorders>
            <w:shd w:val="clear" w:color="auto" w:fill="FFFFFF"/>
          </w:tcPr>
          <w:p w:rsidR="0080280B" w:rsidRPr="007A04D5" w:rsidRDefault="0080280B" w:rsidP="00185B9F">
            <w:pPr>
              <w:pStyle w:val="28"/>
              <w:shd w:val="clear" w:color="auto" w:fill="auto"/>
              <w:spacing w:after="0" w:line="360" w:lineRule="auto"/>
              <w:ind w:firstLine="0"/>
              <w:jc w:val="center"/>
              <w:rPr>
                <w:rStyle w:val="211pt"/>
                <w:rFonts w:ascii="Arial" w:hAnsi="Arial" w:cs="Arial"/>
                <w:sz w:val="24"/>
                <w:szCs w:val="24"/>
              </w:rPr>
            </w:pPr>
            <w:r w:rsidRPr="007A04D5">
              <w:rPr>
                <w:rStyle w:val="211pt"/>
                <w:rFonts w:ascii="Arial" w:hAnsi="Arial" w:cs="Arial"/>
                <w:sz w:val="24"/>
                <w:szCs w:val="24"/>
              </w:rPr>
              <w:t>25666</w:t>
            </w:r>
          </w:p>
        </w:tc>
      </w:tr>
    </w:tbl>
    <w:p w:rsidR="0080280B" w:rsidRPr="007A04D5" w:rsidRDefault="0080280B" w:rsidP="0080280B">
      <w:pPr>
        <w:pStyle w:val="ac"/>
        <w:spacing w:line="360" w:lineRule="auto"/>
        <w:ind w:firstLine="708"/>
        <w:rPr>
          <w:rFonts w:ascii="Arial" w:hAnsi="Arial" w:cs="Arial"/>
          <w:sz w:val="24"/>
          <w:szCs w:val="24"/>
        </w:rPr>
      </w:pPr>
      <w:r w:rsidRPr="007A04D5">
        <w:rPr>
          <w:rFonts w:ascii="Arial" w:hAnsi="Arial" w:cs="Arial"/>
          <w:sz w:val="24"/>
          <w:szCs w:val="24"/>
        </w:rPr>
        <w:t>В общеобразовательной школе функционируют студии и кружки различной направленности, которые составляют школьный блок дополнительного образования.</w:t>
      </w:r>
    </w:p>
    <w:p w:rsidR="0080280B" w:rsidRPr="007A04D5" w:rsidRDefault="0080280B" w:rsidP="0080280B">
      <w:pPr>
        <w:pStyle w:val="ac"/>
        <w:spacing w:line="360" w:lineRule="auto"/>
        <w:rPr>
          <w:rFonts w:ascii="Arial" w:hAnsi="Arial" w:cs="Arial"/>
          <w:sz w:val="24"/>
          <w:szCs w:val="24"/>
        </w:rPr>
        <w:sectPr w:rsidR="0080280B" w:rsidRPr="007A04D5" w:rsidSect="00847D6B">
          <w:headerReference w:type="even" r:id="rId117"/>
          <w:headerReference w:type="default" r:id="rId118"/>
          <w:pgSz w:w="11906" w:h="16838"/>
          <w:pgMar w:top="1134" w:right="1701" w:bottom="1134" w:left="1701" w:header="708" w:footer="708" w:gutter="0"/>
          <w:cols w:space="708"/>
          <w:docGrid w:linePitch="360"/>
        </w:sectPr>
      </w:pPr>
      <w:r w:rsidRPr="007A04D5">
        <w:rPr>
          <w:rFonts w:ascii="Arial" w:hAnsi="Arial" w:cs="Arial"/>
          <w:sz w:val="24"/>
          <w:szCs w:val="24"/>
        </w:rPr>
        <w:t>Охват детей дополнительным образованием ежегодно увеличивается. В 2018-2019 учебном году занятость детей в УДОД составила 10378 человек, что составляет 46 % от общего количества учащихся школ.</w:t>
      </w:r>
    </w:p>
    <w:p w:rsidR="0080280B" w:rsidRPr="007A04D5" w:rsidRDefault="0080280B" w:rsidP="0080280B">
      <w:pPr>
        <w:pStyle w:val="ac"/>
        <w:spacing w:line="360" w:lineRule="auto"/>
        <w:rPr>
          <w:rFonts w:ascii="Arial" w:hAnsi="Arial" w:cs="Arial"/>
          <w:sz w:val="24"/>
          <w:szCs w:val="24"/>
        </w:rPr>
      </w:pPr>
    </w:p>
    <w:p w:rsidR="0080280B" w:rsidRDefault="0080280B" w:rsidP="0080280B">
      <w:pPr>
        <w:pStyle w:val="aff3"/>
        <w:keepNext/>
      </w:pPr>
      <w:r>
        <w:t xml:space="preserve">Таблица </w:t>
      </w:r>
      <w:fldSimple w:instr=" SEQ Таблица \* ARABIC ">
        <w:r>
          <w:rPr>
            <w:noProof/>
          </w:rPr>
          <w:t>15</w:t>
        </w:r>
      </w:fldSimple>
      <w:r>
        <w:t>.</w:t>
      </w:r>
      <w:r w:rsidRPr="00E4114F">
        <w:t>Расчет потребности в учреждениях образования и воспитания</w:t>
      </w:r>
    </w:p>
    <w:tbl>
      <w:tblPr>
        <w:tblW w:w="14723" w:type="dxa"/>
        <w:tblLook w:val="04A0"/>
      </w:tblPr>
      <w:tblGrid>
        <w:gridCol w:w="543"/>
        <w:gridCol w:w="2861"/>
        <w:gridCol w:w="850"/>
        <w:gridCol w:w="1251"/>
        <w:gridCol w:w="1571"/>
        <w:gridCol w:w="648"/>
        <w:gridCol w:w="938"/>
        <w:gridCol w:w="958"/>
        <w:gridCol w:w="867"/>
        <w:gridCol w:w="692"/>
        <w:gridCol w:w="3545"/>
      </w:tblGrid>
      <w:tr w:rsidR="0080280B" w:rsidRPr="007A04D5" w:rsidTr="00185B9F">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br w:type="page"/>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Наименование  учреждений обслуживания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Един. изм.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xml:space="preserve">Норма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Расчетная емкость объектов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Проектная емкость  существующих сохраняемых объектов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Отклонение от расчетной емкости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Объекты и объемы нового строительства/реконструкции</w:t>
            </w:r>
          </w:p>
        </w:tc>
      </w:tr>
      <w:tr w:rsidR="0080280B" w:rsidRPr="007A04D5" w:rsidTr="00185B9F">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значение</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примечание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значение</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обеспеченности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значение</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r>
      <w:tr w:rsidR="0080280B" w:rsidRPr="007A04D5" w:rsidTr="00185B9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5</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6</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7</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8</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9</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10</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11</w:t>
            </w:r>
          </w:p>
        </w:tc>
      </w:tr>
      <w:tr w:rsidR="0080280B" w:rsidRPr="007A04D5" w:rsidTr="00185B9F">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
                <w:bCs/>
              </w:rPr>
            </w:pPr>
            <w:r w:rsidRPr="007A04D5">
              <w:rPr>
                <w:rFonts w:ascii="Arial" w:hAnsi="Arial" w:cs="Arial"/>
                <w:b/>
                <w:bCs/>
              </w:rPr>
              <w:t>Учреждения образования</w:t>
            </w:r>
          </w:p>
        </w:tc>
      </w:tr>
      <w:tr w:rsidR="0080280B" w:rsidRPr="007A04D5" w:rsidTr="00185B9F">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Дошкольные образовательные учреждения</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мест</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72</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мест на 1000 жителей</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19 686</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3 411</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17,3</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16 275</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82,7</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Строительство детских садов</w:t>
            </w:r>
          </w:p>
        </w:tc>
      </w:tr>
      <w:tr w:rsidR="0080280B" w:rsidRPr="007A04D5" w:rsidTr="00185B9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Общеобразовательные школы</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мест</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136</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мест на 1 тыс. чел.</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37 184</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14 970</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40,3</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22 214</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59,7</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строительство школ</w:t>
            </w:r>
          </w:p>
        </w:tc>
      </w:tr>
      <w:tr w:rsidR="0080280B" w:rsidRPr="007A04D5" w:rsidTr="00185B9F">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Учреждения внешкольного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мест</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10</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общего числа школьников</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3 402</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10 378</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305,1</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(6 976)</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-205</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r>
    </w:tbl>
    <w:p w:rsidR="0080280B" w:rsidRPr="007A04D5" w:rsidRDefault="0080280B" w:rsidP="0080280B">
      <w:pPr>
        <w:pStyle w:val="ac"/>
        <w:spacing w:line="360" w:lineRule="auto"/>
        <w:rPr>
          <w:rFonts w:ascii="Arial" w:hAnsi="Arial" w:cs="Arial"/>
          <w:sz w:val="24"/>
          <w:szCs w:val="24"/>
        </w:rPr>
      </w:pPr>
    </w:p>
    <w:p w:rsidR="0080280B" w:rsidRPr="007A04D5" w:rsidRDefault="0080280B" w:rsidP="0080280B">
      <w:pPr>
        <w:pStyle w:val="ac"/>
        <w:spacing w:line="360" w:lineRule="auto"/>
        <w:rPr>
          <w:rFonts w:ascii="Arial" w:hAnsi="Arial" w:cs="Arial"/>
          <w:sz w:val="24"/>
          <w:szCs w:val="24"/>
        </w:rPr>
        <w:sectPr w:rsidR="0080280B" w:rsidRPr="007A04D5" w:rsidSect="00847D6B">
          <w:pgSz w:w="16838" w:h="11906" w:orient="landscape"/>
          <w:pgMar w:top="1134" w:right="1701" w:bottom="1134" w:left="1701" w:header="708" w:footer="708" w:gutter="0"/>
          <w:cols w:space="708"/>
          <w:docGrid w:linePitch="360"/>
        </w:sectPr>
      </w:pPr>
    </w:p>
    <w:p w:rsidR="0080280B" w:rsidRPr="007A04D5" w:rsidRDefault="0080280B" w:rsidP="0080280B">
      <w:pPr>
        <w:pStyle w:val="ac"/>
        <w:spacing w:line="360" w:lineRule="auto"/>
        <w:rPr>
          <w:rFonts w:ascii="Arial" w:hAnsi="Arial" w:cs="Arial"/>
          <w:sz w:val="24"/>
          <w:szCs w:val="24"/>
        </w:rPr>
      </w:pPr>
    </w:p>
    <w:p w:rsidR="0080280B" w:rsidRPr="0040104F" w:rsidRDefault="0080280B" w:rsidP="0080280B">
      <w:pPr>
        <w:spacing w:line="360" w:lineRule="auto"/>
        <w:ind w:firstLine="720"/>
        <w:jc w:val="both"/>
        <w:rPr>
          <w:rFonts w:ascii="Arial" w:hAnsi="Arial" w:cs="Arial"/>
          <w:b/>
        </w:rPr>
      </w:pPr>
      <w:r w:rsidRPr="0040104F">
        <w:rPr>
          <w:rFonts w:ascii="Arial" w:hAnsi="Arial" w:cs="Arial"/>
          <w:b/>
        </w:rPr>
        <w:t>Проектные предложения</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В соответствии со Стратегией социально- экономического развития Хасавюртовского муниципального района на период до 2025 года для достижения расчетного уровня обеспеченности населения услугами в области образования необходимо:</w:t>
      </w:r>
    </w:p>
    <w:p w:rsidR="0080280B" w:rsidRPr="007A04D5" w:rsidRDefault="0080280B" w:rsidP="0080280B">
      <w:pPr>
        <w:spacing w:line="360" w:lineRule="auto"/>
        <w:jc w:val="both"/>
        <w:rPr>
          <w:rFonts w:ascii="Arial" w:hAnsi="Arial" w:cs="Arial"/>
        </w:rPr>
      </w:pPr>
      <w:r w:rsidRPr="007A04D5">
        <w:rPr>
          <w:rFonts w:ascii="Arial" w:hAnsi="Arial" w:cs="Arial"/>
        </w:rPr>
        <w:t>1. Проектирование и строительство детских дошкольных учреждений в сельских поселениях муниципального района. В планируемые 2019-2025 годы необходимо начать строительство детских дошкольных учреждений в 21 сельских поселениях района с общим количеством мест 3380: Ботаюрт – 260 мест, Байрамаул – 130 мест, Муцалаул – 200 мест, Первомайское – 120 мест, Сивух – 130 мест, Эндирей – 140 мест, Темираул – 140 мест,Куруш – 220 мест, Боташюрт - 160 мест, Покровское – 180 мест, Османюрт – 180 мест, Карланюрт -140 мест, Советское – 140, Казмааул - 140 мест, Адильотар – 160 мест, Кандаураул – 140 мест, Нурадилово – 160 мест, Могилевское – 180 мест, Хамавюрт – 160 мест, Цияб-Ичичали – 160 мест, Теречное – 140 мест.</w:t>
      </w:r>
    </w:p>
    <w:p w:rsidR="0080280B" w:rsidRPr="007A04D5" w:rsidRDefault="0080280B" w:rsidP="0080280B">
      <w:pPr>
        <w:spacing w:line="360" w:lineRule="auto"/>
        <w:jc w:val="both"/>
        <w:rPr>
          <w:rFonts w:ascii="Arial" w:hAnsi="Arial" w:cs="Arial"/>
        </w:rPr>
      </w:pPr>
      <w:r w:rsidRPr="007A04D5">
        <w:rPr>
          <w:rFonts w:ascii="Arial" w:hAnsi="Arial" w:cs="Arial"/>
        </w:rPr>
        <w:t xml:space="preserve">Строительство и реконструкция детсадов в селах района  частично обеспечит содержание детей в дошкольных учреждениях, освободит матерей для работы на производстве, в учреждениях. </w:t>
      </w:r>
    </w:p>
    <w:p w:rsidR="0080280B" w:rsidRPr="007A04D5" w:rsidRDefault="0080280B" w:rsidP="0080280B">
      <w:pPr>
        <w:spacing w:line="360" w:lineRule="auto"/>
        <w:jc w:val="both"/>
        <w:rPr>
          <w:rFonts w:ascii="Arial" w:hAnsi="Arial" w:cs="Arial"/>
        </w:rPr>
      </w:pPr>
      <w:r>
        <w:rPr>
          <w:rFonts w:ascii="Arial" w:hAnsi="Arial" w:cs="Arial"/>
        </w:rPr>
        <w:t>2.</w:t>
      </w:r>
      <w:r w:rsidRPr="007A04D5">
        <w:rPr>
          <w:rFonts w:ascii="Arial" w:hAnsi="Arial" w:cs="Arial"/>
        </w:rPr>
        <w:t>На 2019-2025 годы завершить запланированное проектирование и строительство школ в населенных пунктах: пристройка к школе в с.Костек на 200 уч.мест, школы на 300 уч.м. в с.Теречное, на 300 уч.м. в с.Кандаураул, на 120 уч.м. в с.Кемсиюрт, на 300 уч.м. в с.Эндирей,502 уч.места в с.Хамавюрт, 120 уч.мест в с.Акбулатюрт, 705 уч.мест в с.НовоКостек. .+ Аксай Необходимость строительства школ в таких населенных пунктах, где уровень обеспеченности ученическими местами ниже 70%: сел.Аксай, Сивух, Пятилетка,Новосаситли</w:t>
      </w:r>
    </w:p>
    <w:p w:rsidR="0080280B" w:rsidRPr="007A04D5" w:rsidRDefault="0080280B" w:rsidP="0080280B">
      <w:pPr>
        <w:spacing w:line="360" w:lineRule="auto"/>
        <w:jc w:val="both"/>
        <w:rPr>
          <w:rFonts w:ascii="Arial" w:hAnsi="Arial" w:cs="Arial"/>
        </w:rPr>
      </w:pPr>
      <w:r w:rsidRPr="007A04D5">
        <w:rPr>
          <w:rFonts w:ascii="Arial" w:hAnsi="Arial" w:cs="Arial"/>
        </w:rPr>
        <w:t>3.На перспективу необходимо предусмотреть сохранение существующих учреждений дополнительного образования детей с дальнейшим расширением.</w:t>
      </w:r>
    </w:p>
    <w:p w:rsidR="0080280B" w:rsidRPr="007A04D5" w:rsidRDefault="0080280B" w:rsidP="0080280B">
      <w:pPr>
        <w:pStyle w:val="ac"/>
        <w:spacing w:line="360" w:lineRule="auto"/>
        <w:rPr>
          <w:rFonts w:ascii="Arial" w:hAnsi="Arial" w:cs="Arial"/>
          <w:sz w:val="24"/>
          <w:szCs w:val="24"/>
        </w:rPr>
      </w:pPr>
    </w:p>
    <w:p w:rsidR="0080280B" w:rsidRPr="007A04D5" w:rsidRDefault="0080280B" w:rsidP="0080280B">
      <w:pPr>
        <w:pStyle w:val="35"/>
        <w:ind w:left="0" w:firstLine="0"/>
        <w:rPr>
          <w:rFonts w:ascii="Arial" w:hAnsi="Arial" w:cs="Arial"/>
          <w:b w:val="0"/>
          <w:bCs/>
          <w:i/>
          <w:sz w:val="24"/>
          <w:szCs w:val="24"/>
          <w:u w:val="single"/>
        </w:rPr>
      </w:pPr>
      <w:bookmarkStart w:id="51" w:name="_Toc40192388"/>
      <w:bookmarkStart w:id="52" w:name="_Toc40192515"/>
      <w:r w:rsidRPr="007A04D5">
        <w:rPr>
          <w:rFonts w:ascii="Arial" w:hAnsi="Arial" w:cs="Arial"/>
          <w:bCs/>
          <w:i/>
          <w:sz w:val="24"/>
          <w:szCs w:val="24"/>
        </w:rPr>
        <w:t>2.6.2.Учреждения здравоохранения</w:t>
      </w:r>
      <w:bookmarkEnd w:id="51"/>
      <w:bookmarkEnd w:id="52"/>
      <w:r w:rsidRPr="007A04D5">
        <w:rPr>
          <w:rFonts w:ascii="Arial" w:hAnsi="Arial" w:cs="Arial"/>
          <w:bCs/>
          <w:i/>
          <w:sz w:val="24"/>
          <w:szCs w:val="24"/>
        </w:rPr>
        <w:t xml:space="preserve"> </w:t>
      </w:r>
    </w:p>
    <w:p w:rsidR="0080280B" w:rsidRPr="007A04D5" w:rsidRDefault="0080280B" w:rsidP="0080280B">
      <w:pPr>
        <w:spacing w:line="360" w:lineRule="auto"/>
        <w:jc w:val="center"/>
        <w:rPr>
          <w:rFonts w:ascii="Arial" w:hAnsi="Arial" w:cs="Arial"/>
          <w:b/>
          <w:bCs/>
          <w:i/>
          <w:u w:val="single"/>
        </w:rPr>
      </w:pPr>
    </w:p>
    <w:p w:rsidR="0080280B" w:rsidRPr="007A04D5" w:rsidRDefault="0080280B" w:rsidP="0080280B">
      <w:pPr>
        <w:spacing w:line="360" w:lineRule="auto"/>
        <w:ind w:firstLine="720"/>
        <w:jc w:val="both"/>
        <w:rPr>
          <w:rFonts w:ascii="Arial" w:hAnsi="Arial" w:cs="Arial"/>
        </w:rPr>
      </w:pPr>
      <w:r w:rsidRPr="007A04D5">
        <w:rPr>
          <w:rFonts w:ascii="Arial" w:hAnsi="Arial" w:cs="Arial"/>
        </w:rPr>
        <w:lastRenderedPageBreak/>
        <w:t>Лечебно-профилактические учреждения по видам оказываемой помощи делятся на стационарные (районные и участковые больницы) и амбулаторно-поликлинические (поликлиники, амбулатории, ФАПы).</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В настоящее время в Хасавюртовском районе действует ряд районных программ, направленных охрану здоровья населения, укрепление материально-технической базы, повышение квалификации медицинского персонала, а также совершенствование профилактических мероприятий.</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В районе функционирует 13 больниц на 510 коек, 1 самостоятельная поликлиника, 17 амбулаторно-поликлинических учреждений с фактической мощностью 1010 посещений в смену, 3 подстанции скорой помощи, 27 фельдшерско-акушеских  пункта, 9 дневных стационара на 55 коек. Из 13 больничных  учреждений 3 - расположены в типовых помещениях, 10 – приспособленных, 7 – требуется капитальный ремонт. Обеспеченность койками на 10 тыс. населения района  составляет 31,2, при нормативе – 134,7 коек (по РД – 64,7). Количество посещений в смену на 10 тыс. населения района  составляет 60,4, при нормативе – 181,5 посещений в смену.</w:t>
      </w:r>
    </w:p>
    <w:p w:rsidR="0080280B" w:rsidRPr="007A04D5" w:rsidRDefault="0080280B" w:rsidP="0080280B">
      <w:pPr>
        <w:spacing w:line="360" w:lineRule="auto"/>
        <w:ind w:firstLine="720"/>
        <w:jc w:val="both"/>
        <w:rPr>
          <w:rFonts w:ascii="Arial" w:hAnsi="Arial" w:cs="Arial"/>
        </w:rPr>
      </w:pPr>
      <w:r w:rsidRPr="007A04D5">
        <w:rPr>
          <w:rFonts w:ascii="Arial" w:hAnsi="Arial" w:cs="Arial"/>
        </w:rPr>
        <w:t>Центральная районная поликлиника также обслуживает 13 тыс. населения прикутанных хозяйств отгонного животноводства.</w:t>
      </w:r>
    </w:p>
    <w:p w:rsidR="0080280B" w:rsidRPr="007A04D5" w:rsidRDefault="0080280B" w:rsidP="0080280B">
      <w:pPr>
        <w:spacing w:line="360" w:lineRule="auto"/>
        <w:ind w:firstLine="720"/>
        <w:jc w:val="both"/>
        <w:rPr>
          <w:rFonts w:ascii="Arial" w:hAnsi="Arial" w:cs="Arial"/>
        </w:rPr>
      </w:pPr>
      <w:r w:rsidRPr="007A04D5">
        <w:rPr>
          <w:rFonts w:ascii="Arial" w:hAnsi="Arial" w:cs="Arial"/>
        </w:rPr>
        <w:t>Численность работников учреждений  здравоохранения составляет 1171 человек,  врачей - 205 человек, среднего медицинского персонала – 578 человек, прочего персонала 388 чел.</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Обеспеченность населения врачами на 10000 человек составляет 12 чел., медперсоналом 32,8 чел.</w:t>
      </w:r>
    </w:p>
    <w:p w:rsidR="0080280B" w:rsidRDefault="0080280B" w:rsidP="0080280B">
      <w:pPr>
        <w:pStyle w:val="aff3"/>
        <w:keepNext/>
      </w:pPr>
      <w:r>
        <w:t xml:space="preserve">Таблица </w:t>
      </w:r>
      <w:fldSimple w:instr=" SEQ Таблица \* ARABIC ">
        <w:r>
          <w:rPr>
            <w:noProof/>
          </w:rPr>
          <w:t>16</w:t>
        </w:r>
      </w:fldSimple>
      <w:r>
        <w:t>. Характеристика объектов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244"/>
        <w:gridCol w:w="1227"/>
        <w:gridCol w:w="1015"/>
        <w:gridCol w:w="1015"/>
        <w:gridCol w:w="1015"/>
        <w:gridCol w:w="1016"/>
      </w:tblGrid>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 п/п</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Наименование показателей</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Ед.изм.</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2016</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2017</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2018</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2019</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Количество учреждений здравоохранения, всего</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58</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58</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58</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58</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 т.ч.</w:t>
            </w:r>
          </w:p>
        </w:tc>
        <w:tc>
          <w:tcPr>
            <w:tcW w:w="1227" w:type="dxa"/>
          </w:tcPr>
          <w:p w:rsidR="0080280B" w:rsidRPr="00A31D45" w:rsidRDefault="0080280B" w:rsidP="00185B9F">
            <w:pPr>
              <w:spacing w:line="360" w:lineRule="auto"/>
              <w:jc w:val="both"/>
              <w:rPr>
                <w:rFonts w:ascii="Arial" w:hAnsi="Arial" w:cs="Arial"/>
                <w:sz w:val="20"/>
                <w:szCs w:val="20"/>
              </w:rPr>
            </w:pPr>
          </w:p>
        </w:tc>
        <w:tc>
          <w:tcPr>
            <w:tcW w:w="1015" w:type="dxa"/>
          </w:tcPr>
          <w:p w:rsidR="0080280B" w:rsidRPr="00A31D45" w:rsidRDefault="0080280B" w:rsidP="00185B9F">
            <w:pPr>
              <w:spacing w:line="360" w:lineRule="auto"/>
              <w:jc w:val="both"/>
              <w:rPr>
                <w:rFonts w:ascii="Arial" w:hAnsi="Arial" w:cs="Arial"/>
                <w:sz w:val="20"/>
                <w:szCs w:val="20"/>
              </w:rPr>
            </w:pPr>
          </w:p>
        </w:tc>
        <w:tc>
          <w:tcPr>
            <w:tcW w:w="1015" w:type="dxa"/>
          </w:tcPr>
          <w:p w:rsidR="0080280B" w:rsidRPr="00A31D45" w:rsidRDefault="0080280B" w:rsidP="00185B9F">
            <w:pPr>
              <w:spacing w:line="360" w:lineRule="auto"/>
              <w:jc w:val="both"/>
              <w:rPr>
                <w:rFonts w:ascii="Arial" w:hAnsi="Arial" w:cs="Arial"/>
                <w:sz w:val="20"/>
                <w:szCs w:val="20"/>
              </w:rPr>
            </w:pPr>
          </w:p>
        </w:tc>
        <w:tc>
          <w:tcPr>
            <w:tcW w:w="1015" w:type="dxa"/>
          </w:tcPr>
          <w:p w:rsidR="0080280B" w:rsidRPr="00A31D45" w:rsidRDefault="0080280B" w:rsidP="00185B9F">
            <w:pPr>
              <w:spacing w:line="360" w:lineRule="auto"/>
              <w:jc w:val="both"/>
              <w:rPr>
                <w:rFonts w:ascii="Arial" w:hAnsi="Arial" w:cs="Arial"/>
                <w:sz w:val="20"/>
                <w:szCs w:val="20"/>
              </w:rPr>
            </w:pPr>
          </w:p>
        </w:tc>
        <w:tc>
          <w:tcPr>
            <w:tcW w:w="1016" w:type="dxa"/>
          </w:tcPr>
          <w:p w:rsidR="0080280B" w:rsidRPr="00A31D45" w:rsidRDefault="0080280B" w:rsidP="00185B9F">
            <w:pPr>
              <w:spacing w:line="360" w:lineRule="auto"/>
              <w:jc w:val="both"/>
              <w:rPr>
                <w:rFonts w:ascii="Arial" w:hAnsi="Arial" w:cs="Arial"/>
                <w:sz w:val="20"/>
                <w:szCs w:val="20"/>
              </w:rPr>
            </w:pP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1.1.</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Больничные учреждения, всего</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1.1.1.</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 т.ч. участковые больницы</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lastRenderedPageBreak/>
              <w:t>1.2.</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Амбулаторно- поликлинические учреждения, всего</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18</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18</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18</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18</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1.2.1</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 т.ч. самостоятельные поликлиники</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1.2.2.</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Врачебные  амбулатории</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17</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17</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17</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17</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1.3.</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Станции скорой помощи</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0</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0</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1.4.</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Фельдшерско-акушерские пункты</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27</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27</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27</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27</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Число больничных коек</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2.1.</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 т.ч. в участковых больницах</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510</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Обеспеченность населения больничными койками (на 10000 чел)</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30,5</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30,1</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30,6</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29</w:t>
            </w:r>
          </w:p>
        </w:tc>
      </w:tr>
      <w:tr w:rsidR="0080280B" w:rsidRPr="00A31D45" w:rsidTr="00185B9F">
        <w:tc>
          <w:tcPr>
            <w:tcW w:w="118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w:t>
            </w:r>
          </w:p>
        </w:tc>
        <w:tc>
          <w:tcPr>
            <w:tcW w:w="224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Фактическая мощность амбулаторно- поликлинических учреждений, всего</w:t>
            </w:r>
          </w:p>
        </w:tc>
        <w:tc>
          <w:tcPr>
            <w:tcW w:w="1227"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Посещ. В смену</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1995</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1995</w:t>
            </w:r>
          </w:p>
        </w:tc>
        <w:tc>
          <w:tcPr>
            <w:tcW w:w="10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1995</w:t>
            </w:r>
          </w:p>
        </w:tc>
        <w:tc>
          <w:tcPr>
            <w:tcW w:w="1016"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1845</w:t>
            </w:r>
          </w:p>
        </w:tc>
      </w:tr>
    </w:tbl>
    <w:p w:rsidR="0080280B" w:rsidRPr="007A04D5" w:rsidRDefault="0080280B" w:rsidP="0080280B">
      <w:pPr>
        <w:spacing w:line="360" w:lineRule="auto"/>
        <w:ind w:firstLine="720"/>
        <w:jc w:val="both"/>
        <w:rPr>
          <w:rFonts w:ascii="Arial" w:hAnsi="Arial" w:cs="Arial"/>
        </w:rPr>
      </w:pPr>
    </w:p>
    <w:p w:rsidR="0080280B" w:rsidRPr="007A04D5" w:rsidRDefault="0080280B" w:rsidP="0080280B">
      <w:pPr>
        <w:pStyle w:val="ac"/>
        <w:spacing w:line="360" w:lineRule="auto"/>
        <w:rPr>
          <w:rFonts w:ascii="Arial" w:hAnsi="Arial" w:cs="Arial"/>
          <w:sz w:val="24"/>
          <w:szCs w:val="24"/>
        </w:rPr>
      </w:pPr>
      <w:r w:rsidRPr="007A04D5">
        <w:rPr>
          <w:rFonts w:ascii="Arial" w:hAnsi="Arial" w:cs="Arial"/>
          <w:sz w:val="24"/>
          <w:szCs w:val="24"/>
        </w:rPr>
        <w:t>В соответствии со Стратегией социально- экономического развития Хасавюртовского муниципального района на период до 2025 года для развития здравоохранения необходимо:</w:t>
      </w:r>
    </w:p>
    <w:p w:rsidR="0080280B" w:rsidRPr="007A04D5" w:rsidRDefault="0080280B" w:rsidP="0080280B">
      <w:pPr>
        <w:pStyle w:val="ac"/>
        <w:spacing w:line="360" w:lineRule="auto"/>
        <w:ind w:hanging="142"/>
        <w:rPr>
          <w:rFonts w:ascii="Arial" w:hAnsi="Arial" w:cs="Arial"/>
          <w:sz w:val="24"/>
          <w:szCs w:val="24"/>
        </w:rPr>
      </w:pPr>
      <w:r w:rsidRPr="007A04D5">
        <w:rPr>
          <w:rFonts w:ascii="Arial" w:hAnsi="Arial" w:cs="Arial"/>
          <w:sz w:val="24"/>
          <w:szCs w:val="24"/>
        </w:rPr>
        <w:t xml:space="preserve">   1.Завершение строительства районной больницы на 260 коек в с.Ботаюрт;</w:t>
      </w:r>
    </w:p>
    <w:p w:rsidR="0080280B" w:rsidRPr="007A04D5" w:rsidRDefault="0080280B" w:rsidP="0080280B">
      <w:pPr>
        <w:pStyle w:val="ac"/>
        <w:spacing w:line="360" w:lineRule="auto"/>
        <w:ind w:firstLine="0"/>
        <w:rPr>
          <w:rFonts w:ascii="Arial" w:hAnsi="Arial" w:cs="Arial"/>
          <w:sz w:val="24"/>
          <w:szCs w:val="24"/>
        </w:rPr>
      </w:pPr>
      <w:r w:rsidRPr="007A04D5">
        <w:rPr>
          <w:rFonts w:ascii="Arial" w:hAnsi="Arial" w:cs="Arial"/>
          <w:sz w:val="24"/>
          <w:szCs w:val="24"/>
        </w:rPr>
        <w:t xml:space="preserve">2.Строительство врачебной амбулатории в с.Муцалаул, Тотурбийкала, Новогагатли; </w:t>
      </w:r>
    </w:p>
    <w:p w:rsidR="0080280B" w:rsidRPr="007A04D5" w:rsidRDefault="0080280B" w:rsidP="0080280B">
      <w:pPr>
        <w:pStyle w:val="ac"/>
        <w:spacing w:line="360" w:lineRule="auto"/>
        <w:ind w:firstLine="0"/>
        <w:rPr>
          <w:rFonts w:ascii="Arial" w:hAnsi="Arial" w:cs="Arial"/>
          <w:sz w:val="24"/>
          <w:szCs w:val="24"/>
        </w:rPr>
      </w:pPr>
      <w:r w:rsidRPr="007A04D5">
        <w:rPr>
          <w:rFonts w:ascii="Arial" w:hAnsi="Arial" w:cs="Arial"/>
          <w:sz w:val="24"/>
          <w:szCs w:val="24"/>
        </w:rPr>
        <w:t xml:space="preserve">3.Строительство фельшерско-акушерских </w:t>
      </w:r>
      <w:r>
        <w:rPr>
          <w:rFonts w:ascii="Arial" w:hAnsi="Arial" w:cs="Arial"/>
          <w:sz w:val="24"/>
          <w:szCs w:val="24"/>
        </w:rPr>
        <w:t>пунктов в с.Ш</w:t>
      </w:r>
      <w:r w:rsidRPr="007A04D5">
        <w:rPr>
          <w:rFonts w:ascii="Arial" w:hAnsi="Arial" w:cs="Arial"/>
          <w:sz w:val="24"/>
          <w:szCs w:val="24"/>
        </w:rPr>
        <w:t>агада, Гоксувотар, Акбулатюрт, Чагаротар, Костек-новые планы.</w:t>
      </w:r>
    </w:p>
    <w:p w:rsidR="0080280B" w:rsidRPr="007A04D5" w:rsidRDefault="0080280B" w:rsidP="0080280B">
      <w:pPr>
        <w:spacing w:line="360" w:lineRule="auto"/>
        <w:ind w:firstLine="720"/>
        <w:jc w:val="both"/>
        <w:rPr>
          <w:rFonts w:ascii="Arial" w:hAnsi="Arial" w:cs="Arial"/>
        </w:rPr>
      </w:pPr>
      <w:r w:rsidRPr="007A04D5">
        <w:rPr>
          <w:rFonts w:ascii="Arial" w:hAnsi="Arial" w:cs="Arial"/>
        </w:rPr>
        <w:t xml:space="preserve">В градостроительных нормативах величина и размещение учреждений здравоохранения предусматривается на основе выдаваемого задания на проектирования, т.к. учитывается, что их перспективное </w:t>
      </w:r>
      <w:r w:rsidRPr="007A04D5">
        <w:rPr>
          <w:rFonts w:ascii="Arial" w:hAnsi="Arial" w:cs="Arial"/>
        </w:rPr>
        <w:lastRenderedPageBreak/>
        <w:t xml:space="preserve">развитие может быть разработано лишь специализированными медицинскими организациями. </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В соответствии решениями Национального проекта «Здоровье», необходимы к осуществлению следующие мероприятия:</w:t>
      </w:r>
    </w:p>
    <w:p w:rsidR="0080280B" w:rsidRPr="007A04D5" w:rsidRDefault="0080280B" w:rsidP="0080280B">
      <w:pPr>
        <w:spacing w:line="360" w:lineRule="auto"/>
        <w:ind w:firstLine="720"/>
        <w:jc w:val="both"/>
        <w:rPr>
          <w:rFonts w:ascii="Arial" w:hAnsi="Arial" w:cs="Arial"/>
        </w:rPr>
      </w:pPr>
      <w:r w:rsidRPr="007A04D5">
        <w:rPr>
          <w:rFonts w:ascii="Arial" w:hAnsi="Arial" w:cs="Arial"/>
        </w:rPr>
        <w:t>1.</w:t>
      </w:r>
      <w:r w:rsidRPr="007A04D5">
        <w:rPr>
          <w:rFonts w:ascii="Arial" w:hAnsi="Arial" w:cs="Arial"/>
        </w:rPr>
        <w:tab/>
        <w:t xml:space="preserve">Укрепление первичного звена медицинской помощи; </w:t>
      </w:r>
    </w:p>
    <w:p w:rsidR="0080280B" w:rsidRPr="007A04D5" w:rsidRDefault="0080280B" w:rsidP="0080280B">
      <w:pPr>
        <w:spacing w:line="360" w:lineRule="auto"/>
        <w:ind w:firstLine="720"/>
        <w:jc w:val="both"/>
        <w:rPr>
          <w:rFonts w:ascii="Arial" w:hAnsi="Arial" w:cs="Arial"/>
        </w:rPr>
      </w:pPr>
      <w:r w:rsidRPr="007A04D5">
        <w:rPr>
          <w:rFonts w:ascii="Arial" w:hAnsi="Arial" w:cs="Arial"/>
        </w:rPr>
        <w:t>2.</w:t>
      </w:r>
      <w:r w:rsidRPr="007A04D5">
        <w:rPr>
          <w:rFonts w:ascii="Arial" w:hAnsi="Arial" w:cs="Arial"/>
        </w:rPr>
        <w:tab/>
        <w:t>Укрепление профилактической направленности здравоохранения и диспансеризации населения;</w:t>
      </w:r>
    </w:p>
    <w:p w:rsidR="0080280B" w:rsidRPr="007A04D5" w:rsidRDefault="0080280B" w:rsidP="0080280B">
      <w:pPr>
        <w:spacing w:line="360" w:lineRule="auto"/>
        <w:ind w:firstLine="720"/>
        <w:jc w:val="both"/>
        <w:rPr>
          <w:rFonts w:ascii="Arial" w:hAnsi="Arial" w:cs="Arial"/>
        </w:rPr>
      </w:pPr>
      <w:r w:rsidRPr="007A04D5">
        <w:rPr>
          <w:rFonts w:ascii="Arial" w:hAnsi="Arial" w:cs="Arial"/>
        </w:rPr>
        <w:t>3.</w:t>
      </w:r>
      <w:r w:rsidRPr="007A04D5">
        <w:rPr>
          <w:rFonts w:ascii="Arial" w:hAnsi="Arial" w:cs="Arial"/>
        </w:rPr>
        <w:tab/>
        <w:t>Улучшение доступности дорогостоящих и высокотехнологичных видов помощи.</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Для учреждений здравоохранения района основными направлениями развития являются следующие:</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Совершенствование управления здравоохранением;</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Классификация функций и разработка нормативной базы управленческого труда;</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Структурная перестройка отрасли с учетом общественных и корпоративных интересов;</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Обеспечение регулирования производства кадровых ресурсов отрасли;</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Ужесточение требований к сертификации аттестации работников;</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Разработка механизмов внедрения инноваций на бюджетной или коммерческой основе;</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Возрождение системы социального мониторинга общественного мнения;</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Приведение в соответствие штатного расписания с нормативным;</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Приведение в соответствие штатного расписания с фондом заработной платы;</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Увеличение плановых заданий для лечебно-профилактических учреждений;</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 xml:space="preserve">Оснащение учреждений современным медицинским оборудованием; </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Обеспечение населения амбулаторно-поликлинической помощью;</w:t>
      </w:r>
    </w:p>
    <w:p w:rsidR="0080280B" w:rsidRPr="007A04D5" w:rsidRDefault="0080280B" w:rsidP="0080280B">
      <w:pPr>
        <w:spacing w:line="360" w:lineRule="auto"/>
        <w:ind w:firstLine="720"/>
        <w:jc w:val="both"/>
        <w:rPr>
          <w:rFonts w:ascii="Arial" w:hAnsi="Arial" w:cs="Arial"/>
        </w:rPr>
      </w:pPr>
      <w:r w:rsidRPr="007A04D5">
        <w:rPr>
          <w:rFonts w:ascii="Arial" w:hAnsi="Arial" w:cs="Arial"/>
        </w:rPr>
        <w:lastRenderedPageBreak/>
        <w:t>•</w:t>
      </w:r>
      <w:r w:rsidRPr="007A04D5">
        <w:rPr>
          <w:rFonts w:ascii="Arial" w:hAnsi="Arial" w:cs="Arial"/>
        </w:rPr>
        <w:tab/>
        <w:t>Создание на базе некоторых лечебных учреждений консультативно-диагностических подразделений, создание отделения первичной профилактики, реабилитации и восстановительного лечения, служб ухода, дневных стационаров, амбулаторной хирургии и медико-социальной помощи;</w:t>
      </w:r>
    </w:p>
    <w:p w:rsidR="0080280B" w:rsidRPr="007A04D5" w:rsidRDefault="0080280B" w:rsidP="0080280B">
      <w:pPr>
        <w:spacing w:line="360" w:lineRule="auto"/>
        <w:ind w:firstLine="720"/>
        <w:jc w:val="both"/>
        <w:rPr>
          <w:rFonts w:ascii="Arial" w:hAnsi="Arial" w:cs="Arial"/>
        </w:rPr>
      </w:pPr>
      <w:r w:rsidRPr="007A04D5">
        <w:rPr>
          <w:rFonts w:ascii="Arial" w:hAnsi="Arial" w:cs="Arial"/>
        </w:rPr>
        <w:t>•</w:t>
      </w:r>
      <w:r w:rsidRPr="007A04D5">
        <w:rPr>
          <w:rFonts w:ascii="Arial" w:hAnsi="Arial" w:cs="Arial"/>
        </w:rPr>
        <w:tab/>
        <w:t>Открытие стационаров на дому.</w:t>
      </w:r>
    </w:p>
    <w:p w:rsidR="0080280B" w:rsidRPr="007A04D5" w:rsidRDefault="0080280B" w:rsidP="0080280B">
      <w:pPr>
        <w:spacing w:line="360" w:lineRule="auto"/>
        <w:ind w:firstLine="720"/>
        <w:jc w:val="both"/>
        <w:rPr>
          <w:rFonts w:ascii="Arial" w:hAnsi="Arial" w:cs="Arial"/>
        </w:rPr>
      </w:pPr>
    </w:p>
    <w:p w:rsidR="0080280B" w:rsidRPr="007A04D5" w:rsidRDefault="0080280B" w:rsidP="0080280B">
      <w:pPr>
        <w:pStyle w:val="35"/>
        <w:ind w:left="0" w:firstLine="0"/>
        <w:rPr>
          <w:rFonts w:ascii="Arial" w:hAnsi="Arial" w:cs="Arial"/>
          <w:bCs/>
          <w:i/>
          <w:sz w:val="24"/>
          <w:szCs w:val="24"/>
        </w:rPr>
      </w:pPr>
      <w:bookmarkStart w:id="53" w:name="_Toc40192389"/>
      <w:bookmarkStart w:id="54" w:name="_Toc40192516"/>
      <w:r w:rsidRPr="007A04D5">
        <w:rPr>
          <w:rFonts w:ascii="Arial" w:hAnsi="Arial" w:cs="Arial"/>
          <w:bCs/>
          <w:i/>
          <w:sz w:val="24"/>
          <w:szCs w:val="24"/>
        </w:rPr>
        <w:t>2.6.3. Учреждения социального обслуживания населения</w:t>
      </w:r>
      <w:bookmarkEnd w:id="53"/>
      <w:bookmarkEnd w:id="54"/>
    </w:p>
    <w:p w:rsidR="0080280B" w:rsidRPr="007A04D5" w:rsidRDefault="0080280B" w:rsidP="0080280B">
      <w:pPr>
        <w:spacing w:line="360" w:lineRule="auto"/>
        <w:jc w:val="center"/>
        <w:rPr>
          <w:rFonts w:ascii="Arial" w:hAnsi="Arial" w:cs="Arial"/>
          <w:b/>
          <w:bCs/>
          <w:i/>
          <w:u w:val="single"/>
        </w:rPr>
      </w:pPr>
    </w:p>
    <w:p w:rsidR="0080280B" w:rsidRPr="007A04D5" w:rsidRDefault="0080280B" w:rsidP="0080280B">
      <w:pPr>
        <w:spacing w:line="360" w:lineRule="auto"/>
        <w:ind w:firstLine="720"/>
        <w:jc w:val="both"/>
        <w:rPr>
          <w:rFonts w:ascii="Arial" w:hAnsi="Arial" w:cs="Arial"/>
        </w:rPr>
      </w:pPr>
      <w:r w:rsidRPr="007A04D5">
        <w:rPr>
          <w:rFonts w:ascii="Arial" w:hAnsi="Arial" w:cs="Arial"/>
        </w:rPr>
        <w:t>В настоящее время в районе проживает 34637 граждан старше трудоспособного возраста, 18526 пенсионеров, 16111 инвалидов, 199 детей-сирот и оставшихся без попечительства родителей.</w:t>
      </w:r>
    </w:p>
    <w:p w:rsidR="0080280B" w:rsidRDefault="0080280B" w:rsidP="0080280B">
      <w:pPr>
        <w:pStyle w:val="aff3"/>
        <w:keepNext/>
      </w:pPr>
      <w:r>
        <w:t xml:space="preserve">Таблица </w:t>
      </w:r>
      <w:fldSimple w:instr=" SEQ Таблица \* ARABIC ">
        <w:r>
          <w:rPr>
            <w:noProof/>
          </w:rPr>
          <w:t>17</w:t>
        </w:r>
      </w:fldSimple>
      <w:r>
        <w:t>. Характеристика объектов социального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990"/>
        <w:gridCol w:w="1195"/>
        <w:gridCol w:w="1108"/>
        <w:gridCol w:w="1108"/>
        <w:gridCol w:w="1109"/>
        <w:gridCol w:w="1109"/>
      </w:tblGrid>
      <w:tr w:rsidR="0080280B" w:rsidRPr="00F0045A" w:rsidTr="00185B9F">
        <w:tc>
          <w:tcPr>
            <w:tcW w:w="110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п/п</w:t>
            </w:r>
          </w:p>
        </w:tc>
        <w:tc>
          <w:tcPr>
            <w:tcW w:w="1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Наименование показателей</w:t>
            </w:r>
          </w:p>
        </w:tc>
        <w:tc>
          <w:tcPr>
            <w:tcW w:w="119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Ед.изм.</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2016</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2017</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2018</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2019</w:t>
            </w:r>
          </w:p>
        </w:tc>
      </w:tr>
      <w:tr w:rsidR="0080280B" w:rsidRPr="00F0045A" w:rsidTr="00185B9F">
        <w:tc>
          <w:tcPr>
            <w:tcW w:w="110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1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Количество учреждений социального обслуживания населения,всего</w:t>
            </w:r>
          </w:p>
        </w:tc>
        <w:tc>
          <w:tcPr>
            <w:tcW w:w="119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w:t>
            </w:r>
          </w:p>
        </w:tc>
      </w:tr>
      <w:tr w:rsidR="0080280B" w:rsidRPr="00F0045A" w:rsidTr="00185B9F">
        <w:tc>
          <w:tcPr>
            <w:tcW w:w="110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1.1.</w:t>
            </w:r>
          </w:p>
        </w:tc>
        <w:tc>
          <w:tcPr>
            <w:tcW w:w="1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В.т.ч. стационарных учреждений социального обслуживания (дома-интернаты)</w:t>
            </w:r>
          </w:p>
        </w:tc>
        <w:tc>
          <w:tcPr>
            <w:tcW w:w="119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r>
      <w:tr w:rsidR="0080280B" w:rsidRPr="00F0045A" w:rsidTr="00185B9F">
        <w:tc>
          <w:tcPr>
            <w:tcW w:w="110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1.1.1.</w:t>
            </w:r>
          </w:p>
        </w:tc>
        <w:tc>
          <w:tcPr>
            <w:tcW w:w="1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В т.ч. Для детей-инвалидов</w:t>
            </w:r>
          </w:p>
        </w:tc>
        <w:tc>
          <w:tcPr>
            <w:tcW w:w="119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r>
      <w:tr w:rsidR="0080280B" w:rsidRPr="00F0045A" w:rsidTr="00185B9F">
        <w:tc>
          <w:tcPr>
            <w:tcW w:w="110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w:t>
            </w:r>
          </w:p>
        </w:tc>
        <w:tc>
          <w:tcPr>
            <w:tcW w:w="1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Численность детей-сирот и детей, оставшихся без попечения родителей,всего</w:t>
            </w:r>
          </w:p>
        </w:tc>
        <w:tc>
          <w:tcPr>
            <w:tcW w:w="119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237</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218</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210</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199</w:t>
            </w:r>
          </w:p>
        </w:tc>
      </w:tr>
      <w:tr w:rsidR="0080280B" w:rsidRPr="00F0045A" w:rsidTr="00185B9F">
        <w:tc>
          <w:tcPr>
            <w:tcW w:w="110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w:t>
            </w:r>
          </w:p>
        </w:tc>
        <w:tc>
          <w:tcPr>
            <w:tcW w:w="1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Численность пенсионеров</w:t>
            </w:r>
          </w:p>
        </w:tc>
        <w:tc>
          <w:tcPr>
            <w:tcW w:w="119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32918</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18326</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18641</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18526</w:t>
            </w:r>
          </w:p>
        </w:tc>
      </w:tr>
      <w:tr w:rsidR="0080280B" w:rsidRPr="00F0045A" w:rsidTr="00185B9F">
        <w:tc>
          <w:tcPr>
            <w:tcW w:w="110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w:t>
            </w:r>
          </w:p>
        </w:tc>
        <w:tc>
          <w:tcPr>
            <w:tcW w:w="1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Численность инвалидов</w:t>
            </w:r>
          </w:p>
        </w:tc>
        <w:tc>
          <w:tcPr>
            <w:tcW w:w="119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15221</w:t>
            </w:r>
          </w:p>
        </w:tc>
        <w:tc>
          <w:tcPr>
            <w:tcW w:w="110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15876</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16278</w:t>
            </w:r>
          </w:p>
        </w:tc>
        <w:tc>
          <w:tcPr>
            <w:tcW w:w="1109"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16111</w:t>
            </w:r>
          </w:p>
        </w:tc>
      </w:tr>
    </w:tbl>
    <w:p w:rsidR="0080280B" w:rsidRPr="007A04D5" w:rsidRDefault="0080280B" w:rsidP="0080280B">
      <w:pPr>
        <w:spacing w:line="360" w:lineRule="auto"/>
        <w:ind w:firstLine="720"/>
        <w:jc w:val="both"/>
        <w:rPr>
          <w:rFonts w:ascii="Arial" w:hAnsi="Arial" w:cs="Arial"/>
        </w:rPr>
      </w:pPr>
    </w:p>
    <w:p w:rsidR="0080280B" w:rsidRPr="007A04D5" w:rsidRDefault="0080280B" w:rsidP="0080280B">
      <w:pPr>
        <w:spacing w:line="360" w:lineRule="auto"/>
        <w:ind w:firstLine="720"/>
        <w:jc w:val="both"/>
        <w:rPr>
          <w:rFonts w:ascii="Arial" w:hAnsi="Arial" w:cs="Arial"/>
        </w:rPr>
      </w:pPr>
      <w:r w:rsidRPr="007A04D5">
        <w:rPr>
          <w:rFonts w:ascii="Arial" w:hAnsi="Arial" w:cs="Arial"/>
        </w:rPr>
        <w:lastRenderedPageBreak/>
        <w:t>Согласно демографическим прогнозам в ближайшие годы численность граждан старше трудоспособного возраста будет расти.</w:t>
      </w:r>
    </w:p>
    <w:p w:rsidR="0080280B" w:rsidRPr="007A04D5" w:rsidRDefault="0080280B" w:rsidP="0080280B">
      <w:pPr>
        <w:spacing w:line="360" w:lineRule="auto"/>
        <w:ind w:firstLine="720"/>
        <w:jc w:val="both"/>
        <w:rPr>
          <w:rFonts w:ascii="Arial" w:hAnsi="Arial" w:cs="Arial"/>
        </w:rPr>
      </w:pPr>
      <w:r w:rsidRPr="007A04D5">
        <w:rPr>
          <w:rFonts w:ascii="Arial" w:hAnsi="Arial" w:cs="Arial"/>
        </w:rPr>
        <w:t xml:space="preserve">В этих условиях основной задачей в сфере социального обслуживания населения является повышение доступности, качества и увеличение объёма предоставляемых социальных услуг населению и, прежде всего, гражданам пожилого возраста и инвалидам. </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В Хасавюртовском районе сформирована и стабильно работает сеть учреждений и служб, оказывающих услуги пожилым гражданам и инвалидам.</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В области социальной защиты населения района проводится работа по обеспечению различных категорий инвалидов протезно – ортопедическими изделиями, спецавтотранспортом, путевками на санаторно – курортное лечение, адресной материальной помощью нуждающихся граждан. В районе функционирует Управление социальной защиты населения, расположенное в г.Хасавюрт.</w:t>
      </w:r>
    </w:p>
    <w:p w:rsidR="0080280B" w:rsidRPr="007A04D5" w:rsidRDefault="0080280B" w:rsidP="0080280B">
      <w:pPr>
        <w:spacing w:line="360" w:lineRule="auto"/>
        <w:ind w:firstLine="720"/>
        <w:jc w:val="both"/>
        <w:rPr>
          <w:rFonts w:ascii="Arial" w:hAnsi="Arial" w:cs="Arial"/>
        </w:rPr>
      </w:pPr>
    </w:p>
    <w:p w:rsidR="0080280B" w:rsidRPr="007A04D5" w:rsidRDefault="0080280B" w:rsidP="0080280B">
      <w:pPr>
        <w:pStyle w:val="35"/>
        <w:ind w:left="0" w:firstLine="0"/>
        <w:rPr>
          <w:rFonts w:ascii="Arial" w:hAnsi="Arial" w:cs="Arial"/>
          <w:bCs/>
          <w:i/>
          <w:sz w:val="24"/>
          <w:szCs w:val="24"/>
        </w:rPr>
      </w:pPr>
      <w:bookmarkStart w:id="55" w:name="_Toc40192390"/>
      <w:bookmarkStart w:id="56" w:name="_Toc40192517"/>
      <w:r w:rsidRPr="007A04D5">
        <w:rPr>
          <w:rFonts w:ascii="Arial" w:hAnsi="Arial" w:cs="Arial"/>
          <w:bCs/>
          <w:i/>
          <w:sz w:val="24"/>
          <w:szCs w:val="24"/>
        </w:rPr>
        <w:t>2.6.4. Учреждения культуры и искусства.</w:t>
      </w:r>
      <w:bookmarkEnd w:id="55"/>
      <w:bookmarkEnd w:id="56"/>
    </w:p>
    <w:p w:rsidR="0080280B" w:rsidRPr="007A04D5" w:rsidRDefault="0080280B" w:rsidP="0080280B">
      <w:pPr>
        <w:spacing w:line="360" w:lineRule="auto"/>
        <w:ind w:firstLine="720"/>
        <w:jc w:val="both"/>
        <w:rPr>
          <w:rFonts w:ascii="Arial" w:hAnsi="Arial" w:cs="Arial"/>
        </w:rPr>
      </w:pPr>
      <w:r w:rsidRPr="007A04D5">
        <w:rPr>
          <w:rFonts w:ascii="Arial" w:hAnsi="Arial" w:cs="Arial"/>
        </w:rPr>
        <w:t>Для организации культурного досуга населения в районе функционируют 84 учреждения культурно-досугового типа: Централизованная библиотечная система и ее 44 филиала, детская музыкальная школа с 3 филиалами, детская школа искусств с 5 филиалами, детская художественная школа с 2 филиалами, 3 коллектива народного театра, 39 - сельские дома культуры (СДК), 12 Центров традиционной культуры народов России.</w:t>
      </w:r>
    </w:p>
    <w:p w:rsidR="0080280B" w:rsidRPr="007A04D5" w:rsidRDefault="0080280B" w:rsidP="0080280B">
      <w:pPr>
        <w:spacing w:line="360" w:lineRule="auto"/>
        <w:ind w:firstLine="720"/>
        <w:jc w:val="both"/>
        <w:rPr>
          <w:rFonts w:ascii="Arial" w:hAnsi="Arial" w:cs="Arial"/>
        </w:rPr>
      </w:pPr>
      <w:r w:rsidRPr="007A04D5">
        <w:rPr>
          <w:rFonts w:ascii="Arial" w:hAnsi="Arial" w:cs="Arial"/>
        </w:rPr>
        <w:tab/>
        <w:t>Доля населения, участвующего в культурно-досуговых мероприятиях, организованных органами местного самоуправления муниципального района составила в 2019 году 63,7 %.</w:t>
      </w:r>
    </w:p>
    <w:p w:rsidR="0080280B" w:rsidRPr="007A04D5" w:rsidRDefault="0080280B" w:rsidP="0080280B">
      <w:pPr>
        <w:spacing w:line="360" w:lineRule="auto"/>
        <w:ind w:firstLine="720"/>
        <w:jc w:val="both"/>
        <w:rPr>
          <w:rFonts w:ascii="Arial" w:hAnsi="Arial" w:cs="Arial"/>
        </w:rPr>
      </w:pPr>
      <w:r w:rsidRPr="007A04D5">
        <w:rPr>
          <w:rFonts w:ascii="Arial" w:hAnsi="Arial" w:cs="Arial"/>
        </w:rPr>
        <w:tab/>
        <w:t>Из общего числа учреждений культурно-досугового типа требуется капитальный ремонт в 39 зданиях, в аварийном состоянии – 8 зданий. Уровень обеспеченности клубными учреждениями составляет 21,5 % от нормативной потребности, библиотеками – 42 %.</w:t>
      </w:r>
    </w:p>
    <w:p w:rsidR="0080280B" w:rsidRDefault="0080280B" w:rsidP="0080280B">
      <w:pPr>
        <w:spacing w:line="360" w:lineRule="auto"/>
        <w:ind w:firstLine="720"/>
        <w:jc w:val="both"/>
        <w:rPr>
          <w:rFonts w:ascii="Arial" w:hAnsi="Arial" w:cs="Arial"/>
        </w:rPr>
      </w:pPr>
      <w:r w:rsidRPr="007A04D5">
        <w:rPr>
          <w:rFonts w:ascii="Arial" w:hAnsi="Arial" w:cs="Arial"/>
        </w:rPr>
        <w:tab/>
        <w:t xml:space="preserve">Из общего числа учреждений библиотечной системы требуется капитальный ремонт в 7 зданиях филиалов. </w:t>
      </w:r>
    </w:p>
    <w:p w:rsidR="0080280B" w:rsidRPr="007A04D5" w:rsidRDefault="0080280B" w:rsidP="0080280B">
      <w:pPr>
        <w:spacing w:line="360" w:lineRule="auto"/>
        <w:ind w:firstLine="720"/>
        <w:jc w:val="both"/>
        <w:rPr>
          <w:rFonts w:ascii="Arial" w:hAnsi="Arial" w:cs="Arial"/>
        </w:rPr>
      </w:pPr>
    </w:p>
    <w:p w:rsidR="0080280B" w:rsidRDefault="0080280B" w:rsidP="0080280B">
      <w:pPr>
        <w:pStyle w:val="aff3"/>
        <w:keepNext/>
      </w:pPr>
      <w:r>
        <w:lastRenderedPageBreak/>
        <w:t xml:space="preserve">Таблица </w:t>
      </w:r>
      <w:fldSimple w:instr=" SEQ Таблица \* ARABIC ">
        <w:r>
          <w:rPr>
            <w:noProof/>
          </w:rPr>
          <w:t>18</w:t>
        </w:r>
      </w:fldSimple>
      <w:r>
        <w:t>. Характеристика объектов культуры и искусства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1422"/>
        <w:gridCol w:w="1372"/>
        <w:gridCol w:w="1372"/>
        <w:gridCol w:w="1402"/>
        <w:gridCol w:w="1399"/>
      </w:tblGrid>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Наименование показателей</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Ед.имз.</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2016</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2017</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2018</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2019</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Число учреждений всего</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единиц</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98</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98</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98</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84</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Из них</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Общедоступных библиотек</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единиц</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49</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49</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49</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45</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Учреждений культурно-досугового типа</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единиц</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44</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44</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44</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39</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В них мест</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мест</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3637</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3637</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3637</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3223</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 xml:space="preserve">Театров </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единиц</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Музыкальных и художественных школ</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единиц</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Численность населения, участвующих в культурно- досуговых мероприятиях</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человек</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39750</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41890</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107488</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110500</w:t>
            </w:r>
          </w:p>
        </w:tc>
      </w:tr>
      <w:tr w:rsidR="0080280B" w:rsidRPr="00A31D45" w:rsidTr="00185B9F">
        <w:tc>
          <w:tcPr>
            <w:tcW w:w="1753"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Численность работников</w:t>
            </w:r>
          </w:p>
        </w:tc>
        <w:tc>
          <w:tcPr>
            <w:tcW w:w="142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человек</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252</w:t>
            </w:r>
          </w:p>
        </w:tc>
        <w:tc>
          <w:tcPr>
            <w:tcW w:w="137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165</w:t>
            </w:r>
          </w:p>
        </w:tc>
        <w:tc>
          <w:tcPr>
            <w:tcW w:w="1402"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212</w:t>
            </w:r>
          </w:p>
        </w:tc>
        <w:tc>
          <w:tcPr>
            <w:tcW w:w="1399" w:type="dxa"/>
          </w:tcPr>
          <w:p w:rsidR="0080280B" w:rsidRPr="00C17E04" w:rsidRDefault="0080280B" w:rsidP="00185B9F">
            <w:pPr>
              <w:pStyle w:val="S4"/>
              <w:spacing w:line="360" w:lineRule="auto"/>
              <w:ind w:left="0"/>
              <w:jc w:val="both"/>
              <w:rPr>
                <w:rFonts w:ascii="Arial" w:hAnsi="Arial" w:cs="Arial"/>
                <w:bCs/>
                <w:i w:val="0"/>
                <w:iCs/>
                <w:sz w:val="20"/>
                <w:szCs w:val="20"/>
                <w:lang w:val="ru-RU" w:eastAsia="ru-RU"/>
              </w:rPr>
            </w:pPr>
            <w:r w:rsidRPr="00C17E04">
              <w:rPr>
                <w:rFonts w:ascii="Arial" w:hAnsi="Arial" w:cs="Arial"/>
                <w:bCs/>
                <w:i w:val="0"/>
                <w:iCs/>
                <w:sz w:val="20"/>
                <w:szCs w:val="20"/>
                <w:lang w:val="ru-RU" w:eastAsia="ru-RU"/>
              </w:rPr>
              <w:t>186</w:t>
            </w:r>
          </w:p>
        </w:tc>
      </w:tr>
    </w:tbl>
    <w:p w:rsidR="0080280B" w:rsidRPr="007A04D5" w:rsidRDefault="0080280B" w:rsidP="0080280B">
      <w:pPr>
        <w:spacing w:line="360" w:lineRule="auto"/>
        <w:ind w:firstLine="720"/>
        <w:jc w:val="both"/>
        <w:rPr>
          <w:rFonts w:ascii="Arial" w:hAnsi="Arial" w:cs="Arial"/>
        </w:rPr>
      </w:pPr>
      <w:r w:rsidRPr="007A04D5">
        <w:rPr>
          <w:rFonts w:ascii="Arial" w:hAnsi="Arial" w:cs="Arial"/>
          <w:bCs/>
          <w:i/>
          <w:iCs/>
        </w:rPr>
        <w:tab/>
      </w:r>
      <w:r w:rsidRPr="007A04D5">
        <w:rPr>
          <w:rFonts w:ascii="Arial" w:hAnsi="Arial" w:cs="Arial"/>
        </w:rPr>
        <w:t>Одним из значимых событий стало введение в эксплуатацию в районном центре -Центра традиционной культуры народов России общей площадью 1375,2 кв.м.</w:t>
      </w:r>
    </w:p>
    <w:p w:rsidR="0080280B" w:rsidRPr="007A04D5" w:rsidRDefault="0080280B" w:rsidP="0080280B">
      <w:pPr>
        <w:spacing w:line="360" w:lineRule="auto"/>
        <w:ind w:firstLine="720"/>
        <w:jc w:val="both"/>
        <w:rPr>
          <w:rFonts w:ascii="Arial" w:hAnsi="Arial" w:cs="Arial"/>
        </w:rPr>
        <w:sectPr w:rsidR="0080280B" w:rsidRPr="007A04D5" w:rsidSect="00636CC7">
          <w:pgSz w:w="11906" w:h="16838"/>
          <w:pgMar w:top="1134" w:right="1701" w:bottom="1134" w:left="1701" w:header="708" w:footer="708" w:gutter="0"/>
          <w:cols w:space="708"/>
          <w:docGrid w:linePitch="360"/>
        </w:sectPr>
      </w:pPr>
    </w:p>
    <w:p w:rsidR="0080280B" w:rsidRDefault="0080280B" w:rsidP="0080280B">
      <w:pPr>
        <w:pStyle w:val="aff3"/>
        <w:keepNext/>
      </w:pPr>
      <w:r>
        <w:lastRenderedPageBreak/>
        <w:t xml:space="preserve">Таблица </w:t>
      </w:r>
      <w:fldSimple w:instr=" SEQ Таблица \* ARABIC ">
        <w:r>
          <w:rPr>
            <w:noProof/>
          </w:rPr>
          <w:t>19</w:t>
        </w:r>
      </w:fldSimple>
      <w:r>
        <w:t xml:space="preserve">. </w:t>
      </w:r>
      <w:r w:rsidRPr="00C17609">
        <w:t>Расчет потребности в учреждениях культуры и искусства</w:t>
      </w:r>
    </w:p>
    <w:tbl>
      <w:tblPr>
        <w:tblW w:w="0" w:type="auto"/>
        <w:tblLayout w:type="fixed"/>
        <w:tblLook w:val="04A0"/>
      </w:tblPr>
      <w:tblGrid>
        <w:gridCol w:w="561"/>
        <w:gridCol w:w="2221"/>
        <w:gridCol w:w="1122"/>
        <w:gridCol w:w="983"/>
        <w:gridCol w:w="1277"/>
        <w:gridCol w:w="890"/>
        <w:gridCol w:w="1053"/>
        <w:gridCol w:w="1349"/>
        <w:gridCol w:w="920"/>
        <w:gridCol w:w="920"/>
        <w:gridCol w:w="3490"/>
      </w:tblGrid>
      <w:tr w:rsidR="0080280B" w:rsidRPr="007A04D5" w:rsidTr="00185B9F">
        <w:trPr>
          <w:trHeight w:val="60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п/п</w:t>
            </w:r>
          </w:p>
        </w:tc>
        <w:tc>
          <w:tcPr>
            <w:tcW w:w="2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Наименование  учреждений обслуживания</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Един. изм.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xml:space="preserve">Норма </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Расчетная емкость объектов</w:t>
            </w:r>
          </w:p>
        </w:tc>
        <w:tc>
          <w:tcPr>
            <w:tcW w:w="2402" w:type="dxa"/>
            <w:gridSpan w:val="2"/>
            <w:tcBorders>
              <w:top w:val="single" w:sz="4" w:space="0" w:color="auto"/>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Проектная емкость  существующих сохраняемых объектов</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Отклонение от расчетной емкости</w:t>
            </w:r>
          </w:p>
        </w:tc>
        <w:tc>
          <w:tcPr>
            <w:tcW w:w="3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Объекты и объемы нового строительства/реконструкции</w:t>
            </w:r>
          </w:p>
        </w:tc>
      </w:tr>
      <w:tr w:rsidR="0080280B" w:rsidRPr="007A04D5" w:rsidTr="00185B9F">
        <w:trPr>
          <w:trHeight w:val="102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983"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значение</w:t>
            </w:r>
          </w:p>
        </w:tc>
        <w:tc>
          <w:tcPr>
            <w:tcW w:w="1277"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примечание</w:t>
            </w: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1053" w:type="dxa"/>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значение</w:t>
            </w:r>
          </w:p>
        </w:tc>
        <w:tc>
          <w:tcPr>
            <w:tcW w:w="1349" w:type="dxa"/>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обеспеченности</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значение</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w:t>
            </w:r>
          </w:p>
        </w:tc>
        <w:tc>
          <w:tcPr>
            <w:tcW w:w="3490" w:type="dxa"/>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r>
      <w:tr w:rsidR="0080280B" w:rsidRPr="007A04D5" w:rsidTr="00185B9F">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w:t>
            </w:r>
          </w:p>
        </w:tc>
        <w:tc>
          <w:tcPr>
            <w:tcW w:w="2221"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w:t>
            </w:r>
          </w:p>
        </w:tc>
        <w:tc>
          <w:tcPr>
            <w:tcW w:w="1122"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3</w:t>
            </w:r>
          </w:p>
        </w:tc>
        <w:tc>
          <w:tcPr>
            <w:tcW w:w="983"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w:t>
            </w:r>
          </w:p>
        </w:tc>
        <w:tc>
          <w:tcPr>
            <w:tcW w:w="1277"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5</w:t>
            </w:r>
          </w:p>
        </w:tc>
        <w:tc>
          <w:tcPr>
            <w:tcW w:w="89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6</w:t>
            </w:r>
          </w:p>
        </w:tc>
        <w:tc>
          <w:tcPr>
            <w:tcW w:w="1053"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7</w:t>
            </w:r>
          </w:p>
        </w:tc>
        <w:tc>
          <w:tcPr>
            <w:tcW w:w="134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8</w:t>
            </w:r>
          </w:p>
        </w:tc>
        <w:tc>
          <w:tcPr>
            <w:tcW w:w="92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9</w:t>
            </w:r>
          </w:p>
        </w:tc>
        <w:tc>
          <w:tcPr>
            <w:tcW w:w="92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10</w:t>
            </w:r>
          </w:p>
        </w:tc>
        <w:tc>
          <w:tcPr>
            <w:tcW w:w="349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11</w:t>
            </w:r>
          </w:p>
        </w:tc>
      </w:tr>
      <w:tr w:rsidR="0080280B" w:rsidRPr="007A04D5" w:rsidTr="00185B9F">
        <w:trPr>
          <w:trHeight w:val="315"/>
        </w:trPr>
        <w:tc>
          <w:tcPr>
            <w:tcW w:w="147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
                <w:bCs/>
              </w:rPr>
            </w:pPr>
            <w:r w:rsidRPr="007A04D5">
              <w:rPr>
                <w:rFonts w:ascii="Arial" w:hAnsi="Arial" w:cs="Arial"/>
                <w:b/>
                <w:bCs/>
              </w:rPr>
              <w:t>Учреждения культуры и искусства</w:t>
            </w:r>
          </w:p>
        </w:tc>
      </w:tr>
      <w:tr w:rsidR="0080280B" w:rsidRPr="007A04D5" w:rsidTr="00185B9F">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w:t>
            </w:r>
          </w:p>
        </w:tc>
        <w:tc>
          <w:tcPr>
            <w:tcW w:w="2221"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Клубы сельских поселений</w:t>
            </w:r>
          </w:p>
        </w:tc>
        <w:tc>
          <w:tcPr>
            <w:tcW w:w="1122"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кв.м. площади</w:t>
            </w:r>
          </w:p>
        </w:tc>
        <w:tc>
          <w:tcPr>
            <w:tcW w:w="983"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50</w:t>
            </w:r>
          </w:p>
        </w:tc>
        <w:tc>
          <w:tcPr>
            <w:tcW w:w="1277"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на 1 тыс. чел.</w:t>
            </w:r>
          </w:p>
        </w:tc>
        <w:tc>
          <w:tcPr>
            <w:tcW w:w="89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13 671</w:t>
            </w:r>
          </w:p>
        </w:tc>
        <w:tc>
          <w:tcPr>
            <w:tcW w:w="1053"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134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92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92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349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xml:space="preserve">нет данных по площади </w:t>
            </w:r>
          </w:p>
        </w:tc>
      </w:tr>
      <w:tr w:rsidR="0080280B" w:rsidRPr="007A04D5" w:rsidTr="00185B9F">
        <w:trPr>
          <w:trHeight w:val="25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w:t>
            </w:r>
          </w:p>
        </w:tc>
        <w:tc>
          <w:tcPr>
            <w:tcW w:w="2221"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rPr>
            </w:pPr>
            <w:r w:rsidRPr="007A04D5">
              <w:rPr>
                <w:rFonts w:ascii="Arial" w:hAnsi="Arial" w:cs="Arial"/>
              </w:rPr>
              <w:t>Сельские массовые библиотеки</w:t>
            </w:r>
          </w:p>
        </w:tc>
        <w:tc>
          <w:tcPr>
            <w:tcW w:w="1122"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мест</w:t>
            </w:r>
          </w:p>
        </w:tc>
        <w:tc>
          <w:tcPr>
            <w:tcW w:w="983"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4</w:t>
            </w:r>
          </w:p>
        </w:tc>
        <w:tc>
          <w:tcPr>
            <w:tcW w:w="1277"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на 1 тыс. чел.</w:t>
            </w:r>
          </w:p>
        </w:tc>
        <w:tc>
          <w:tcPr>
            <w:tcW w:w="89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1 094</w:t>
            </w:r>
          </w:p>
        </w:tc>
        <w:tc>
          <w:tcPr>
            <w:tcW w:w="1053"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134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92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92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 </w:t>
            </w:r>
          </w:p>
        </w:tc>
        <w:tc>
          <w:tcPr>
            <w:tcW w:w="3490"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нет данных по местам</w:t>
            </w:r>
          </w:p>
        </w:tc>
      </w:tr>
    </w:tbl>
    <w:p w:rsidR="0080280B" w:rsidRPr="007A04D5" w:rsidRDefault="0080280B" w:rsidP="0080280B">
      <w:pPr>
        <w:spacing w:line="360" w:lineRule="auto"/>
        <w:ind w:firstLine="720"/>
        <w:jc w:val="both"/>
        <w:rPr>
          <w:rFonts w:ascii="Arial" w:hAnsi="Arial" w:cs="Arial"/>
        </w:rPr>
      </w:pPr>
    </w:p>
    <w:p w:rsidR="0080280B" w:rsidRPr="007A04D5" w:rsidRDefault="0080280B" w:rsidP="0080280B">
      <w:pPr>
        <w:spacing w:line="360" w:lineRule="auto"/>
        <w:ind w:firstLine="720"/>
        <w:jc w:val="both"/>
        <w:rPr>
          <w:rFonts w:ascii="Arial" w:hAnsi="Arial" w:cs="Arial"/>
        </w:rPr>
      </w:pPr>
    </w:p>
    <w:p w:rsidR="0080280B" w:rsidRPr="007A04D5" w:rsidRDefault="0080280B" w:rsidP="0080280B">
      <w:pPr>
        <w:spacing w:line="360" w:lineRule="auto"/>
        <w:ind w:firstLine="720"/>
        <w:jc w:val="both"/>
        <w:rPr>
          <w:rFonts w:ascii="Arial" w:hAnsi="Arial" w:cs="Arial"/>
        </w:rPr>
        <w:sectPr w:rsidR="0080280B" w:rsidRPr="007A04D5" w:rsidSect="001F124D">
          <w:pgSz w:w="16838" w:h="11906" w:orient="landscape"/>
          <w:pgMar w:top="1701" w:right="1134" w:bottom="1701" w:left="1134" w:header="708" w:footer="708" w:gutter="0"/>
          <w:cols w:space="708"/>
          <w:docGrid w:linePitch="360"/>
        </w:sectPr>
      </w:pPr>
    </w:p>
    <w:p w:rsidR="0080280B" w:rsidRPr="007A04D5" w:rsidRDefault="0080280B" w:rsidP="0080280B">
      <w:pPr>
        <w:spacing w:line="360" w:lineRule="auto"/>
        <w:jc w:val="both"/>
        <w:rPr>
          <w:rFonts w:ascii="Arial" w:hAnsi="Arial" w:cs="Arial"/>
        </w:rPr>
      </w:pPr>
    </w:p>
    <w:p w:rsidR="0080280B" w:rsidRPr="007A04D5" w:rsidRDefault="0080280B" w:rsidP="0080280B">
      <w:pPr>
        <w:pStyle w:val="ac"/>
        <w:spacing w:line="360" w:lineRule="auto"/>
        <w:rPr>
          <w:rFonts w:ascii="Arial" w:hAnsi="Arial" w:cs="Arial"/>
          <w:sz w:val="24"/>
          <w:szCs w:val="24"/>
        </w:rPr>
      </w:pPr>
      <w:r w:rsidRPr="007A04D5">
        <w:rPr>
          <w:rFonts w:ascii="Arial" w:hAnsi="Arial" w:cs="Arial"/>
          <w:sz w:val="24"/>
          <w:szCs w:val="24"/>
        </w:rPr>
        <w:t xml:space="preserve">В соответствии со Стратегией социально- экономического развития Хасавюртовского муниципального района на период до 2025 года для развития культуры и искусства: </w:t>
      </w:r>
    </w:p>
    <w:p w:rsidR="0080280B" w:rsidRPr="007A04D5" w:rsidRDefault="0080280B" w:rsidP="0080280B">
      <w:pPr>
        <w:pStyle w:val="ac"/>
        <w:spacing w:line="360" w:lineRule="auto"/>
        <w:ind w:hanging="142"/>
        <w:rPr>
          <w:rFonts w:ascii="Arial" w:hAnsi="Arial" w:cs="Arial"/>
          <w:sz w:val="24"/>
          <w:szCs w:val="24"/>
        </w:rPr>
      </w:pPr>
      <w:r w:rsidRPr="007A04D5">
        <w:rPr>
          <w:rFonts w:ascii="Arial" w:hAnsi="Arial" w:cs="Arial"/>
          <w:sz w:val="24"/>
          <w:szCs w:val="24"/>
        </w:rPr>
        <w:t xml:space="preserve">1. Строительство СДК в с.Костек и реконструкция действующих объектов культуры, укрепление материально-технической базы объектов культуры. </w:t>
      </w:r>
    </w:p>
    <w:p w:rsidR="0080280B" w:rsidRPr="007A04D5" w:rsidRDefault="0080280B" w:rsidP="0080280B">
      <w:pPr>
        <w:pStyle w:val="35"/>
        <w:ind w:left="0" w:firstLine="0"/>
        <w:rPr>
          <w:rFonts w:ascii="Arial" w:hAnsi="Arial" w:cs="Arial"/>
          <w:bCs/>
          <w:i/>
          <w:sz w:val="24"/>
          <w:szCs w:val="24"/>
        </w:rPr>
      </w:pPr>
      <w:bookmarkStart w:id="57" w:name="_Toc40192391"/>
      <w:bookmarkStart w:id="58" w:name="_Toc40192518"/>
      <w:r w:rsidRPr="007A04D5">
        <w:rPr>
          <w:rFonts w:ascii="Arial" w:hAnsi="Arial" w:cs="Arial"/>
          <w:bCs/>
          <w:i/>
          <w:sz w:val="24"/>
          <w:szCs w:val="24"/>
        </w:rPr>
        <w:t>2.6.5.Учреждения физкультуры и спорта</w:t>
      </w:r>
      <w:bookmarkEnd w:id="57"/>
      <w:bookmarkEnd w:id="58"/>
    </w:p>
    <w:p w:rsidR="0080280B" w:rsidRPr="007A04D5" w:rsidRDefault="0080280B" w:rsidP="0080280B">
      <w:pPr>
        <w:spacing w:line="360" w:lineRule="auto"/>
        <w:ind w:firstLine="720"/>
        <w:jc w:val="both"/>
        <w:rPr>
          <w:rFonts w:ascii="Arial" w:hAnsi="Arial" w:cs="Arial"/>
        </w:rPr>
      </w:pPr>
      <w:r w:rsidRPr="007A04D5">
        <w:rPr>
          <w:rFonts w:ascii="Arial" w:hAnsi="Arial" w:cs="Arial"/>
        </w:rPr>
        <w:t xml:space="preserve"> Учреждения по физической культуре в Хасавюртовском районе представлены 242 спортивными  сооружениями, отдельно стоящими и организованными при школах.</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В районе  -  41 спортивный зал, 199 -  спортивные площадки и поля, 1 стадион, 1 бассейн. Секции и кружки посещают 8865 человек.  Функционируют детские спортивные школы в сел. Ботаюрт, филиалы ДЮСШ им.Порсукова во многих селах района и СДЮСШОР им.Сайтиева в черте города. 8 мини-футбольных площадок с искусственным покрытием (из них 4 – частные).</w:t>
      </w:r>
    </w:p>
    <w:p w:rsidR="0080280B" w:rsidRPr="007A04D5" w:rsidRDefault="0080280B" w:rsidP="0080280B">
      <w:pPr>
        <w:spacing w:line="360" w:lineRule="auto"/>
        <w:ind w:firstLine="720"/>
        <w:jc w:val="both"/>
        <w:rPr>
          <w:rFonts w:ascii="Arial" w:hAnsi="Arial" w:cs="Arial"/>
        </w:rPr>
      </w:pPr>
      <w:r w:rsidRPr="007A04D5">
        <w:rPr>
          <w:rFonts w:ascii="Arial" w:hAnsi="Arial" w:cs="Arial"/>
        </w:rPr>
        <w:t>Потребность в  строительстве спортивных залов от фактического составляет 21 единиц, требуется капитальный ремонт 2 залов. Уровень обеспеченности спортивными залами  от нормативной потребности составляет 25,5 %.</w:t>
      </w:r>
    </w:p>
    <w:p w:rsidR="0080280B" w:rsidRPr="007A04D5" w:rsidRDefault="0080280B" w:rsidP="0080280B">
      <w:pPr>
        <w:spacing w:line="360" w:lineRule="auto"/>
        <w:ind w:firstLine="720"/>
        <w:jc w:val="both"/>
        <w:rPr>
          <w:rFonts w:ascii="Arial" w:hAnsi="Arial" w:cs="Arial"/>
        </w:rPr>
      </w:pPr>
      <w:r w:rsidRPr="007A04D5">
        <w:rPr>
          <w:rFonts w:ascii="Arial" w:hAnsi="Arial" w:cs="Arial"/>
        </w:rPr>
        <w:t>Удельный     вес     населения, систематически    занимающегося физической культурой и  спортом составляет  39  % и их количество имеет постоянную тенденцию к росту. В связи с этим необходимо увеличивать число спортивных объектов, в том числе, таких как спортивные залы и бассейны.</w:t>
      </w:r>
    </w:p>
    <w:p w:rsidR="0080280B" w:rsidRDefault="0080280B" w:rsidP="0080280B">
      <w:pPr>
        <w:pStyle w:val="aff3"/>
        <w:keepNext/>
      </w:pPr>
      <w:r>
        <w:t xml:space="preserve">Таблица </w:t>
      </w:r>
      <w:fldSimple w:instr=" SEQ Таблица \* ARABIC ">
        <w:r>
          <w:rPr>
            <w:noProof/>
          </w:rPr>
          <w:t>20</w:t>
        </w:r>
      </w:fldSimple>
      <w:r>
        <w:t>. Характеристика объектоа физической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2178"/>
        <w:gridCol w:w="1115"/>
        <w:gridCol w:w="1134"/>
        <w:gridCol w:w="992"/>
        <w:gridCol w:w="1335"/>
      </w:tblGrid>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 п/п</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Наименование показателей</w:t>
            </w:r>
          </w:p>
        </w:tc>
        <w:tc>
          <w:tcPr>
            <w:tcW w:w="11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Ед.изм.</w:t>
            </w: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2016</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2017</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2018</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Всего спортсооружений</w:t>
            </w:r>
          </w:p>
        </w:tc>
        <w:tc>
          <w:tcPr>
            <w:tcW w:w="1115" w:type="dxa"/>
          </w:tcPr>
          <w:p w:rsidR="0080280B" w:rsidRPr="00A31D45" w:rsidRDefault="0080280B" w:rsidP="00185B9F">
            <w:pPr>
              <w:spacing w:line="360" w:lineRule="auto"/>
              <w:jc w:val="both"/>
              <w:rPr>
                <w:rFonts w:ascii="Arial" w:hAnsi="Arial" w:cs="Arial"/>
                <w:sz w:val="20"/>
                <w:szCs w:val="20"/>
              </w:rPr>
            </w:pP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242</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242</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242</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1.1.</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 т.ч. спортивные залы</w:t>
            </w:r>
          </w:p>
        </w:tc>
        <w:tc>
          <w:tcPr>
            <w:tcW w:w="1115" w:type="dxa"/>
          </w:tcPr>
          <w:p w:rsidR="0080280B" w:rsidRPr="00A31D45" w:rsidRDefault="0080280B" w:rsidP="00185B9F">
            <w:pPr>
              <w:spacing w:line="360" w:lineRule="auto"/>
              <w:jc w:val="both"/>
              <w:rPr>
                <w:rFonts w:ascii="Arial" w:hAnsi="Arial" w:cs="Arial"/>
                <w:sz w:val="20"/>
                <w:szCs w:val="20"/>
              </w:rPr>
            </w:pP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37</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38</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41</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1.1.1.</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Их общая площадь</w:t>
            </w:r>
          </w:p>
        </w:tc>
        <w:tc>
          <w:tcPr>
            <w:tcW w:w="11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Кв.м.</w:t>
            </w: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9449</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10673</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10493</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1.2.</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Плавательные бассейны</w:t>
            </w:r>
          </w:p>
        </w:tc>
        <w:tc>
          <w:tcPr>
            <w:tcW w:w="1115" w:type="dxa"/>
          </w:tcPr>
          <w:p w:rsidR="0080280B" w:rsidRPr="00A31D45" w:rsidRDefault="0080280B" w:rsidP="00185B9F">
            <w:pPr>
              <w:spacing w:line="360" w:lineRule="auto"/>
              <w:jc w:val="both"/>
              <w:rPr>
                <w:rFonts w:ascii="Arial" w:hAnsi="Arial" w:cs="Arial"/>
                <w:sz w:val="20"/>
                <w:szCs w:val="20"/>
              </w:rPr>
            </w:pP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r w:rsidR="0080280B" w:rsidRPr="00A31D45" w:rsidTr="00185B9F">
        <w:tc>
          <w:tcPr>
            <w:tcW w:w="1521" w:type="dxa"/>
          </w:tcPr>
          <w:p w:rsidR="0080280B" w:rsidRPr="00A31D45" w:rsidRDefault="0080280B" w:rsidP="00C04F7F">
            <w:pPr>
              <w:numPr>
                <w:ilvl w:val="0"/>
                <w:numId w:val="17"/>
              </w:numPr>
              <w:spacing w:line="360" w:lineRule="auto"/>
              <w:jc w:val="both"/>
              <w:rPr>
                <w:rFonts w:ascii="Arial" w:hAnsi="Arial" w:cs="Arial"/>
                <w:sz w:val="20"/>
                <w:szCs w:val="20"/>
              </w:rPr>
            </w:pP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 xml:space="preserve">Стадионы </w:t>
            </w:r>
          </w:p>
        </w:tc>
        <w:tc>
          <w:tcPr>
            <w:tcW w:w="1115" w:type="dxa"/>
          </w:tcPr>
          <w:p w:rsidR="0080280B" w:rsidRPr="00A31D45" w:rsidRDefault="0080280B" w:rsidP="00185B9F">
            <w:pPr>
              <w:spacing w:line="360" w:lineRule="auto"/>
              <w:jc w:val="both"/>
              <w:rPr>
                <w:rFonts w:ascii="Arial" w:hAnsi="Arial" w:cs="Arial"/>
                <w:sz w:val="20"/>
                <w:szCs w:val="20"/>
              </w:rPr>
            </w:pP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lastRenderedPageBreak/>
              <w:t>2.1.</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 т.ч.ч трибунами на 1500 мест</w:t>
            </w:r>
          </w:p>
        </w:tc>
        <w:tc>
          <w:tcPr>
            <w:tcW w:w="1115" w:type="dxa"/>
          </w:tcPr>
          <w:p w:rsidR="0080280B" w:rsidRPr="00A31D45" w:rsidRDefault="0080280B" w:rsidP="00185B9F">
            <w:pPr>
              <w:spacing w:line="360" w:lineRule="auto"/>
              <w:jc w:val="both"/>
              <w:rPr>
                <w:rFonts w:ascii="Arial" w:hAnsi="Arial" w:cs="Arial"/>
                <w:sz w:val="20"/>
                <w:szCs w:val="20"/>
              </w:rPr>
            </w:pP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Спортивные площадки</w:t>
            </w:r>
          </w:p>
        </w:tc>
        <w:tc>
          <w:tcPr>
            <w:tcW w:w="1115" w:type="dxa"/>
          </w:tcPr>
          <w:p w:rsidR="0080280B" w:rsidRPr="00A31D45" w:rsidRDefault="0080280B" w:rsidP="00185B9F">
            <w:pPr>
              <w:spacing w:line="360" w:lineRule="auto"/>
              <w:jc w:val="both"/>
              <w:rPr>
                <w:rFonts w:ascii="Arial" w:hAnsi="Arial" w:cs="Arial"/>
                <w:sz w:val="20"/>
                <w:szCs w:val="20"/>
              </w:rPr>
            </w:pP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203</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203</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199</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Игровые площадки для детей</w:t>
            </w:r>
          </w:p>
        </w:tc>
        <w:tc>
          <w:tcPr>
            <w:tcW w:w="1115" w:type="dxa"/>
          </w:tcPr>
          <w:p w:rsidR="0080280B" w:rsidRPr="00A31D45" w:rsidRDefault="0080280B" w:rsidP="00185B9F">
            <w:pPr>
              <w:spacing w:line="360" w:lineRule="auto"/>
              <w:jc w:val="both"/>
              <w:rPr>
                <w:rFonts w:ascii="Arial" w:hAnsi="Arial" w:cs="Arial"/>
                <w:sz w:val="20"/>
                <w:szCs w:val="20"/>
              </w:rPr>
            </w:pP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12</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12</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12</w:t>
            </w:r>
          </w:p>
        </w:tc>
      </w:tr>
      <w:tr w:rsidR="0080280B" w:rsidRPr="00A31D45" w:rsidTr="00185B9F">
        <w:tc>
          <w:tcPr>
            <w:tcW w:w="152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w:t>
            </w:r>
          </w:p>
        </w:tc>
        <w:tc>
          <w:tcPr>
            <w:tcW w:w="217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Численность населения, систематически занимающихся физической культурой и спортом</w:t>
            </w:r>
          </w:p>
        </w:tc>
        <w:tc>
          <w:tcPr>
            <w:tcW w:w="1115"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человек</w:t>
            </w:r>
          </w:p>
        </w:tc>
        <w:tc>
          <w:tcPr>
            <w:tcW w:w="1134"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55318</w:t>
            </w:r>
          </w:p>
        </w:tc>
        <w:tc>
          <w:tcPr>
            <w:tcW w:w="99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67611</w:t>
            </w:r>
          </w:p>
        </w:tc>
        <w:tc>
          <w:tcPr>
            <w:tcW w:w="1335" w:type="dxa"/>
            <w:tcBorders>
              <w:right w:val="single" w:sz="4" w:space="0" w:color="000000"/>
            </w:tcBorders>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67706</w:t>
            </w:r>
          </w:p>
        </w:tc>
      </w:tr>
    </w:tbl>
    <w:p w:rsidR="0080280B" w:rsidRPr="007A04D5" w:rsidRDefault="0080280B" w:rsidP="0080280B">
      <w:pPr>
        <w:pStyle w:val="ac"/>
        <w:spacing w:line="360" w:lineRule="auto"/>
        <w:rPr>
          <w:rFonts w:ascii="Arial" w:hAnsi="Arial" w:cs="Arial"/>
          <w:sz w:val="24"/>
          <w:szCs w:val="24"/>
        </w:rPr>
        <w:sectPr w:rsidR="0080280B" w:rsidRPr="007A04D5" w:rsidSect="00636CC7">
          <w:pgSz w:w="11906" w:h="16838"/>
          <w:pgMar w:top="1134" w:right="1701" w:bottom="1134" w:left="1701" w:header="708" w:footer="708" w:gutter="0"/>
          <w:cols w:space="708"/>
          <w:docGrid w:linePitch="360"/>
        </w:sectPr>
      </w:pPr>
    </w:p>
    <w:p w:rsidR="0080280B" w:rsidRDefault="0080280B" w:rsidP="0080280B">
      <w:pPr>
        <w:pStyle w:val="aff3"/>
        <w:keepNext/>
      </w:pPr>
      <w:r>
        <w:lastRenderedPageBreak/>
        <w:t xml:space="preserve">Таблица </w:t>
      </w:r>
      <w:fldSimple w:instr=" SEQ Таблица \* ARABIC ">
        <w:r>
          <w:rPr>
            <w:noProof/>
          </w:rPr>
          <w:t>21</w:t>
        </w:r>
      </w:fldSimple>
      <w:r>
        <w:t xml:space="preserve">. </w:t>
      </w:r>
      <w:r w:rsidRPr="00210F4A">
        <w:t>Расчет потребности в физкультурно- спортивных сооружениях</w:t>
      </w:r>
    </w:p>
    <w:tbl>
      <w:tblPr>
        <w:tblW w:w="0" w:type="auto"/>
        <w:tblLayout w:type="fixed"/>
        <w:tblLook w:val="04A0"/>
      </w:tblPr>
      <w:tblGrid>
        <w:gridCol w:w="579"/>
        <w:gridCol w:w="2270"/>
        <w:gridCol w:w="879"/>
        <w:gridCol w:w="1137"/>
        <w:gridCol w:w="1442"/>
        <w:gridCol w:w="686"/>
        <w:gridCol w:w="61"/>
        <w:gridCol w:w="1094"/>
        <w:gridCol w:w="1235"/>
        <w:gridCol w:w="972"/>
        <w:gridCol w:w="782"/>
        <w:gridCol w:w="3649"/>
      </w:tblGrid>
      <w:tr w:rsidR="0080280B" w:rsidRPr="00A31D45" w:rsidTr="00185B9F">
        <w:trPr>
          <w:trHeight w:val="60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п/п</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Наименование  учреждений обслуживания</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Един. изм.</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Норма </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Расчетная емкость объектов</w:t>
            </w:r>
          </w:p>
        </w:tc>
        <w:tc>
          <w:tcPr>
            <w:tcW w:w="2390" w:type="dxa"/>
            <w:gridSpan w:val="3"/>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Проектная емкость  существующих сохраняемых объектов</w:t>
            </w:r>
          </w:p>
        </w:tc>
        <w:tc>
          <w:tcPr>
            <w:tcW w:w="1754" w:type="dxa"/>
            <w:gridSpan w:val="2"/>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Отклонение от расчетной емкости</w:t>
            </w:r>
          </w:p>
        </w:tc>
        <w:tc>
          <w:tcPr>
            <w:tcW w:w="3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Объекты и объемы нового строительства/реконструкции</w:t>
            </w:r>
          </w:p>
        </w:tc>
      </w:tr>
      <w:tr w:rsidR="0080280B" w:rsidRPr="00A31D45" w:rsidTr="00185B9F">
        <w:trPr>
          <w:trHeight w:val="102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1137"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значение</w:t>
            </w:r>
          </w:p>
        </w:tc>
        <w:tc>
          <w:tcPr>
            <w:tcW w:w="144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примечание</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1155" w:type="dxa"/>
            <w:gridSpan w:val="2"/>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значение</w:t>
            </w:r>
          </w:p>
        </w:tc>
        <w:tc>
          <w:tcPr>
            <w:tcW w:w="1235" w:type="dxa"/>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обеспеченности</w:t>
            </w:r>
          </w:p>
        </w:tc>
        <w:tc>
          <w:tcPr>
            <w:tcW w:w="972" w:type="dxa"/>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значение</w:t>
            </w:r>
          </w:p>
        </w:tc>
        <w:tc>
          <w:tcPr>
            <w:tcW w:w="782" w:type="dxa"/>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w:t>
            </w: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r>
      <w:tr w:rsidR="0080280B" w:rsidRPr="00A31D45" w:rsidTr="00185B9F">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2270"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87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3</w:t>
            </w:r>
          </w:p>
        </w:tc>
        <w:tc>
          <w:tcPr>
            <w:tcW w:w="1137"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4</w:t>
            </w:r>
          </w:p>
        </w:tc>
        <w:tc>
          <w:tcPr>
            <w:tcW w:w="144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5</w:t>
            </w:r>
          </w:p>
        </w:tc>
        <w:tc>
          <w:tcPr>
            <w:tcW w:w="686"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6</w:t>
            </w:r>
          </w:p>
        </w:tc>
        <w:tc>
          <w:tcPr>
            <w:tcW w:w="1155" w:type="dxa"/>
            <w:gridSpan w:val="2"/>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7</w:t>
            </w:r>
          </w:p>
        </w:tc>
        <w:tc>
          <w:tcPr>
            <w:tcW w:w="1235"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8</w:t>
            </w:r>
          </w:p>
        </w:tc>
        <w:tc>
          <w:tcPr>
            <w:tcW w:w="97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9</w:t>
            </w:r>
          </w:p>
        </w:tc>
        <w:tc>
          <w:tcPr>
            <w:tcW w:w="78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10</w:t>
            </w:r>
          </w:p>
        </w:tc>
        <w:tc>
          <w:tcPr>
            <w:tcW w:w="364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11</w:t>
            </w:r>
          </w:p>
        </w:tc>
      </w:tr>
      <w:tr w:rsidR="0080280B" w:rsidRPr="00A31D45" w:rsidTr="00185B9F">
        <w:trPr>
          <w:trHeight w:val="315"/>
        </w:trPr>
        <w:tc>
          <w:tcPr>
            <w:tcW w:w="1478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
                <w:bCs/>
                <w:sz w:val="20"/>
                <w:szCs w:val="20"/>
              </w:rPr>
            </w:pPr>
            <w:r w:rsidRPr="00A31D45">
              <w:rPr>
                <w:rFonts w:ascii="Arial" w:hAnsi="Arial" w:cs="Arial"/>
                <w:b/>
                <w:bCs/>
                <w:sz w:val="20"/>
                <w:szCs w:val="20"/>
              </w:rPr>
              <w:t>Физкультурно-спортивные сооружения</w:t>
            </w:r>
          </w:p>
        </w:tc>
      </w:tr>
      <w:tr w:rsidR="0080280B" w:rsidRPr="00A31D45" w:rsidTr="00185B9F">
        <w:trPr>
          <w:trHeight w:val="76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2270"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Территория плоскостных спортивных сооружений (на 1 тыс. чел.)</w:t>
            </w:r>
          </w:p>
        </w:tc>
        <w:tc>
          <w:tcPr>
            <w:tcW w:w="87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га</w:t>
            </w:r>
          </w:p>
        </w:tc>
        <w:tc>
          <w:tcPr>
            <w:tcW w:w="1137"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0,1</w:t>
            </w:r>
          </w:p>
        </w:tc>
        <w:tc>
          <w:tcPr>
            <w:tcW w:w="144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 тыс. чел.</w:t>
            </w:r>
          </w:p>
        </w:tc>
        <w:tc>
          <w:tcPr>
            <w:tcW w:w="747" w:type="dxa"/>
            <w:gridSpan w:val="2"/>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27,3</w:t>
            </w:r>
          </w:p>
        </w:tc>
        <w:tc>
          <w:tcPr>
            <w:tcW w:w="1094"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0,03</w:t>
            </w:r>
          </w:p>
        </w:tc>
        <w:tc>
          <w:tcPr>
            <w:tcW w:w="1235"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0,1</w:t>
            </w:r>
          </w:p>
        </w:tc>
        <w:tc>
          <w:tcPr>
            <w:tcW w:w="97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27,3</w:t>
            </w:r>
          </w:p>
        </w:tc>
        <w:tc>
          <w:tcPr>
            <w:tcW w:w="78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99,9</w:t>
            </w:r>
          </w:p>
        </w:tc>
        <w:tc>
          <w:tcPr>
            <w:tcW w:w="364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нет данных по площади плоскостных сооружений</w:t>
            </w:r>
          </w:p>
        </w:tc>
      </w:tr>
      <w:tr w:rsidR="0080280B" w:rsidRPr="00A31D45" w:rsidTr="00185B9F">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2270"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Спортивные залы</w:t>
            </w:r>
          </w:p>
        </w:tc>
        <w:tc>
          <w:tcPr>
            <w:tcW w:w="87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2</w:t>
            </w:r>
            <w:r w:rsidRPr="00A31D45">
              <w:rPr>
                <w:rFonts w:ascii="Arial" w:hAnsi="Arial" w:cs="Arial"/>
                <w:sz w:val="20"/>
                <w:szCs w:val="20"/>
              </w:rPr>
              <w:t xml:space="preserve"> площ. зала </w:t>
            </w:r>
          </w:p>
        </w:tc>
        <w:tc>
          <w:tcPr>
            <w:tcW w:w="1137"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30</w:t>
            </w:r>
          </w:p>
        </w:tc>
        <w:tc>
          <w:tcPr>
            <w:tcW w:w="144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 тыс. чел.</w:t>
            </w:r>
          </w:p>
        </w:tc>
        <w:tc>
          <w:tcPr>
            <w:tcW w:w="747" w:type="dxa"/>
            <w:gridSpan w:val="2"/>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8 202,4</w:t>
            </w:r>
          </w:p>
        </w:tc>
        <w:tc>
          <w:tcPr>
            <w:tcW w:w="1094"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10 493</w:t>
            </w:r>
          </w:p>
        </w:tc>
        <w:tc>
          <w:tcPr>
            <w:tcW w:w="1235"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127,9</w:t>
            </w:r>
          </w:p>
        </w:tc>
        <w:tc>
          <w:tcPr>
            <w:tcW w:w="97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-2 290,6</w:t>
            </w:r>
          </w:p>
        </w:tc>
        <w:tc>
          <w:tcPr>
            <w:tcW w:w="782"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-27,9</w:t>
            </w:r>
          </w:p>
        </w:tc>
        <w:tc>
          <w:tcPr>
            <w:tcW w:w="3649" w:type="dxa"/>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r>
    </w:tbl>
    <w:p w:rsidR="0080280B" w:rsidRPr="007A04D5" w:rsidRDefault="0080280B" w:rsidP="0080280B">
      <w:pPr>
        <w:pStyle w:val="ac"/>
        <w:spacing w:line="360" w:lineRule="auto"/>
        <w:rPr>
          <w:rFonts w:ascii="Arial" w:hAnsi="Arial" w:cs="Arial"/>
          <w:sz w:val="24"/>
          <w:szCs w:val="24"/>
        </w:rPr>
        <w:sectPr w:rsidR="0080280B" w:rsidRPr="007A04D5" w:rsidSect="00636CC7">
          <w:pgSz w:w="16838" w:h="11906" w:orient="landscape"/>
          <w:pgMar w:top="1701" w:right="1134" w:bottom="1701" w:left="1134" w:header="708" w:footer="708" w:gutter="0"/>
          <w:cols w:space="708"/>
          <w:docGrid w:linePitch="360"/>
        </w:sectPr>
      </w:pPr>
    </w:p>
    <w:p w:rsidR="0080280B" w:rsidRPr="007A04D5" w:rsidRDefault="0080280B" w:rsidP="0080280B">
      <w:pPr>
        <w:pStyle w:val="ac"/>
        <w:spacing w:line="360" w:lineRule="auto"/>
        <w:rPr>
          <w:rFonts w:ascii="Arial" w:hAnsi="Arial" w:cs="Arial"/>
          <w:sz w:val="24"/>
          <w:szCs w:val="24"/>
        </w:rPr>
      </w:pPr>
    </w:p>
    <w:p w:rsidR="0080280B" w:rsidRPr="007A04D5" w:rsidRDefault="0080280B" w:rsidP="0080280B">
      <w:pPr>
        <w:pStyle w:val="ac"/>
        <w:spacing w:line="360" w:lineRule="auto"/>
        <w:rPr>
          <w:rFonts w:ascii="Arial" w:hAnsi="Arial" w:cs="Arial"/>
          <w:bCs/>
          <w:i/>
          <w:iCs/>
          <w:sz w:val="24"/>
          <w:szCs w:val="24"/>
        </w:rPr>
      </w:pPr>
      <w:r w:rsidRPr="007A04D5">
        <w:rPr>
          <w:rFonts w:ascii="Arial" w:hAnsi="Arial" w:cs="Arial"/>
          <w:sz w:val="24"/>
          <w:szCs w:val="24"/>
        </w:rPr>
        <w:t>В соответствии со Стратегией социально- экономического развития Хасавюртовского муниципального района на период до 2025 года для  развития физкультуры и спорта Проектом предлагается:</w:t>
      </w:r>
      <w:r w:rsidRPr="007A04D5">
        <w:rPr>
          <w:rFonts w:ascii="Arial" w:hAnsi="Arial" w:cs="Arial"/>
          <w:bCs/>
          <w:i/>
          <w:iCs/>
          <w:sz w:val="24"/>
          <w:szCs w:val="24"/>
        </w:rPr>
        <w:t xml:space="preserve"> </w:t>
      </w:r>
    </w:p>
    <w:p w:rsidR="0080280B" w:rsidRPr="007A04D5" w:rsidRDefault="0080280B" w:rsidP="0080280B">
      <w:pPr>
        <w:spacing w:line="360" w:lineRule="auto"/>
        <w:jc w:val="both"/>
        <w:rPr>
          <w:rFonts w:ascii="Arial" w:hAnsi="Arial" w:cs="Arial"/>
        </w:rPr>
      </w:pPr>
      <w:r w:rsidRPr="007A04D5">
        <w:rPr>
          <w:rFonts w:ascii="Arial" w:hAnsi="Arial" w:cs="Arial"/>
        </w:rPr>
        <w:t>1. Строительство и реконструкция существующих объектов, строительство и ввод в эксплуатацию физкультурно-оздоровительных комплексов.</w:t>
      </w:r>
    </w:p>
    <w:p w:rsidR="0080280B" w:rsidRPr="007A04D5" w:rsidRDefault="0080280B" w:rsidP="0080280B">
      <w:pPr>
        <w:spacing w:line="360" w:lineRule="auto"/>
        <w:ind w:firstLine="720"/>
        <w:jc w:val="both"/>
        <w:rPr>
          <w:rFonts w:ascii="Arial" w:hAnsi="Arial" w:cs="Arial"/>
        </w:rPr>
      </w:pPr>
    </w:p>
    <w:p w:rsidR="0080280B" w:rsidRPr="007A04D5" w:rsidRDefault="0080280B" w:rsidP="0080280B">
      <w:pPr>
        <w:spacing w:line="360" w:lineRule="auto"/>
        <w:ind w:firstLine="720"/>
        <w:jc w:val="both"/>
        <w:rPr>
          <w:rFonts w:ascii="Arial" w:hAnsi="Arial" w:cs="Arial"/>
        </w:rPr>
      </w:pPr>
    </w:p>
    <w:p w:rsidR="0080280B" w:rsidRPr="007A04D5" w:rsidRDefault="0080280B" w:rsidP="0080280B">
      <w:pPr>
        <w:pStyle w:val="35"/>
        <w:ind w:left="0" w:firstLine="0"/>
        <w:rPr>
          <w:rFonts w:ascii="Arial" w:hAnsi="Arial" w:cs="Arial"/>
          <w:bCs/>
          <w:i/>
          <w:sz w:val="24"/>
          <w:szCs w:val="24"/>
        </w:rPr>
      </w:pPr>
      <w:bookmarkStart w:id="59" w:name="_Toc40192392"/>
      <w:bookmarkStart w:id="60" w:name="_Toc40192519"/>
      <w:r w:rsidRPr="007A04D5">
        <w:rPr>
          <w:rFonts w:ascii="Arial" w:hAnsi="Arial" w:cs="Arial"/>
          <w:bCs/>
          <w:i/>
          <w:sz w:val="24"/>
          <w:szCs w:val="24"/>
        </w:rPr>
        <w:t>2.6.6.Торговля, бытовое обслуживание, общественное питание</w:t>
      </w:r>
      <w:bookmarkEnd w:id="59"/>
      <w:bookmarkEnd w:id="60"/>
    </w:p>
    <w:p w:rsidR="0080280B" w:rsidRPr="007A04D5" w:rsidRDefault="0080280B" w:rsidP="0080280B">
      <w:pPr>
        <w:spacing w:line="360" w:lineRule="auto"/>
        <w:ind w:firstLine="720"/>
        <w:jc w:val="both"/>
        <w:rPr>
          <w:rFonts w:ascii="Arial" w:hAnsi="Arial" w:cs="Arial"/>
        </w:rPr>
      </w:pPr>
      <w:r w:rsidRPr="007A04D5">
        <w:rPr>
          <w:rFonts w:ascii="Arial" w:hAnsi="Arial" w:cs="Arial"/>
        </w:rPr>
        <w:t>На территории муниципального образования  функционируют 585 объектов розничной торговли и общественного питания: 479 магазинов, 37 аптек и аптечных пунктов, 7 столовых и закусочных на 94, 18 ресторанов, кафе, баров на 2821 место, 44 автозаправочные станции. см. таб. ниже</w:t>
      </w:r>
    </w:p>
    <w:p w:rsidR="0080280B" w:rsidRDefault="0080280B" w:rsidP="0080280B">
      <w:pPr>
        <w:pStyle w:val="aff3"/>
        <w:keepNext/>
      </w:pPr>
      <w:r>
        <w:t xml:space="preserve">Таблица </w:t>
      </w:r>
      <w:fldSimple w:instr=" SEQ Таблица \* ARABIC ">
        <w:r>
          <w:rPr>
            <w:noProof/>
          </w:rPr>
          <w:t>22</w:t>
        </w:r>
      </w:fldSimple>
      <w:r>
        <w:t>. Характеристика объектов торговли, общественного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1171"/>
        <w:gridCol w:w="1559"/>
        <w:gridCol w:w="1701"/>
        <w:gridCol w:w="1418"/>
      </w:tblGrid>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Наименование показателей</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Ед.изм.</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2016</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2017</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2018</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Количество объектов розничной торговли и общественного питания</w:t>
            </w:r>
          </w:p>
        </w:tc>
        <w:tc>
          <w:tcPr>
            <w:tcW w:w="1171" w:type="dxa"/>
          </w:tcPr>
          <w:p w:rsidR="0080280B" w:rsidRPr="00A31D45" w:rsidRDefault="0080280B" w:rsidP="00185B9F">
            <w:pPr>
              <w:spacing w:line="360" w:lineRule="auto"/>
              <w:jc w:val="both"/>
              <w:rPr>
                <w:rFonts w:ascii="Arial" w:hAnsi="Arial" w:cs="Arial"/>
                <w:sz w:val="20"/>
                <w:szCs w:val="20"/>
              </w:rPr>
            </w:pP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577</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568</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585</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 xml:space="preserve">Магазины </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491</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490</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479</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Площадь торгового зала</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Кв.м.</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17620</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17058</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18160</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павильоны</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c>
          <w:tcPr>
            <w:tcW w:w="1701" w:type="dxa"/>
          </w:tcPr>
          <w:p w:rsidR="0080280B" w:rsidRPr="00A31D45" w:rsidRDefault="0080280B" w:rsidP="00185B9F">
            <w:pPr>
              <w:spacing w:line="360" w:lineRule="auto"/>
              <w:jc w:val="both"/>
              <w:rPr>
                <w:rFonts w:ascii="Arial" w:hAnsi="Arial" w:cs="Arial"/>
                <w:sz w:val="20"/>
                <w:szCs w:val="20"/>
              </w:rPr>
            </w:pPr>
          </w:p>
        </w:tc>
        <w:tc>
          <w:tcPr>
            <w:tcW w:w="1418" w:type="dxa"/>
          </w:tcPr>
          <w:p w:rsidR="0080280B" w:rsidRPr="00A31D45" w:rsidRDefault="0080280B" w:rsidP="00185B9F">
            <w:pPr>
              <w:spacing w:line="360" w:lineRule="auto"/>
              <w:jc w:val="both"/>
              <w:rPr>
                <w:rFonts w:ascii="Arial" w:hAnsi="Arial" w:cs="Arial"/>
                <w:sz w:val="20"/>
                <w:szCs w:val="20"/>
              </w:rPr>
            </w:pP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Площадь торгового зала</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Кв.м.</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30</w:t>
            </w:r>
          </w:p>
        </w:tc>
        <w:tc>
          <w:tcPr>
            <w:tcW w:w="1701" w:type="dxa"/>
          </w:tcPr>
          <w:p w:rsidR="0080280B" w:rsidRPr="00A31D45" w:rsidRDefault="0080280B" w:rsidP="00185B9F">
            <w:pPr>
              <w:spacing w:line="360" w:lineRule="auto"/>
              <w:jc w:val="both"/>
              <w:rPr>
                <w:rFonts w:ascii="Arial" w:hAnsi="Arial" w:cs="Arial"/>
                <w:sz w:val="20"/>
                <w:szCs w:val="20"/>
              </w:rPr>
            </w:pPr>
          </w:p>
        </w:tc>
        <w:tc>
          <w:tcPr>
            <w:tcW w:w="1418" w:type="dxa"/>
          </w:tcPr>
          <w:p w:rsidR="0080280B" w:rsidRPr="00A31D45" w:rsidRDefault="0080280B" w:rsidP="00185B9F">
            <w:pPr>
              <w:spacing w:line="360" w:lineRule="auto"/>
              <w:jc w:val="both"/>
              <w:rPr>
                <w:rFonts w:ascii="Arial" w:hAnsi="Arial" w:cs="Arial"/>
                <w:sz w:val="20"/>
                <w:szCs w:val="20"/>
              </w:rPr>
            </w:pP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Аптеки и аптечные пункты</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396</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31</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37</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Площадь торгового зала</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Кв.м.</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594</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465</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558</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Столовые, закусочные</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7</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7</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 них мест</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мест</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38</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80</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94</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Площадь зала обслуживания посетителей</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Кв.м.</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46</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108</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160</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Рестораны, кафе, бары</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14</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8</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18</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lastRenderedPageBreak/>
              <w:t>В них мест</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мест</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1962</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400</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2821</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Площадь зала обслуживания посетителей</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Кв.м.</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1759</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264</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3458</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Автозаправочные станции</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27</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30</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44</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 xml:space="preserve">Число организаций, оказывающих </w:t>
            </w:r>
          </w:p>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платные услуги населению</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11</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11</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11</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По видам услуг</w:t>
            </w:r>
          </w:p>
        </w:tc>
        <w:tc>
          <w:tcPr>
            <w:tcW w:w="1171" w:type="dxa"/>
          </w:tcPr>
          <w:p w:rsidR="0080280B" w:rsidRPr="00A31D45" w:rsidRDefault="0080280B" w:rsidP="00185B9F">
            <w:pPr>
              <w:spacing w:line="360" w:lineRule="auto"/>
              <w:jc w:val="both"/>
              <w:rPr>
                <w:rFonts w:ascii="Arial" w:hAnsi="Arial" w:cs="Arial"/>
                <w:sz w:val="20"/>
                <w:szCs w:val="20"/>
              </w:rPr>
            </w:pPr>
          </w:p>
        </w:tc>
        <w:tc>
          <w:tcPr>
            <w:tcW w:w="1559" w:type="dxa"/>
          </w:tcPr>
          <w:p w:rsidR="0080280B" w:rsidRPr="00A31D45" w:rsidRDefault="0080280B" w:rsidP="00185B9F">
            <w:pPr>
              <w:spacing w:line="360" w:lineRule="auto"/>
              <w:jc w:val="both"/>
              <w:rPr>
                <w:rFonts w:ascii="Arial" w:hAnsi="Arial" w:cs="Arial"/>
                <w:sz w:val="20"/>
                <w:szCs w:val="20"/>
              </w:rPr>
            </w:pPr>
          </w:p>
        </w:tc>
        <w:tc>
          <w:tcPr>
            <w:tcW w:w="1701" w:type="dxa"/>
          </w:tcPr>
          <w:p w:rsidR="0080280B" w:rsidRPr="00A31D45" w:rsidRDefault="0080280B" w:rsidP="00185B9F">
            <w:pPr>
              <w:spacing w:line="360" w:lineRule="auto"/>
              <w:jc w:val="both"/>
              <w:rPr>
                <w:rFonts w:ascii="Arial" w:hAnsi="Arial" w:cs="Arial"/>
                <w:sz w:val="20"/>
                <w:szCs w:val="20"/>
              </w:rPr>
            </w:pPr>
          </w:p>
        </w:tc>
        <w:tc>
          <w:tcPr>
            <w:tcW w:w="1418" w:type="dxa"/>
          </w:tcPr>
          <w:p w:rsidR="0080280B" w:rsidRPr="00A31D45" w:rsidRDefault="0080280B" w:rsidP="00185B9F">
            <w:pPr>
              <w:spacing w:line="360" w:lineRule="auto"/>
              <w:jc w:val="both"/>
              <w:rPr>
                <w:rFonts w:ascii="Arial" w:hAnsi="Arial" w:cs="Arial"/>
                <w:sz w:val="20"/>
                <w:szCs w:val="20"/>
              </w:rPr>
            </w:pP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Услуги пассажирского транспорта</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Услуги связи</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Жилищные услуги</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3</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Коммунальные услуги</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2</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Ветеринарные услуги</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Услуги правового характера</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r w:rsidR="0080280B" w:rsidRPr="00A31D45" w:rsidTr="00185B9F">
        <w:tc>
          <w:tcPr>
            <w:tcW w:w="2212"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Услуги в системе образования</w:t>
            </w:r>
          </w:p>
        </w:tc>
        <w:tc>
          <w:tcPr>
            <w:tcW w:w="117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единиц</w:t>
            </w:r>
          </w:p>
        </w:tc>
        <w:tc>
          <w:tcPr>
            <w:tcW w:w="1559"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701"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c>
          <w:tcPr>
            <w:tcW w:w="1418" w:type="dxa"/>
          </w:tcPr>
          <w:p w:rsidR="0080280B" w:rsidRPr="00A31D45" w:rsidRDefault="0080280B" w:rsidP="00185B9F">
            <w:pPr>
              <w:spacing w:line="360" w:lineRule="auto"/>
              <w:jc w:val="both"/>
              <w:rPr>
                <w:rFonts w:ascii="Arial" w:hAnsi="Arial" w:cs="Arial"/>
                <w:sz w:val="20"/>
                <w:szCs w:val="20"/>
              </w:rPr>
            </w:pPr>
            <w:r w:rsidRPr="00A31D45">
              <w:rPr>
                <w:rFonts w:ascii="Arial" w:hAnsi="Arial" w:cs="Arial"/>
                <w:sz w:val="20"/>
                <w:szCs w:val="20"/>
              </w:rPr>
              <w:t>1</w:t>
            </w:r>
          </w:p>
        </w:tc>
      </w:tr>
    </w:tbl>
    <w:p w:rsidR="0080280B" w:rsidRPr="007A04D5" w:rsidRDefault="0080280B" w:rsidP="0080280B">
      <w:pPr>
        <w:spacing w:line="360" w:lineRule="auto"/>
        <w:ind w:firstLine="720"/>
        <w:jc w:val="both"/>
        <w:rPr>
          <w:rFonts w:ascii="Arial" w:hAnsi="Arial" w:cs="Arial"/>
        </w:rPr>
      </w:pPr>
    </w:p>
    <w:p w:rsidR="0080280B" w:rsidRPr="007A04D5" w:rsidRDefault="0080280B" w:rsidP="0080280B">
      <w:pPr>
        <w:spacing w:line="360" w:lineRule="auto"/>
        <w:ind w:firstLine="540"/>
        <w:jc w:val="both"/>
        <w:rPr>
          <w:rFonts w:ascii="Arial" w:hAnsi="Arial" w:cs="Arial"/>
        </w:rPr>
        <w:sectPr w:rsidR="0080280B" w:rsidRPr="007A04D5" w:rsidSect="00636CC7">
          <w:pgSz w:w="11906" w:h="16838"/>
          <w:pgMar w:top="1134" w:right="1701" w:bottom="1134" w:left="1701" w:header="708" w:footer="708" w:gutter="0"/>
          <w:cols w:space="708"/>
          <w:docGrid w:linePitch="360"/>
        </w:sectPr>
      </w:pPr>
    </w:p>
    <w:p w:rsidR="0080280B" w:rsidRDefault="0080280B" w:rsidP="0080280B">
      <w:pPr>
        <w:pStyle w:val="aff3"/>
        <w:keepNext/>
      </w:pPr>
      <w:r>
        <w:lastRenderedPageBreak/>
        <w:t xml:space="preserve">Таблица </w:t>
      </w:r>
      <w:fldSimple w:instr=" SEQ Таблица \* ARABIC ">
        <w:r>
          <w:rPr>
            <w:noProof/>
          </w:rPr>
          <w:t>23</w:t>
        </w:r>
      </w:fldSimple>
      <w:r>
        <w:t xml:space="preserve">. </w:t>
      </w:r>
      <w:r w:rsidRPr="0057261C">
        <w:t>Расчет потребности в объектах торговли, бытового обслуживания, общественного питания</w:t>
      </w:r>
    </w:p>
    <w:tbl>
      <w:tblPr>
        <w:tblW w:w="14912" w:type="dxa"/>
        <w:tblLook w:val="04A0"/>
      </w:tblPr>
      <w:tblGrid>
        <w:gridCol w:w="532"/>
        <w:gridCol w:w="2375"/>
        <w:gridCol w:w="1524"/>
        <w:gridCol w:w="1103"/>
        <w:gridCol w:w="1434"/>
        <w:gridCol w:w="617"/>
        <w:gridCol w:w="1219"/>
        <w:gridCol w:w="1050"/>
        <w:gridCol w:w="930"/>
        <w:gridCol w:w="735"/>
        <w:gridCol w:w="3393"/>
      </w:tblGrid>
      <w:tr w:rsidR="0080280B" w:rsidRPr="00A31D45" w:rsidTr="00185B9F">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Наименование  учреждений обслуживания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Един. изм.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Норма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Расчетная емкость объектов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Проектная емкость  существующих сохраняемых объектов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Отклонение от расчетной емкости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Объекты и объемы нового строительства/реконструкции</w:t>
            </w:r>
          </w:p>
        </w:tc>
      </w:tr>
      <w:tr w:rsidR="0080280B" w:rsidRPr="00A31D45" w:rsidTr="00185B9F">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значение</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примечание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значение</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обеспеченности</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значение</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A31D45" w:rsidRDefault="0080280B" w:rsidP="00185B9F">
            <w:pPr>
              <w:spacing w:line="360" w:lineRule="auto"/>
              <w:rPr>
                <w:rFonts w:ascii="Arial" w:hAnsi="Arial" w:cs="Arial"/>
                <w:sz w:val="20"/>
                <w:szCs w:val="20"/>
              </w:rPr>
            </w:pPr>
          </w:p>
        </w:tc>
      </w:tr>
      <w:tr w:rsidR="0080280B" w:rsidRPr="00A31D45" w:rsidTr="00185B9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11</w:t>
            </w:r>
          </w:p>
        </w:tc>
      </w:tr>
      <w:tr w:rsidR="0080280B" w:rsidRPr="00A31D45" w:rsidTr="00185B9F">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
                <w:bCs/>
                <w:sz w:val="20"/>
                <w:szCs w:val="20"/>
              </w:rPr>
            </w:pPr>
            <w:r w:rsidRPr="00A31D45">
              <w:rPr>
                <w:rFonts w:ascii="Arial" w:hAnsi="Arial" w:cs="Arial"/>
                <w:b/>
                <w:bCs/>
                <w:sz w:val="20"/>
                <w:szCs w:val="20"/>
              </w:rPr>
              <w:t>Торговля и общественное питание</w:t>
            </w:r>
          </w:p>
        </w:tc>
      </w:tr>
      <w:tr w:rsidR="0080280B" w:rsidRPr="00A31D45" w:rsidTr="00185B9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 xml:space="preserve">Магазины,       в том числе: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w:t>
            </w:r>
            <w:r w:rsidRPr="00A31D45">
              <w:rPr>
                <w:rFonts w:ascii="Arial" w:hAnsi="Arial" w:cs="Arial"/>
                <w:sz w:val="20"/>
                <w:szCs w:val="20"/>
                <w:vertAlign w:val="superscript"/>
              </w:rPr>
              <w:t xml:space="preserve">2  </w:t>
            </w:r>
            <w:r w:rsidRPr="00A31D45">
              <w:rPr>
                <w:rFonts w:ascii="Arial" w:hAnsi="Arial" w:cs="Arial"/>
                <w:sz w:val="20"/>
                <w:szCs w:val="20"/>
              </w:rPr>
              <w:t xml:space="preserve">торг.площ.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19 139</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18 160</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94,9</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979</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Открытие дополнительных торговых объектов</w:t>
            </w:r>
          </w:p>
        </w:tc>
      </w:tr>
      <w:tr w:rsidR="0080280B" w:rsidRPr="00A31D45" w:rsidTr="00185B9F">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 xml:space="preserve"> Предприятия общественного питания</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раб. мест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547</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нет данных по местам</w:t>
            </w:r>
          </w:p>
        </w:tc>
      </w:tr>
      <w:tr w:rsidR="0080280B" w:rsidRPr="00A31D45" w:rsidTr="00185B9F">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
                <w:bCs/>
                <w:sz w:val="20"/>
                <w:szCs w:val="20"/>
              </w:rPr>
            </w:pPr>
            <w:r w:rsidRPr="00A31D45">
              <w:rPr>
                <w:rFonts w:ascii="Arial" w:hAnsi="Arial" w:cs="Arial"/>
                <w:b/>
                <w:bCs/>
                <w:sz w:val="20"/>
                <w:szCs w:val="20"/>
              </w:rPr>
              <w:t>Учреждения и предприятия бытового и коммунального обслуживания</w:t>
            </w:r>
          </w:p>
        </w:tc>
      </w:tr>
      <w:tr w:rsidR="0080280B" w:rsidRPr="00A31D45" w:rsidTr="00185B9F">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Предприятия бытового обслуживания</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раб. мест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547</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4 948</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905</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(4 401)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-805</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r>
      <w:tr w:rsidR="0080280B" w:rsidRPr="00A31D45" w:rsidTr="00185B9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Банно-оздоровительный комплекс</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помывочное место</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1 914</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нет данных по местам</w:t>
            </w:r>
          </w:p>
        </w:tc>
      </w:tr>
      <w:tr w:rsidR="0080280B" w:rsidRPr="00A31D45" w:rsidTr="00185B9F">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 xml:space="preserve">Пожарное депо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пожарный автомобиль</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 тыс. чел.</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273</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нет данных </w:t>
            </w:r>
          </w:p>
        </w:tc>
      </w:tr>
      <w:tr w:rsidR="0080280B" w:rsidRPr="00A31D45" w:rsidTr="00185B9F">
        <w:trPr>
          <w:trHeight w:val="31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b/>
                <w:bCs/>
                <w:sz w:val="20"/>
                <w:szCs w:val="20"/>
              </w:rPr>
            </w:pPr>
            <w:r w:rsidRPr="00A31D45">
              <w:rPr>
                <w:rFonts w:ascii="Arial" w:hAnsi="Arial" w:cs="Arial"/>
                <w:b/>
                <w:bCs/>
                <w:sz w:val="20"/>
                <w:szCs w:val="20"/>
              </w:rPr>
              <w:t>Административно-деловые, коммунальные объекты</w:t>
            </w:r>
          </w:p>
        </w:tc>
      </w:tr>
      <w:tr w:rsidR="0080280B" w:rsidRPr="00A31D45" w:rsidTr="00185B9F">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Административно-управленческое учреждение</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объект</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по заданию на проектирование</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нет данных </w:t>
            </w:r>
          </w:p>
        </w:tc>
      </w:tr>
      <w:tr w:rsidR="0080280B" w:rsidRPr="00A31D45" w:rsidTr="00185B9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Отделения связи</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объект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 1 на 1-10  тыс. жителей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110</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r>
      <w:tr w:rsidR="0080280B" w:rsidRPr="00A31D45" w:rsidTr="00185B9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rPr>
                <w:rFonts w:ascii="Arial" w:hAnsi="Arial" w:cs="Arial"/>
                <w:sz w:val="20"/>
                <w:szCs w:val="20"/>
              </w:rPr>
            </w:pPr>
            <w:r w:rsidRPr="00A31D45">
              <w:rPr>
                <w:rFonts w:ascii="Arial" w:hAnsi="Arial" w:cs="Arial"/>
                <w:sz w:val="20"/>
                <w:szCs w:val="20"/>
              </w:rPr>
              <w:t>Отделение, филиал  банка</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мест</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на 1-2 тыс. чел.</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273</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280B" w:rsidRPr="00A31D45" w:rsidRDefault="0080280B" w:rsidP="00185B9F">
            <w:pPr>
              <w:spacing w:line="360" w:lineRule="auto"/>
              <w:jc w:val="center"/>
              <w:rPr>
                <w:rFonts w:ascii="Arial" w:hAnsi="Arial" w:cs="Arial"/>
                <w:sz w:val="20"/>
                <w:szCs w:val="20"/>
              </w:rPr>
            </w:pPr>
            <w:r w:rsidRPr="00A31D45">
              <w:rPr>
                <w:rFonts w:ascii="Arial" w:hAnsi="Arial" w:cs="Arial"/>
                <w:sz w:val="20"/>
                <w:szCs w:val="20"/>
              </w:rPr>
              <w:t xml:space="preserve">нет данных </w:t>
            </w:r>
          </w:p>
        </w:tc>
      </w:tr>
    </w:tbl>
    <w:p w:rsidR="0080280B" w:rsidRPr="007A04D5" w:rsidRDefault="0080280B" w:rsidP="0080280B">
      <w:pPr>
        <w:spacing w:line="360" w:lineRule="auto"/>
        <w:ind w:firstLine="540"/>
        <w:jc w:val="both"/>
        <w:rPr>
          <w:rFonts w:ascii="Arial" w:hAnsi="Arial" w:cs="Arial"/>
        </w:rPr>
        <w:sectPr w:rsidR="0080280B" w:rsidRPr="007A04D5" w:rsidSect="00367584">
          <w:pgSz w:w="16838" w:h="11906" w:orient="landscape"/>
          <w:pgMar w:top="1701" w:right="1134" w:bottom="1701" w:left="1134" w:header="708" w:footer="708" w:gutter="0"/>
          <w:cols w:space="708"/>
          <w:docGrid w:linePitch="360"/>
        </w:sectPr>
      </w:pPr>
    </w:p>
    <w:p w:rsidR="0080280B" w:rsidRPr="007A04D5" w:rsidRDefault="0080280B" w:rsidP="0080280B">
      <w:pPr>
        <w:pStyle w:val="20"/>
        <w:suppressAutoHyphens/>
        <w:spacing w:before="480" w:after="360" w:line="360" w:lineRule="auto"/>
        <w:ind w:left="360"/>
        <w:contextualSpacing/>
        <w:jc w:val="center"/>
        <w:rPr>
          <w:rFonts w:ascii="Arial" w:hAnsi="Arial" w:cs="Arial"/>
          <w:bCs w:val="0"/>
          <w:sz w:val="24"/>
        </w:rPr>
      </w:pPr>
      <w:bookmarkStart w:id="61" w:name="_Toc40192393"/>
      <w:bookmarkStart w:id="62" w:name="_Toc40192520"/>
      <w:r w:rsidRPr="007A04D5">
        <w:rPr>
          <w:rFonts w:ascii="Arial" w:hAnsi="Arial" w:cs="Arial"/>
          <w:i/>
          <w:sz w:val="24"/>
        </w:rPr>
        <w:lastRenderedPageBreak/>
        <w:t>2.7.Транспортная инфраструктура</w:t>
      </w:r>
      <w:bookmarkEnd w:id="61"/>
      <w:bookmarkEnd w:id="62"/>
      <w:r w:rsidRPr="007A04D5">
        <w:rPr>
          <w:rFonts w:ascii="Arial" w:hAnsi="Arial" w:cs="Arial"/>
          <w:bCs w:val="0"/>
          <w:sz w:val="24"/>
        </w:rPr>
        <w:t xml:space="preserve"> </w:t>
      </w:r>
    </w:p>
    <w:p w:rsidR="0080280B" w:rsidRPr="007A04D5" w:rsidRDefault="0080280B" w:rsidP="0080280B">
      <w:pPr>
        <w:spacing w:line="360" w:lineRule="auto"/>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территории Хасавюртовского района функционируют следующие виды транспорта: автомобильный, железнодорожный, трубопроводный.</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b/>
        </w:rPr>
        <w:t xml:space="preserve">К положительным чертам </w:t>
      </w:r>
      <w:r w:rsidRPr="007A04D5">
        <w:rPr>
          <w:rFonts w:ascii="Arial" w:hAnsi="Arial" w:cs="Arial"/>
        </w:rPr>
        <w:t>транспортной сети района можно отнести: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-наличие нескольких действующих видов транспорта (автомобильный, железнодорожный, трубопроводный);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-разветвленная сеть автодорог, в т.ч. с твердым покрытием;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-транспортная сеть района обеспечивает выгодное транспортно-географическое положение района, его близость к морским портам, другим крупным городам республики, в т.ч. к г. Махачкала.</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b/>
        </w:rPr>
        <w:t xml:space="preserve">К отрицательным чертам </w:t>
      </w:r>
      <w:r w:rsidRPr="007A04D5">
        <w:rPr>
          <w:rFonts w:ascii="Arial" w:hAnsi="Arial" w:cs="Arial"/>
        </w:rPr>
        <w:t>транспортной сети района можно отнести: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-недостаточный уровень газификации населенных пунктов;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-слабое использование железнодорожного транспорта, в т.ч. для целей перевозки пассажиров;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-отсутствие морского транспорта;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-низкое качество покрытия многих автодорог, особенно низших технических категорий.</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Развитие транспортной системы с учетом развития рекреации и формирования небольших или средних по значения транспортно-логистических центров: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-возможность создания в будущем на территории Хасавюртовского района (вблизи районного центра – г. Хасавюрта и железной дороги общего пользования) небольшого по мощности транспортно-логистического центра к 2025 году.</w:t>
      </w:r>
    </w:p>
    <w:p w:rsidR="0080280B" w:rsidRPr="007A04D5" w:rsidRDefault="0080280B" w:rsidP="0080280B">
      <w:pPr>
        <w:spacing w:line="360" w:lineRule="auto"/>
        <w:ind w:firstLine="709"/>
        <w:jc w:val="both"/>
        <w:rPr>
          <w:rFonts w:ascii="Arial" w:hAnsi="Arial" w:cs="Arial"/>
          <w:b/>
          <w:highlight w:val="cyan"/>
        </w:rPr>
      </w:pPr>
    </w:p>
    <w:p w:rsidR="0080280B" w:rsidRPr="007A04D5" w:rsidRDefault="0080280B" w:rsidP="0080280B">
      <w:pPr>
        <w:pStyle w:val="35"/>
        <w:ind w:left="0" w:firstLine="0"/>
        <w:rPr>
          <w:rFonts w:ascii="Arial" w:hAnsi="Arial" w:cs="Arial"/>
          <w:bCs/>
          <w:i/>
          <w:sz w:val="24"/>
          <w:szCs w:val="24"/>
        </w:rPr>
      </w:pPr>
      <w:bookmarkStart w:id="63" w:name="_Toc40192394"/>
      <w:bookmarkStart w:id="64" w:name="_Toc40192521"/>
      <w:r w:rsidRPr="007A04D5">
        <w:rPr>
          <w:rFonts w:ascii="Arial" w:hAnsi="Arial" w:cs="Arial"/>
          <w:bCs/>
          <w:i/>
          <w:sz w:val="24"/>
          <w:szCs w:val="24"/>
        </w:rPr>
        <w:t>2.7.1. Автомобильный транспорт</w:t>
      </w:r>
      <w:bookmarkEnd w:id="63"/>
      <w:bookmarkEnd w:id="64"/>
      <w:r w:rsidRPr="007A04D5">
        <w:rPr>
          <w:rFonts w:ascii="Arial" w:hAnsi="Arial" w:cs="Arial"/>
          <w:bCs/>
          <w:i/>
          <w:sz w:val="24"/>
          <w:szCs w:val="24"/>
        </w:rPr>
        <w:t xml:space="preserve"> </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К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населенных пунктов, находящиеся в муниципальной собственности поселений.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Общая про</w:t>
      </w:r>
      <w:r>
        <w:rPr>
          <w:rFonts w:ascii="Arial" w:hAnsi="Arial" w:cs="Arial"/>
        </w:rPr>
        <w:t xml:space="preserve">тяженность автомобильных дорог </w:t>
      </w:r>
      <w:r w:rsidRPr="007A04D5">
        <w:rPr>
          <w:rFonts w:ascii="Arial" w:hAnsi="Arial" w:cs="Arial"/>
        </w:rPr>
        <w:t xml:space="preserve"> общего пользования в границах района составляет 339,3 км.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связи с ростом благосостояния жителей района в перспективе будет увеличиваться транспортная подвижность. В первую очередь, это произойдет за счет дальнейшего увеличения парка индивидуального автотранспорта, и в меньшей степени – произойдет увеличение межрайонных и внутрирайонных транспортных потоков с использованием общественного транспорта.</w:t>
      </w:r>
    </w:p>
    <w:p w:rsidR="0080280B" w:rsidRDefault="0080280B" w:rsidP="0080280B">
      <w:pPr>
        <w:spacing w:line="360" w:lineRule="auto"/>
        <w:ind w:firstLine="709"/>
        <w:jc w:val="both"/>
        <w:rPr>
          <w:rFonts w:ascii="Arial" w:hAnsi="Arial" w:cs="Arial"/>
        </w:rPr>
      </w:pPr>
      <w:r w:rsidRPr="007A04D5">
        <w:rPr>
          <w:rFonts w:ascii="Arial" w:hAnsi="Arial" w:cs="Arial"/>
        </w:rPr>
        <w:t>Дорожная сеть района представлена дорогами федерального, межмуниципального и местного  значения. По территории района проходит участок</w:t>
      </w:r>
      <w:r>
        <w:rPr>
          <w:rFonts w:ascii="Arial" w:hAnsi="Arial" w:cs="Arial"/>
        </w:rPr>
        <w:t xml:space="preserve"> автомобильной дороги общего пользования федерального</w:t>
      </w:r>
      <w:r w:rsidRPr="007A04D5">
        <w:rPr>
          <w:rFonts w:ascii="Arial" w:hAnsi="Arial" w:cs="Arial"/>
        </w:rPr>
        <w:t xml:space="preserve"> </w:t>
      </w:r>
      <w:r>
        <w:rPr>
          <w:rFonts w:ascii="Arial" w:hAnsi="Arial" w:cs="Arial"/>
        </w:rPr>
        <w:t>значения Р-217</w:t>
      </w:r>
      <w:r w:rsidRPr="007A04D5">
        <w:rPr>
          <w:rFonts w:ascii="Arial" w:hAnsi="Arial" w:cs="Arial"/>
        </w:rPr>
        <w:t xml:space="preserve"> «Кавказ»</w:t>
      </w:r>
      <w:r>
        <w:rPr>
          <w:rFonts w:ascii="Arial" w:hAnsi="Arial" w:cs="Arial"/>
        </w:rPr>
        <w:t xml:space="preserve"> автомобильная дорога М-4 «Дон»- Владикавказ-Грозный-Махачкала-граница с Азербайджанской Республикой,  участок прохождения км 735+462 – км 747+209</w:t>
      </w:r>
      <w:r w:rsidRPr="007A04D5">
        <w:rPr>
          <w:rFonts w:ascii="Arial" w:hAnsi="Arial" w:cs="Arial"/>
        </w:rPr>
        <w:t>.</w:t>
      </w:r>
      <w:r>
        <w:rPr>
          <w:rFonts w:ascii="Arial" w:hAnsi="Arial" w:cs="Arial"/>
        </w:rPr>
        <w:t xml:space="preserve"> Категория автомобильной дороги на участках:</w:t>
      </w:r>
    </w:p>
    <w:p w:rsidR="0080280B" w:rsidRPr="00493873" w:rsidRDefault="0080280B" w:rsidP="0080280B">
      <w:pPr>
        <w:spacing w:line="360" w:lineRule="auto"/>
        <w:ind w:firstLine="709"/>
        <w:jc w:val="both"/>
        <w:rPr>
          <w:rFonts w:ascii="Arial" w:hAnsi="Arial" w:cs="Arial"/>
        </w:rPr>
      </w:pPr>
      <w:r>
        <w:rPr>
          <w:rFonts w:ascii="Arial" w:hAnsi="Arial" w:cs="Arial"/>
        </w:rPr>
        <w:t>-</w:t>
      </w:r>
      <w:r>
        <w:rPr>
          <w:rFonts w:ascii="Arial" w:hAnsi="Arial" w:cs="Arial"/>
          <w:lang w:val="en-US"/>
        </w:rPr>
        <w:t>I</w:t>
      </w:r>
      <w:r>
        <w:rPr>
          <w:rFonts w:ascii="Arial" w:hAnsi="Arial" w:cs="Arial"/>
        </w:rPr>
        <w:t>Б : км 738+000 км – 739+500;</w:t>
      </w:r>
    </w:p>
    <w:p w:rsidR="0080280B" w:rsidRPr="00493873" w:rsidRDefault="0080280B" w:rsidP="0080280B">
      <w:pPr>
        <w:spacing w:line="360" w:lineRule="auto"/>
        <w:ind w:firstLine="709"/>
        <w:jc w:val="both"/>
        <w:rPr>
          <w:rFonts w:ascii="Arial" w:hAnsi="Arial" w:cs="Arial"/>
        </w:rPr>
      </w:pPr>
      <w:r w:rsidRPr="00493873">
        <w:rPr>
          <w:rFonts w:ascii="Arial" w:hAnsi="Arial" w:cs="Arial"/>
        </w:rPr>
        <w:t>-</w:t>
      </w:r>
      <w:r>
        <w:rPr>
          <w:rFonts w:ascii="Arial" w:hAnsi="Arial" w:cs="Arial"/>
          <w:lang w:val="en-US"/>
        </w:rPr>
        <w:t>II</w:t>
      </w:r>
      <w:r w:rsidRPr="00493873">
        <w:rPr>
          <w:rFonts w:ascii="Arial" w:hAnsi="Arial" w:cs="Arial"/>
        </w:rPr>
        <w:t xml:space="preserve"> : </w:t>
      </w:r>
      <w:r>
        <w:rPr>
          <w:rFonts w:ascii="Arial" w:hAnsi="Arial" w:cs="Arial"/>
        </w:rPr>
        <w:t>км</w:t>
      </w:r>
      <w:r w:rsidRPr="00493873">
        <w:rPr>
          <w:rFonts w:ascii="Arial" w:hAnsi="Arial" w:cs="Arial"/>
        </w:rPr>
        <w:t xml:space="preserve"> 735+462 – </w:t>
      </w:r>
      <w:r>
        <w:rPr>
          <w:rFonts w:ascii="Arial" w:hAnsi="Arial" w:cs="Arial"/>
        </w:rPr>
        <w:t>км</w:t>
      </w:r>
      <w:r w:rsidRPr="00493873">
        <w:rPr>
          <w:rFonts w:ascii="Arial" w:hAnsi="Arial" w:cs="Arial"/>
        </w:rPr>
        <w:t xml:space="preserve"> 738+000, </w:t>
      </w:r>
      <w:r>
        <w:rPr>
          <w:rFonts w:ascii="Arial" w:hAnsi="Arial" w:cs="Arial"/>
        </w:rPr>
        <w:t>км</w:t>
      </w:r>
      <w:r w:rsidRPr="00493873">
        <w:rPr>
          <w:rFonts w:ascii="Arial" w:hAnsi="Arial" w:cs="Arial"/>
        </w:rPr>
        <w:t xml:space="preserve"> 739+500 – </w:t>
      </w:r>
      <w:r>
        <w:rPr>
          <w:rFonts w:ascii="Arial" w:hAnsi="Arial" w:cs="Arial"/>
        </w:rPr>
        <w:t>км</w:t>
      </w:r>
      <w:r w:rsidRPr="00493873">
        <w:rPr>
          <w:rFonts w:ascii="Arial" w:hAnsi="Arial" w:cs="Arial"/>
        </w:rPr>
        <w:t xml:space="preserve"> 747+209</w:t>
      </w:r>
      <w:r>
        <w:rPr>
          <w:rFonts w:ascii="Arial" w:hAnsi="Arial" w:cs="Arial"/>
        </w:rPr>
        <w:t>.</w:t>
      </w:r>
    </w:p>
    <w:p w:rsidR="0080280B" w:rsidRDefault="0080280B" w:rsidP="0080280B">
      <w:pPr>
        <w:pStyle w:val="aff3"/>
        <w:keepNext/>
      </w:pPr>
      <w:r>
        <w:t xml:space="preserve">Таблица </w:t>
      </w:r>
      <w:fldSimple w:instr=" SEQ Таблица \* ARABIC ">
        <w:r>
          <w:rPr>
            <w:noProof/>
          </w:rPr>
          <w:t>24</w:t>
        </w:r>
      </w:fldSimple>
      <w:r>
        <w:t xml:space="preserve">. </w:t>
      </w:r>
      <w:r w:rsidRPr="00D134A6">
        <w:t>Перечень автомобильных дорог республиканского и межмуниципального значения Республики Дагестан, проходящих по территории Хасавюртовского района</w:t>
      </w:r>
    </w:p>
    <w:tbl>
      <w:tblPr>
        <w:tblW w:w="0" w:type="auto"/>
        <w:shd w:val="clear" w:color="auto" w:fill="FFFFFF"/>
        <w:tblCellMar>
          <w:left w:w="0" w:type="dxa"/>
          <w:right w:w="0" w:type="dxa"/>
        </w:tblCellMar>
        <w:tblLook w:val="04A0"/>
      </w:tblPr>
      <w:tblGrid>
        <w:gridCol w:w="631"/>
        <w:gridCol w:w="2702"/>
        <w:gridCol w:w="3405"/>
        <w:gridCol w:w="2064"/>
      </w:tblGrid>
      <w:tr w:rsidR="0080280B" w:rsidRPr="007A04D5" w:rsidTr="00185B9F">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N п/п</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Идентификационный номер автомобильной дороги</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Наименование автомобильной дороги</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Протяженность автомобильной дороги в пределах Республики Дагестан, км</w:t>
            </w:r>
          </w:p>
        </w:tc>
      </w:tr>
      <w:tr w:rsidR="0080280B" w:rsidRPr="007A04D5" w:rsidTr="00185B9F">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1</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2</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3</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4</w:t>
            </w:r>
          </w:p>
        </w:tc>
      </w:tr>
      <w:tr w:rsidR="0080280B" w:rsidRPr="007A04D5" w:rsidTr="00185B9F">
        <w:tc>
          <w:tcPr>
            <w:tcW w:w="88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Автомобильные дороги республиканского значения</w:t>
            </w:r>
          </w:p>
        </w:tc>
      </w:tr>
      <w:tr w:rsidR="0080280B" w:rsidRPr="007A04D5" w:rsidTr="00185B9F">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1.</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82 ОП РЗ 82К-003</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textAlignment w:val="baseline"/>
              <w:rPr>
                <w:rFonts w:ascii="Arial" w:hAnsi="Arial" w:cs="Arial"/>
                <w:spacing w:val="2"/>
              </w:rPr>
            </w:pPr>
            <w:r w:rsidRPr="007A04D5">
              <w:rPr>
                <w:rFonts w:ascii="Arial" w:hAnsi="Arial" w:cs="Arial"/>
                <w:spacing w:val="2"/>
              </w:rPr>
              <w:t>Хасавюрт - Бабаюрт</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45,1</w:t>
            </w:r>
          </w:p>
        </w:tc>
      </w:tr>
      <w:tr w:rsidR="0080280B" w:rsidRPr="007A04D5" w:rsidTr="00185B9F">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2.</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82 ОП РЗ 82К-006</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textAlignment w:val="baseline"/>
              <w:rPr>
                <w:rFonts w:ascii="Arial" w:hAnsi="Arial" w:cs="Arial"/>
                <w:spacing w:val="2"/>
              </w:rPr>
            </w:pPr>
            <w:r w:rsidRPr="007A04D5">
              <w:rPr>
                <w:rFonts w:ascii="Arial" w:hAnsi="Arial" w:cs="Arial"/>
                <w:spacing w:val="2"/>
              </w:rPr>
              <w:t>Хасавюрт - Гребенская</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36,1</w:t>
            </w:r>
          </w:p>
        </w:tc>
      </w:tr>
      <w:tr w:rsidR="0080280B" w:rsidRPr="007A04D5" w:rsidTr="00185B9F">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3.</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82 ОП РЗ 82К-007</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textAlignment w:val="baseline"/>
              <w:rPr>
                <w:rFonts w:ascii="Arial" w:hAnsi="Arial" w:cs="Arial"/>
                <w:spacing w:val="2"/>
              </w:rPr>
            </w:pPr>
            <w:r w:rsidRPr="007A04D5">
              <w:rPr>
                <w:rFonts w:ascii="Arial" w:hAnsi="Arial" w:cs="Arial"/>
                <w:spacing w:val="2"/>
              </w:rPr>
              <w:t>Хасавюрт - Тлох</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112,6</w:t>
            </w:r>
          </w:p>
        </w:tc>
      </w:tr>
      <w:tr w:rsidR="0080280B" w:rsidRPr="007A04D5" w:rsidTr="00185B9F">
        <w:trPr>
          <w:trHeight w:val="450"/>
        </w:trPr>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4.</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82 ОП РЗ 82К-021</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textAlignment w:val="baseline"/>
              <w:rPr>
                <w:rFonts w:ascii="Arial" w:hAnsi="Arial" w:cs="Arial"/>
                <w:spacing w:val="2"/>
              </w:rPr>
            </w:pPr>
            <w:r w:rsidRPr="007A04D5">
              <w:rPr>
                <w:rFonts w:ascii="Arial" w:hAnsi="Arial" w:cs="Arial"/>
                <w:spacing w:val="2"/>
              </w:rPr>
              <w:t>Хасавюрт - Новолакское</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15,6</w:t>
            </w:r>
          </w:p>
        </w:tc>
      </w:tr>
      <w:tr w:rsidR="0080280B" w:rsidRPr="007A04D5" w:rsidTr="00185B9F">
        <w:trPr>
          <w:trHeight w:val="450"/>
        </w:trPr>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lastRenderedPageBreak/>
              <w:t>5.</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82 ОП РЗ 82К-022</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textAlignment w:val="baseline"/>
              <w:rPr>
                <w:rFonts w:ascii="Arial" w:hAnsi="Arial" w:cs="Arial"/>
                <w:spacing w:val="2"/>
              </w:rPr>
            </w:pPr>
            <w:r w:rsidRPr="007A04D5">
              <w:rPr>
                <w:rFonts w:ascii="Arial" w:hAnsi="Arial" w:cs="Arial"/>
                <w:spacing w:val="2"/>
              </w:rPr>
              <w:t>Ботаюрт - Львовский N 1</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33</w:t>
            </w:r>
          </w:p>
        </w:tc>
      </w:tr>
      <w:tr w:rsidR="0080280B" w:rsidRPr="007A04D5" w:rsidTr="00185B9F">
        <w:trPr>
          <w:trHeight w:val="450"/>
        </w:trPr>
        <w:tc>
          <w:tcPr>
            <w:tcW w:w="88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Автомобильные дороги межмуниципального значения</w:t>
            </w:r>
          </w:p>
        </w:tc>
      </w:tr>
      <w:tr w:rsidR="0080280B" w:rsidRPr="007A04D5" w:rsidTr="00185B9F">
        <w:trPr>
          <w:trHeight w:val="450"/>
        </w:trPr>
        <w:tc>
          <w:tcPr>
            <w:tcW w:w="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6.</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82 ОП МЗ 82 Н-005</w:t>
            </w:r>
          </w:p>
        </w:tc>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textAlignment w:val="baseline"/>
              <w:rPr>
                <w:rFonts w:ascii="Arial" w:hAnsi="Arial" w:cs="Arial"/>
                <w:spacing w:val="2"/>
              </w:rPr>
            </w:pPr>
            <w:r w:rsidRPr="007A04D5">
              <w:rPr>
                <w:rFonts w:ascii="Arial" w:hAnsi="Arial" w:cs="Arial"/>
                <w:spacing w:val="2"/>
              </w:rPr>
              <w:t>Кизилюрт - Костек</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80B" w:rsidRPr="007A04D5" w:rsidRDefault="0080280B" w:rsidP="00185B9F">
            <w:pPr>
              <w:pStyle w:val="formattext"/>
              <w:spacing w:before="0" w:beforeAutospacing="0" w:after="0" w:afterAutospacing="0" w:line="360" w:lineRule="auto"/>
              <w:jc w:val="center"/>
              <w:textAlignment w:val="baseline"/>
              <w:rPr>
                <w:rFonts w:ascii="Arial" w:hAnsi="Arial" w:cs="Arial"/>
                <w:spacing w:val="2"/>
              </w:rPr>
            </w:pPr>
            <w:r w:rsidRPr="007A04D5">
              <w:rPr>
                <w:rFonts w:ascii="Arial" w:hAnsi="Arial" w:cs="Arial"/>
                <w:spacing w:val="2"/>
              </w:rPr>
              <w:t>20,6</w:t>
            </w:r>
          </w:p>
        </w:tc>
      </w:tr>
    </w:tbl>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t>Автомобильные дороги общего пользования Хасавюртовского района (только межмуниципальные и местные дороги) подразделяются:</w:t>
      </w:r>
    </w:p>
    <w:p w:rsidR="0080280B" w:rsidRPr="007A04D5" w:rsidRDefault="0080280B" w:rsidP="0080280B">
      <w:pPr>
        <w:spacing w:line="360" w:lineRule="auto"/>
        <w:ind w:firstLine="709"/>
        <w:jc w:val="both"/>
        <w:rPr>
          <w:rFonts w:ascii="Arial" w:hAnsi="Arial" w:cs="Arial"/>
          <w:b/>
        </w:rPr>
      </w:pPr>
      <w:r w:rsidRPr="007A04D5">
        <w:rPr>
          <w:rFonts w:ascii="Arial" w:hAnsi="Arial" w:cs="Arial"/>
          <w:b/>
        </w:rPr>
        <w:t>По категориям: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Всего – 339,3 км.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дороги 1, 2 категорий – 13 км,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дороги 3 категорий – 102,3 км,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дороги 4 категорий – </w:t>
      </w:r>
      <w:smartTag w:uri="urn:schemas-microsoft-com:office:smarttags" w:element="metricconverter">
        <w:smartTagPr>
          <w:attr w:name="ProductID" w:val="224 км"/>
        </w:smartTagPr>
        <w:r w:rsidRPr="007A04D5">
          <w:rPr>
            <w:rFonts w:ascii="Arial" w:hAnsi="Arial" w:cs="Arial"/>
          </w:rPr>
          <w:t>224 км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дороги 5 категорий – </w:t>
      </w:r>
      <w:smartTag w:uri="urn:schemas-microsoft-com:office:smarttags" w:element="metricconverter">
        <w:smartTagPr>
          <w:attr w:name="ProductID" w:val="0 км"/>
        </w:smartTagPr>
        <w:r w:rsidRPr="007A04D5">
          <w:rPr>
            <w:rFonts w:ascii="Arial" w:hAnsi="Arial" w:cs="Arial"/>
          </w:rPr>
          <w:t>0 км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внекатегорийные дороги – </w:t>
      </w:r>
      <w:smartTag w:uri="urn:schemas-microsoft-com:office:smarttags" w:element="metricconverter">
        <w:smartTagPr>
          <w:attr w:name="ProductID" w:val="0 км"/>
        </w:smartTagPr>
        <w:r w:rsidRPr="007A04D5">
          <w:rPr>
            <w:rFonts w:ascii="Arial" w:hAnsi="Arial" w:cs="Arial"/>
          </w:rPr>
          <w:t>0 км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b/>
        </w:rPr>
      </w:pPr>
      <w:r w:rsidRPr="007A04D5">
        <w:rPr>
          <w:rFonts w:ascii="Arial" w:hAnsi="Arial" w:cs="Arial"/>
          <w:b/>
        </w:rPr>
        <w:t>По типу покрытия: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Асфальтобетон – 260,1 км,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Гравийное покрытие –79,2 км,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Грунтовое покрытие – </w:t>
      </w:r>
      <w:smartTag w:uri="urn:schemas-microsoft-com:office:smarttags" w:element="metricconverter">
        <w:smartTagPr>
          <w:attr w:name="ProductID" w:val="0 км"/>
        </w:smartTagPr>
        <w:r w:rsidRPr="007A04D5">
          <w:rPr>
            <w:rFonts w:ascii="Arial" w:hAnsi="Arial" w:cs="Arial"/>
          </w:rPr>
          <w:t>0 км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Протяженность внутрихозяйственных дорог на территории района составляет </w:t>
      </w:r>
      <w:smartTag w:uri="urn:schemas-microsoft-com:office:smarttags" w:element="metricconverter">
        <w:smartTagPr>
          <w:attr w:name="ProductID" w:val="39 км"/>
        </w:smartTagPr>
        <w:r w:rsidRPr="007A04D5">
          <w:rPr>
            <w:rFonts w:ascii="Arial" w:hAnsi="Arial" w:cs="Arial"/>
          </w:rPr>
          <w:t>39 км</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Из 63 населенных пунктов все 63 имеют подъезд по автодорогам с твердым покрытием. Все населенные пункты района   имеют регулярные автомобильные сообщения с административным центром района г.Хасавюрт. Современный уровень развития транспортной сети района в целом удовлетворяет потребности населения и хозяйства.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Также на территории района (на автодорогах общего пользования) имеются путепроводы и мосты – 61 шт. ( протяженностью 1869,7 м.). Число железнодорожных переездов на территории района – 9 шт.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основу будущей (перспективной) сети автодорог района взята исторически сложившаяся сеть автомобильных дорог разной принадлежности и разного технического уровня, развития относительно как потребностей района, так и внешних (в том числе транзитных) пользователей транспортных услуг.</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Развитие и совершенствование в будущем автодорожной сети района определяется развитием как сельскохозяйственного, так и промышленного производства, изменением системы расселения </w:t>
      </w:r>
      <w:r w:rsidRPr="007A04D5">
        <w:rPr>
          <w:rFonts w:ascii="Arial" w:hAnsi="Arial" w:cs="Arial"/>
        </w:rPr>
        <w:lastRenderedPageBreak/>
        <w:t xml:space="preserve">(неравномерный рост числа жителей большинства населенных пунктов в районе), увеличением, а также диверсификацией транспортируемых грузов, в т.ч. сельскохозяйственных, строительных, бытовых грузов, продуктов питания.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Ежегодно составляется план реконструкции автодорог МО «Хасавюртовский район» из средств дорожного фонда.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Согласно Государственной программы Республики Дагестан "Развитие территориальных автомобильных дорог республиканского, межмуниципального и местного значения Республики Дагестан" в целях повышения надежности и безопасности движения на территориальных автомобильных дорогах общего пользования Республики Дагестан предусматриваются следующие мероприятия: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w:t>
      </w:r>
      <w:r w:rsidRPr="007A04D5">
        <w:rPr>
          <w:rFonts w:ascii="Arial" w:hAnsi="Arial" w:cs="Arial"/>
          <w:spacing w:val="2"/>
          <w:shd w:val="clear" w:color="auto" w:fill="FFFFFF"/>
        </w:rPr>
        <w:t xml:space="preserve"> </w:t>
      </w:r>
      <w:r w:rsidRPr="007A04D5">
        <w:rPr>
          <w:rFonts w:ascii="Arial" w:hAnsi="Arial" w:cs="Arial"/>
        </w:rPr>
        <w:t>ремонт дорог общего пользования республиканского и межмуниципального значения: Хасавюрт - Греб</w:t>
      </w:r>
      <w:r>
        <w:rPr>
          <w:rFonts w:ascii="Arial" w:hAnsi="Arial" w:cs="Arial"/>
        </w:rPr>
        <w:t>енская; Хасавюрт - Новолакское;</w:t>
      </w:r>
    </w:p>
    <w:p w:rsidR="0080280B" w:rsidRDefault="0080280B" w:rsidP="0080280B">
      <w:pPr>
        <w:spacing w:line="360" w:lineRule="auto"/>
        <w:ind w:firstLine="709"/>
        <w:jc w:val="both"/>
        <w:rPr>
          <w:rFonts w:ascii="Arial" w:hAnsi="Arial" w:cs="Arial"/>
        </w:rPr>
      </w:pPr>
      <w:r w:rsidRPr="007A04D5">
        <w:rPr>
          <w:rFonts w:ascii="Arial" w:hAnsi="Arial" w:cs="Arial"/>
        </w:rPr>
        <w:t>- реконструкция мостового перехода на 25 км автомобильной дороги Хасавюрт-Адильотар- Сулевкент Хасавюртовского района.</w:t>
      </w:r>
    </w:p>
    <w:p w:rsidR="0080280B" w:rsidRPr="007A04D5" w:rsidRDefault="0080280B" w:rsidP="0080280B">
      <w:pPr>
        <w:spacing w:line="360" w:lineRule="auto"/>
        <w:ind w:firstLine="709"/>
        <w:jc w:val="both"/>
        <w:rPr>
          <w:rFonts w:ascii="Arial" w:hAnsi="Arial" w:cs="Arial"/>
        </w:rPr>
      </w:pPr>
      <w:r>
        <w:rPr>
          <w:rFonts w:ascii="Arial" w:hAnsi="Arial" w:cs="Arial"/>
        </w:rPr>
        <w:t>В соответствии с региональным проектом «Дорожная сеть», разработанным в рамках реализации национального проекта «Безопасные и качественные автомобильные дороги», генеральным планом прдусматривается мероприятие по реконструкции автомобильной дороги регионального и межмуниципального значения 82 ОП РЗ 82К-002 «Хасавюрт-Бабаюрт».</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Все автодороги, на которых существует или предусматривается регулярное движения автобусов общего пользования (по регулярным маршрутам, см. ниже) должны иметь соответствующую проходимость (не ниже 4 категории, с хорошим или с удовлетворительным состоянием полотна автодороги).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Для улучшения транспортной связности населенных пунктов в пределах района, а также для обеспечения транзита автотранспорта рекомендуется заменить все деревянные мосты на металлические, железобетонные или сталебетонные и не использовать при строительстве новых мостов древесные материалы.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пределах района имеются крупные по числу жителей населенные пункты, создающие большой собственный и принимающие значительный </w:t>
      </w:r>
      <w:r w:rsidRPr="007A04D5">
        <w:rPr>
          <w:rFonts w:ascii="Arial" w:hAnsi="Arial" w:cs="Arial"/>
        </w:rPr>
        <w:lastRenderedPageBreak/>
        <w:t xml:space="preserve">транзитный поток автотранспортных средств (в перспективе), что делает необходимым создание к 2025 году обходных дорог для следующих населенных пунктов: Хасавюрт (с западной, северной и восточной стороны).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На всех автодорогах, на которых проходит автобусных транспорт общего пользования создать и реконструировать автобусные остановки, в первую очередь – в райцентре - Хасавюрте, в т.ч. с учетом роста пассажиропотоков, имеющихся и вновь создаваемых в будущем автобусных маршрутов (к </w:t>
      </w:r>
      <w:smartTag w:uri="urn:schemas-microsoft-com:office:smarttags" w:element="metricconverter">
        <w:smartTagPr>
          <w:attr w:name="ProductID" w:val="2040 г"/>
        </w:smartTagPr>
        <w:r w:rsidRPr="007A04D5">
          <w:rPr>
            <w:rFonts w:ascii="Arial" w:hAnsi="Arial" w:cs="Arial"/>
          </w:rPr>
          <w:t>2040 г</w:t>
        </w:r>
      </w:smartTag>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Махачкала</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Новолакское</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Костек</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Пятилетка</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Буйнакск</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Герзель-Кутан</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Борагангечув</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Аксай</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Дзержинское</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Камышкутан</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Сулевкент</w:t>
      </w:r>
    </w:p>
    <w:p w:rsidR="0080280B" w:rsidRPr="007A04D5" w:rsidRDefault="0080280B" w:rsidP="00C04F7F">
      <w:pPr>
        <w:numPr>
          <w:ilvl w:val="0"/>
          <w:numId w:val="12"/>
        </w:numPr>
        <w:spacing w:line="360" w:lineRule="auto"/>
        <w:jc w:val="both"/>
        <w:rPr>
          <w:rFonts w:ascii="Arial" w:hAnsi="Arial" w:cs="Arial"/>
        </w:rPr>
      </w:pPr>
      <w:r w:rsidRPr="007A04D5">
        <w:rPr>
          <w:rFonts w:ascii="Arial" w:hAnsi="Arial" w:cs="Arial"/>
        </w:rPr>
        <w:t>Хасавюрт – Хварши</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t>С развитием сети автобусных маршрутов тесно связаны мероприятия по расширению автобусного парка.</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25"/>
        <w:spacing w:line="360" w:lineRule="auto"/>
        <w:ind w:left="0" w:firstLine="709"/>
        <w:rPr>
          <w:sz w:val="24"/>
          <w:szCs w:val="24"/>
        </w:rPr>
      </w:pPr>
      <w:r w:rsidRPr="007A04D5">
        <w:rPr>
          <w:sz w:val="24"/>
          <w:szCs w:val="24"/>
        </w:rPr>
        <w:t xml:space="preserve"> </w:t>
      </w:r>
      <w:r w:rsidRPr="007A04D5">
        <w:rPr>
          <w:b/>
          <w:sz w:val="24"/>
          <w:szCs w:val="24"/>
        </w:rPr>
        <w:t>Необходимо развитие сети АГНКС</w:t>
      </w:r>
      <w:r w:rsidRPr="007A04D5">
        <w:rPr>
          <w:sz w:val="24"/>
          <w:szCs w:val="24"/>
        </w:rPr>
        <w:t xml:space="preserve"> (автомобильные газонакопительные компрессорные станции) в следующих населенных пунктах: Хасавюрт, Темираул, Костек, Пятилетка, Куруш, Октябрьское, Аксай, Сиух.</w:t>
      </w:r>
    </w:p>
    <w:p w:rsidR="0080280B" w:rsidRPr="007A04D5" w:rsidRDefault="0080280B" w:rsidP="0080280B">
      <w:pPr>
        <w:pStyle w:val="25"/>
        <w:spacing w:line="360" w:lineRule="auto"/>
        <w:ind w:left="0" w:firstLine="709"/>
        <w:rPr>
          <w:sz w:val="24"/>
          <w:szCs w:val="24"/>
        </w:rPr>
      </w:pPr>
      <w:r w:rsidRPr="007A04D5">
        <w:rPr>
          <w:sz w:val="24"/>
          <w:szCs w:val="24"/>
        </w:rPr>
        <w:t>В перспективе также:</w:t>
      </w:r>
    </w:p>
    <w:p w:rsidR="0080280B" w:rsidRPr="007A04D5" w:rsidRDefault="0080280B" w:rsidP="0080280B">
      <w:pPr>
        <w:pStyle w:val="25"/>
        <w:spacing w:line="360" w:lineRule="auto"/>
        <w:ind w:left="0" w:firstLine="709"/>
        <w:rPr>
          <w:sz w:val="24"/>
          <w:szCs w:val="24"/>
        </w:rPr>
      </w:pPr>
      <w:r w:rsidRPr="007A04D5">
        <w:rPr>
          <w:sz w:val="24"/>
          <w:szCs w:val="24"/>
        </w:rPr>
        <w:t>1.Развитие автодорожной сети за счет:</w:t>
      </w:r>
    </w:p>
    <w:p w:rsidR="0080280B" w:rsidRPr="007A04D5" w:rsidRDefault="0080280B" w:rsidP="0080280B">
      <w:pPr>
        <w:pStyle w:val="25"/>
        <w:spacing w:line="360" w:lineRule="auto"/>
        <w:ind w:left="0" w:firstLine="709"/>
        <w:rPr>
          <w:sz w:val="24"/>
          <w:szCs w:val="24"/>
        </w:rPr>
      </w:pPr>
      <w:r w:rsidRPr="007A04D5">
        <w:rPr>
          <w:sz w:val="24"/>
          <w:szCs w:val="24"/>
        </w:rPr>
        <w:t>- сохранения и развития автомобильных дорог общего пользования местного значения за счет текущего и капитального ремонта;</w:t>
      </w:r>
    </w:p>
    <w:p w:rsidR="0080280B" w:rsidRPr="007A04D5" w:rsidRDefault="0080280B" w:rsidP="0080280B">
      <w:pPr>
        <w:pStyle w:val="25"/>
        <w:spacing w:line="360" w:lineRule="auto"/>
        <w:ind w:left="0" w:firstLine="709"/>
        <w:rPr>
          <w:sz w:val="24"/>
          <w:szCs w:val="24"/>
        </w:rPr>
      </w:pPr>
      <w:r w:rsidRPr="007A04D5">
        <w:rPr>
          <w:sz w:val="24"/>
          <w:szCs w:val="24"/>
        </w:rPr>
        <w:lastRenderedPageBreak/>
        <w:t>- повышении безопасности дорожного движения на дорогах МО  «Хасавюртовский район»;</w:t>
      </w:r>
    </w:p>
    <w:p w:rsidR="0080280B" w:rsidRPr="007A04D5" w:rsidRDefault="0080280B" w:rsidP="0080280B">
      <w:pPr>
        <w:pStyle w:val="25"/>
        <w:spacing w:line="360" w:lineRule="auto"/>
        <w:ind w:left="0" w:firstLine="709"/>
        <w:rPr>
          <w:sz w:val="24"/>
          <w:szCs w:val="24"/>
        </w:rPr>
      </w:pPr>
      <w:r w:rsidRPr="007A04D5">
        <w:rPr>
          <w:sz w:val="24"/>
          <w:szCs w:val="24"/>
        </w:rPr>
        <w:t>- совершенствование улично-дорожной сети, автомобильных дорог и  дорожных сооружений местного значения;</w:t>
      </w:r>
    </w:p>
    <w:p w:rsidR="0080280B" w:rsidRPr="007A04D5" w:rsidRDefault="0080280B" w:rsidP="0080280B">
      <w:pPr>
        <w:pStyle w:val="25"/>
        <w:spacing w:line="360" w:lineRule="auto"/>
        <w:ind w:left="0" w:firstLine="709"/>
        <w:rPr>
          <w:sz w:val="24"/>
          <w:szCs w:val="24"/>
        </w:rPr>
      </w:pPr>
      <w:r w:rsidRPr="007A04D5">
        <w:rPr>
          <w:sz w:val="24"/>
          <w:szCs w:val="24"/>
        </w:rPr>
        <w:t>- обеспечение транспортно-эксплуатационных показателей на уровне,  необходимых для удовлетворения потребностей пользователей автодорог с  учетом приоритетов социально-экономического развития Хасавюртовского  района и поселений на основе своевременного и качественного выполнения работ по ремонту и содержанию автодорог</w:t>
      </w:r>
    </w:p>
    <w:p w:rsidR="0080280B" w:rsidRPr="007A04D5" w:rsidRDefault="0080280B" w:rsidP="0080280B">
      <w:pPr>
        <w:pStyle w:val="25"/>
        <w:spacing w:line="360" w:lineRule="auto"/>
        <w:ind w:left="0" w:firstLine="709"/>
        <w:rPr>
          <w:sz w:val="24"/>
          <w:szCs w:val="24"/>
        </w:rPr>
      </w:pPr>
      <w:r w:rsidRPr="007A04D5">
        <w:rPr>
          <w:sz w:val="24"/>
          <w:szCs w:val="24"/>
        </w:rPr>
        <w:t xml:space="preserve">2. возможно расширение числа АЗС, предлагающих широкий выбор видов топлива. В перспективе, к 2040 году, во всех населенных пунктах с населением более 1500 чел. или не далее </w:t>
      </w:r>
      <w:smartTag w:uri="urn:schemas-microsoft-com:office:smarttags" w:element="metricconverter">
        <w:smartTagPr>
          <w:attr w:name="ProductID" w:val="2 км"/>
        </w:smartTagPr>
        <w:r w:rsidRPr="007A04D5">
          <w:rPr>
            <w:sz w:val="24"/>
            <w:szCs w:val="24"/>
          </w:rPr>
          <w:t>2 км</w:t>
        </w:r>
      </w:smartTag>
      <w:r w:rsidRPr="007A04D5">
        <w:rPr>
          <w:sz w:val="24"/>
          <w:szCs w:val="24"/>
        </w:rPr>
        <w:t xml:space="preserve"> от них должна функционировать хотя бы одна АЗС.</w:t>
      </w:r>
    </w:p>
    <w:p w:rsidR="0080280B" w:rsidRPr="007A04D5" w:rsidRDefault="0080280B" w:rsidP="0080280B">
      <w:pPr>
        <w:spacing w:line="360" w:lineRule="auto"/>
        <w:jc w:val="both"/>
        <w:rPr>
          <w:rFonts w:ascii="Arial" w:hAnsi="Arial" w:cs="Arial"/>
          <w:b/>
        </w:rPr>
      </w:pPr>
      <w:r w:rsidRPr="007A04D5">
        <w:rPr>
          <w:rFonts w:ascii="Arial" w:hAnsi="Arial" w:cs="Arial"/>
          <w:b/>
        </w:rPr>
        <w:t>В целях  сокращения травматизма на дорогах рекомендуется: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-наличие постоянного освещения в пределах населенных пунктов в темное время суток вдоль всех автомобильных дорог;</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-создание (восстановление) светофоров во всех населенных пунктах в пределах автодорог, автотранспортный поток на которых превышает 500 ед./сутки;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-к 2040 году превращение всех автодорог в районе, связывающих населенные пункты с населением более 5 тыс. человек автодорогами 3 и выше технических категорий. </w:t>
      </w:r>
    </w:p>
    <w:p w:rsidR="0080280B" w:rsidRPr="007A04D5" w:rsidRDefault="0080280B" w:rsidP="0080280B">
      <w:pPr>
        <w:spacing w:line="360" w:lineRule="auto"/>
        <w:ind w:firstLine="709"/>
        <w:jc w:val="both"/>
        <w:rPr>
          <w:rFonts w:ascii="Arial" w:hAnsi="Arial" w:cs="Arial"/>
        </w:rPr>
      </w:pPr>
      <w:r>
        <w:rPr>
          <w:rFonts w:ascii="Arial" w:hAnsi="Arial" w:cs="Arial"/>
        </w:rPr>
        <w:t xml:space="preserve">В связи с тем, что строительство объездной дороги очень важно и позволит разгрузить автомобильную дорогу, проходящую  по территории г. Хасавюрт, </w:t>
      </w:r>
      <w:r w:rsidRPr="007A04D5">
        <w:rPr>
          <w:rFonts w:ascii="Arial" w:hAnsi="Arial" w:cs="Arial"/>
        </w:rPr>
        <w:t xml:space="preserve">Схемой территориального планирования </w:t>
      </w:r>
      <w:r>
        <w:rPr>
          <w:rFonts w:ascii="Arial" w:hAnsi="Arial" w:cs="Arial"/>
        </w:rPr>
        <w:t>предусматривается</w:t>
      </w:r>
      <w:r w:rsidRPr="007A04D5">
        <w:rPr>
          <w:rFonts w:ascii="Arial" w:hAnsi="Arial" w:cs="Arial"/>
        </w:rPr>
        <w:t xml:space="preserve"> </w:t>
      </w:r>
      <w:r>
        <w:rPr>
          <w:rFonts w:ascii="Arial" w:hAnsi="Arial" w:cs="Arial"/>
        </w:rPr>
        <w:t xml:space="preserve">строительство федеральной автомобильной дороги Р-217 «Кавказ» автомобильная дорога М-4 «Дон»- Владикавказ-Грозный-Махачкала-граница с Азербайджанской Республикой на участке км 718+800-км 739+000 (обход г. Хасавюрт). </w:t>
      </w:r>
    </w:p>
    <w:p w:rsidR="0080280B" w:rsidRPr="007A04D5" w:rsidRDefault="0080280B" w:rsidP="0080280B">
      <w:pPr>
        <w:pStyle w:val="35"/>
        <w:ind w:left="0" w:firstLine="0"/>
        <w:rPr>
          <w:rFonts w:ascii="Arial" w:hAnsi="Arial" w:cs="Arial"/>
          <w:sz w:val="24"/>
          <w:szCs w:val="24"/>
        </w:rPr>
      </w:pPr>
      <w:bookmarkStart w:id="65" w:name="_Toc40192395"/>
      <w:bookmarkStart w:id="66" w:name="_Toc40192522"/>
      <w:r w:rsidRPr="007A04D5">
        <w:rPr>
          <w:rFonts w:ascii="Arial" w:hAnsi="Arial" w:cs="Arial"/>
          <w:bCs/>
          <w:i/>
          <w:sz w:val="24"/>
          <w:szCs w:val="24"/>
        </w:rPr>
        <w:t>2.7.2.Железнодорожный транспорт:</w:t>
      </w:r>
      <w:bookmarkEnd w:id="65"/>
      <w:bookmarkEnd w:id="66"/>
    </w:p>
    <w:p w:rsidR="0080280B" w:rsidRDefault="0080280B" w:rsidP="0080280B">
      <w:pPr>
        <w:spacing w:line="360" w:lineRule="auto"/>
        <w:ind w:firstLine="624"/>
        <w:jc w:val="both"/>
        <w:rPr>
          <w:rFonts w:ascii="Arial" w:hAnsi="Arial" w:cs="Arial"/>
        </w:rPr>
      </w:pPr>
      <w:r w:rsidRPr="007A04D5">
        <w:rPr>
          <w:rFonts w:ascii="Arial" w:hAnsi="Arial" w:cs="Arial"/>
        </w:rPr>
        <w:t>Железнодорожный транспорт является важнейшей составляющей формирования рынка международных транспортных перевозок, а также экономических и социальных связей Республики Дагестан с другими регионами страны.</w:t>
      </w:r>
      <w:r w:rsidRPr="007A04D5">
        <w:rPr>
          <w:rFonts w:ascii="Arial" w:hAnsi="Arial" w:cs="Arial"/>
        </w:rPr>
        <w:br/>
      </w:r>
      <w:r w:rsidRPr="007A04D5">
        <w:rPr>
          <w:rFonts w:ascii="Arial" w:hAnsi="Arial" w:cs="Arial"/>
        </w:rPr>
        <w:lastRenderedPageBreak/>
        <w:br/>
        <w:t xml:space="preserve">        </w:t>
      </w:r>
      <w:r>
        <w:rPr>
          <w:rFonts w:ascii="Arial" w:hAnsi="Arial" w:cs="Arial"/>
        </w:rPr>
        <w:t>В настоящее время по территории Хасавюртовского муниципального района проходят участки Северо- Кавказской жележной дороги по направлениям:</w:t>
      </w:r>
    </w:p>
    <w:p w:rsidR="0080280B" w:rsidRDefault="0080280B" w:rsidP="0080280B">
      <w:pPr>
        <w:spacing w:line="360" w:lineRule="auto"/>
        <w:ind w:firstLine="624"/>
        <w:jc w:val="both"/>
        <w:rPr>
          <w:rFonts w:ascii="Arial" w:hAnsi="Arial" w:cs="Arial"/>
        </w:rPr>
      </w:pPr>
      <w:r>
        <w:rPr>
          <w:rFonts w:ascii="Arial" w:hAnsi="Arial" w:cs="Arial"/>
        </w:rPr>
        <w:t>- Сулак-Кизляр однопутный неэлектрифицированный;</w:t>
      </w:r>
    </w:p>
    <w:p w:rsidR="0080280B" w:rsidRDefault="0080280B" w:rsidP="0080280B">
      <w:pPr>
        <w:spacing w:line="360" w:lineRule="auto"/>
        <w:ind w:firstLine="624"/>
        <w:jc w:val="both"/>
        <w:rPr>
          <w:rFonts w:ascii="Arial" w:hAnsi="Arial" w:cs="Arial"/>
        </w:rPr>
      </w:pPr>
      <w:r>
        <w:rPr>
          <w:rFonts w:ascii="Arial" w:hAnsi="Arial" w:cs="Arial"/>
        </w:rPr>
        <w:t>-Хасавюрт-Гудермес двухпутный неэлектрифицированный;</w:t>
      </w:r>
    </w:p>
    <w:p w:rsidR="0080280B" w:rsidRDefault="0080280B" w:rsidP="0080280B">
      <w:pPr>
        <w:spacing w:line="360" w:lineRule="auto"/>
        <w:ind w:firstLine="624"/>
        <w:jc w:val="both"/>
        <w:rPr>
          <w:rFonts w:ascii="Arial" w:hAnsi="Arial" w:cs="Arial"/>
        </w:rPr>
      </w:pPr>
      <w:r>
        <w:rPr>
          <w:rFonts w:ascii="Arial" w:hAnsi="Arial" w:cs="Arial"/>
        </w:rPr>
        <w:t>-Хасавюрт- Махачкала двухпутный неэлектрифицированный.</w:t>
      </w:r>
    </w:p>
    <w:p w:rsidR="0080280B" w:rsidRPr="00493873" w:rsidRDefault="0080280B" w:rsidP="0080280B">
      <w:pPr>
        <w:spacing w:line="360" w:lineRule="auto"/>
        <w:ind w:firstLine="624"/>
        <w:jc w:val="both"/>
        <w:rPr>
          <w:rFonts w:ascii="Arial" w:hAnsi="Arial" w:cs="Arial"/>
        </w:rPr>
      </w:pPr>
      <w:r>
        <w:rPr>
          <w:rFonts w:ascii="Arial" w:hAnsi="Arial" w:cs="Arial"/>
        </w:rPr>
        <w:t>На территории муниципального образования расположены железнодорожная станция Карлан-Юрт (на железнодорожной станции расположен вокзал), железнодорожный разъезд Куруш.</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территории района возможно образование следующие логистических центров (в долгосрочной перспективе, к 2040 году) вблизи (на окраине) г. Хасавюрт.</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Зона влияния железнодорожных центров и узлов на развитие района - минимальна и заключается в небольших по объему грузоперевозок на имеющемся участке железной дороги.</w:t>
      </w:r>
    </w:p>
    <w:p w:rsidR="0080280B" w:rsidRPr="007A04D5" w:rsidRDefault="0080280B" w:rsidP="00C04F7F">
      <w:pPr>
        <w:pStyle w:val="35"/>
        <w:numPr>
          <w:ilvl w:val="2"/>
          <w:numId w:val="17"/>
        </w:numPr>
        <w:rPr>
          <w:rFonts w:ascii="Arial" w:hAnsi="Arial" w:cs="Arial"/>
          <w:bCs/>
          <w:i/>
          <w:sz w:val="24"/>
          <w:szCs w:val="24"/>
        </w:rPr>
      </w:pPr>
      <w:bookmarkStart w:id="67" w:name="_Toc40192396"/>
      <w:bookmarkStart w:id="68" w:name="_Toc40192523"/>
      <w:r w:rsidRPr="007A04D5">
        <w:rPr>
          <w:rFonts w:ascii="Arial" w:hAnsi="Arial" w:cs="Arial"/>
          <w:bCs/>
          <w:i/>
          <w:sz w:val="24"/>
          <w:szCs w:val="24"/>
        </w:rPr>
        <w:t>Трубопроводный транспорт</w:t>
      </w:r>
      <w:bookmarkEnd w:id="67"/>
      <w:bookmarkEnd w:id="68"/>
      <w:r w:rsidRPr="007A04D5">
        <w:rPr>
          <w:rFonts w:ascii="Arial" w:hAnsi="Arial" w:cs="Arial"/>
          <w:bCs/>
          <w:i/>
          <w:sz w:val="24"/>
          <w:szCs w:val="24"/>
        </w:rPr>
        <w:t xml:space="preserve"> </w:t>
      </w:r>
    </w:p>
    <w:p w:rsidR="0080280B" w:rsidRPr="007A04D5" w:rsidRDefault="0080280B" w:rsidP="0080280B">
      <w:pPr>
        <w:spacing w:line="360" w:lineRule="auto"/>
        <w:ind w:firstLine="709"/>
        <w:jc w:val="both"/>
        <w:rPr>
          <w:rFonts w:ascii="Arial" w:hAnsi="Arial" w:cs="Arial"/>
          <w:shd w:val="clear" w:color="auto" w:fill="FFFFFF"/>
        </w:rPr>
      </w:pPr>
      <w:r w:rsidRPr="007A04D5">
        <w:rPr>
          <w:rFonts w:ascii="Arial" w:hAnsi="Arial" w:cs="Arial"/>
          <w:shd w:val="clear" w:color="auto" w:fill="FFFFFF"/>
        </w:rPr>
        <w:t> По территории Хасавюртовского района проходят два магистральных  газопровода:</w:t>
      </w:r>
    </w:p>
    <w:p w:rsidR="0080280B" w:rsidRPr="007A04D5" w:rsidRDefault="0080280B" w:rsidP="0080280B">
      <w:pPr>
        <w:spacing w:line="360" w:lineRule="auto"/>
        <w:ind w:firstLine="709"/>
        <w:jc w:val="both"/>
        <w:rPr>
          <w:rFonts w:ascii="Arial" w:hAnsi="Arial" w:cs="Arial"/>
        </w:rPr>
      </w:pPr>
      <w:r w:rsidRPr="007A04D5">
        <w:rPr>
          <w:rFonts w:ascii="Arial" w:hAnsi="Arial" w:cs="Arial"/>
          <w:shd w:val="clear" w:color="auto" w:fill="FFFFFF"/>
        </w:rPr>
        <w:t>1. «Моздок-Казимагомед» с рабочим давлением 55 атмосфер, диаметром трубы 1200 мм, относящийся в соответствии с пунктами 1 и 2 таблицы 4 СНиП ДД.ММ.ГГГГ-85 «Магистральные газопроводы» к газопроводу 1 класса. </w:t>
      </w:r>
      <w:r w:rsidRPr="007A04D5">
        <w:rPr>
          <w:rFonts w:ascii="Arial" w:hAnsi="Arial" w:cs="Arial"/>
        </w:rPr>
        <w:t xml:space="preserve">Также на территории района имеются следующие участки магистральных газопроводов: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2.Газоизмерительная станция «Аксай» - Газоизмерительная станция «Кумли»</w:t>
      </w:r>
    </w:p>
    <w:p w:rsidR="0080280B" w:rsidRPr="007A04D5" w:rsidRDefault="0080280B" w:rsidP="0080280B">
      <w:pPr>
        <w:spacing w:line="360" w:lineRule="auto"/>
        <w:jc w:val="both"/>
        <w:rPr>
          <w:rFonts w:ascii="Arial" w:hAnsi="Arial" w:cs="Arial"/>
        </w:rPr>
      </w:pPr>
    </w:p>
    <w:p w:rsidR="0080280B" w:rsidRPr="007A04D5" w:rsidRDefault="0080280B" w:rsidP="0080280B">
      <w:pPr>
        <w:spacing w:line="360" w:lineRule="auto"/>
        <w:ind w:firstLine="709"/>
        <w:jc w:val="both"/>
        <w:rPr>
          <w:rFonts w:ascii="Arial" w:hAnsi="Arial" w:cs="Arial"/>
        </w:rPr>
      </w:pPr>
      <w:r>
        <w:rPr>
          <w:rFonts w:ascii="Arial" w:hAnsi="Arial" w:cs="Arial"/>
        </w:rPr>
        <w:t>Магистральный нефтепровод федерального значения</w:t>
      </w:r>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Pr>
          <w:rFonts w:ascii="Arial" w:hAnsi="Arial" w:cs="Arial"/>
        </w:rPr>
        <w:t>-Обводной вокруг Чеченской Республики. Система телемеханизации магистрального нефтепровода «Обводной вокруг Чеченской Республики», диаметр условный 700 мм, нефтеперекачивающая станция «Сулак», участок на 312 км.</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В перспективе возможно строительство подводящих газопроводов в следующих населенных пунктах:</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с.Казмааул</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с.Чагаротар</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с.Аксай</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с.Тотурбийкала</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с.Борагангечув</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с.Новосаситли</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с.Кокрек</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с.Адильотар</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с.Кадыротар</w:t>
      </w:r>
    </w:p>
    <w:p w:rsidR="0080280B" w:rsidRPr="007A04D5" w:rsidRDefault="0080280B" w:rsidP="00C04F7F">
      <w:pPr>
        <w:numPr>
          <w:ilvl w:val="0"/>
          <w:numId w:val="13"/>
        </w:numPr>
        <w:spacing w:line="360" w:lineRule="auto"/>
        <w:jc w:val="both"/>
        <w:rPr>
          <w:rFonts w:ascii="Arial" w:hAnsi="Arial" w:cs="Arial"/>
        </w:rPr>
      </w:pPr>
      <w:r w:rsidRPr="007A04D5">
        <w:rPr>
          <w:rFonts w:ascii="Arial" w:hAnsi="Arial" w:cs="Arial"/>
        </w:rPr>
        <w:t>с.Тутлар</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b/>
        </w:rPr>
      </w:pPr>
      <w:r w:rsidRPr="007A04D5">
        <w:rPr>
          <w:rFonts w:ascii="Arial" w:hAnsi="Arial" w:cs="Arial"/>
          <w:b/>
        </w:rPr>
        <w:t>Выводы: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1.Текущее состояние транспортной системы района в целом удовлетворяет потребности населения и хозяйства.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2.Сложившаяся транспортная сеть на территории района в достаточной мере обеспечивает транспортные связи населения, предприятий и организаций района с другими районами республики и с центром Дагестана – г. Махачкала. Связь транспортными коммуникациями (автомобильным и железнодорожным транспортом) с другими  республиками Северного Кавказа, субъектами РФ – удобная.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3.В будущем в пределах района необходимы следующие мероприятия: строительство и реконструкция автомобильных дорог; создание и поддержание определенного набора автобусных маршрутов общего пользования, в т. ч. для обеспечения трудовой миграции населения и для обеспечения культурно-бытовых связей; создание сети АГНКС (с учетом увеличения доли газомоторного топлива); газификация населенных пунктов.</w:t>
      </w:r>
    </w:p>
    <w:p w:rsidR="0080280B" w:rsidRPr="007A04D5" w:rsidRDefault="0080280B" w:rsidP="0080280B">
      <w:pPr>
        <w:spacing w:line="360" w:lineRule="auto"/>
        <w:jc w:val="both"/>
        <w:rPr>
          <w:rFonts w:ascii="Arial" w:hAnsi="Arial" w:cs="Arial"/>
        </w:rPr>
      </w:pPr>
    </w:p>
    <w:p w:rsidR="0080280B" w:rsidRPr="007A04D5" w:rsidRDefault="0080280B" w:rsidP="0080280B">
      <w:pPr>
        <w:pStyle w:val="20"/>
        <w:suppressAutoHyphens/>
        <w:spacing w:before="480" w:after="360" w:line="360" w:lineRule="auto"/>
        <w:ind w:left="360"/>
        <w:contextualSpacing/>
        <w:jc w:val="center"/>
        <w:rPr>
          <w:rFonts w:ascii="Arial" w:hAnsi="Arial" w:cs="Arial"/>
          <w:i/>
          <w:sz w:val="24"/>
        </w:rPr>
      </w:pPr>
      <w:bookmarkStart w:id="69" w:name="_Toc40192397"/>
      <w:bookmarkStart w:id="70" w:name="_Toc40192524"/>
      <w:r w:rsidRPr="007A04D5">
        <w:rPr>
          <w:rFonts w:ascii="Arial" w:hAnsi="Arial" w:cs="Arial"/>
          <w:i/>
          <w:sz w:val="24"/>
        </w:rPr>
        <w:t>2.8  Инженерная инфраструктура</w:t>
      </w:r>
      <w:bookmarkEnd w:id="69"/>
      <w:bookmarkEnd w:id="70"/>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Развитие жилищно-коммунального хозяйства предусматривает</w:t>
      </w:r>
    </w:p>
    <w:p w:rsidR="0080280B" w:rsidRPr="007A04D5" w:rsidRDefault="0080280B" w:rsidP="0080280B">
      <w:pPr>
        <w:widowControl w:val="0"/>
        <w:suppressAutoHyphens/>
        <w:adjustRightInd w:val="0"/>
        <w:spacing w:line="360" w:lineRule="auto"/>
        <w:jc w:val="both"/>
        <w:textAlignment w:val="baseline"/>
        <w:rPr>
          <w:rFonts w:ascii="Arial" w:hAnsi="Arial" w:cs="Arial"/>
        </w:rPr>
      </w:pPr>
      <w:r w:rsidRPr="007A04D5">
        <w:rPr>
          <w:rFonts w:ascii="Arial" w:hAnsi="Arial" w:cs="Arial"/>
        </w:rPr>
        <w:t xml:space="preserve">строительство (реконструкцию) и модернизация сетей и объектов </w:t>
      </w:r>
      <w:r w:rsidRPr="007A04D5">
        <w:rPr>
          <w:rFonts w:ascii="Arial" w:hAnsi="Arial" w:cs="Arial"/>
        </w:rPr>
        <w:lastRenderedPageBreak/>
        <w:t>водоснабжения, водоотведения строительство (реконструкция),модернизацию сетей и объектов газоснабжения, энергосбережение и повышение энергетической эффективности в жилищном фонде и системах коммунальной инфраструктуры. Газификация, водоснабжение, водоотведение и электрификация новых микрорайонов. Модернизация систем освещения.</w:t>
      </w:r>
    </w:p>
    <w:p w:rsidR="0080280B" w:rsidRPr="007A04D5" w:rsidRDefault="0080280B" w:rsidP="0080280B">
      <w:pPr>
        <w:spacing w:line="360" w:lineRule="auto"/>
        <w:jc w:val="both"/>
        <w:rPr>
          <w:rFonts w:ascii="Arial" w:hAnsi="Arial" w:cs="Arial"/>
          <w:b/>
          <w:bCs/>
          <w:highlight w:val="green"/>
        </w:rPr>
      </w:pPr>
    </w:p>
    <w:p w:rsidR="0080280B" w:rsidRPr="007A04D5" w:rsidRDefault="0080280B" w:rsidP="0080280B">
      <w:pPr>
        <w:pStyle w:val="35"/>
        <w:ind w:left="220" w:firstLine="0"/>
        <w:rPr>
          <w:rFonts w:ascii="Arial" w:hAnsi="Arial" w:cs="Arial"/>
          <w:bCs/>
          <w:i/>
          <w:sz w:val="24"/>
          <w:szCs w:val="24"/>
        </w:rPr>
      </w:pPr>
      <w:bookmarkStart w:id="71" w:name="_Toc40192398"/>
      <w:bookmarkStart w:id="72" w:name="_Toc40192525"/>
      <w:r w:rsidRPr="007A04D5">
        <w:rPr>
          <w:rFonts w:ascii="Arial" w:hAnsi="Arial" w:cs="Arial"/>
          <w:bCs/>
          <w:i/>
          <w:sz w:val="24"/>
          <w:szCs w:val="24"/>
        </w:rPr>
        <w:t>2.8.1. Водоснабжение</w:t>
      </w:r>
      <w:bookmarkEnd w:id="71"/>
      <w:bookmarkEnd w:id="72"/>
      <w:r w:rsidRPr="007A04D5">
        <w:rPr>
          <w:rFonts w:ascii="Arial" w:hAnsi="Arial" w:cs="Arial"/>
          <w:bCs/>
          <w:i/>
          <w:sz w:val="24"/>
          <w:szCs w:val="24"/>
        </w:rPr>
        <w:t xml:space="preserve"> </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Одним из основных показателей качества жизни населения является обеспеченность чистой питьевой водой, соответствующей требованиям нормативов, установленных санитарно-эпидемиологическими правилами.</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Проблема обеспечения качественной питьевой водой населения Хасавюртовского района особо актуальна. Согласно Стратегии социально-экономического развития МО «Хасавюртовский район»  до 2025 года основной задачей развития жилищно-коммунального хозяйства является строительство (реконструкция), модернизация и комплексное обслуживание коммунальной и инженерной инфраструктуры.</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Крупнейшим резервуаром пресных подземных вод является Терско-Кумский артезианский бассейн, составной частью которого является Северо-Дагестанский артезианский бассейн с прогнозными эксплуатационными запасами свыше 10 млн. куб. метров в сутки. В состав последнего входят Ногайское, Кизлярское, Бабаюртовское, Сулак-Акташское, Новолакское, Хасавюртовское и другие месторождения пресных подземных вод, ресурсы которых по количеству удовлетворяют потребности предгорных и плоскостных районов Дагестана, включая города.</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Доля населения Республики Дагестан, обеспеченного качественной питьевой водой из систем централизованного водоснабжения, составляет 63,2 процента в 2019 году.</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На территории Хасавюртовского района водопроводом обеспечено 65 % площади жилищного фонда.</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На территории  района оргоанизовано три поверхностных источника водоснабжения:</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lastRenderedPageBreak/>
        <w:t>-с.Аксай – канал Кушнар;</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-с. Новосельское- канал Кушнар;</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-с. Кокрек- река Акташ.</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В 2019 году сданы в эксплуатацию разводящие сети водоснабжения с.Карланюрт, произведена реконструкция и расширение водоснабжения с. Аксай, построены 2 скважины и организовано водоснабжение в с. Бамматюрт.</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Более 80% действующих систем водоснабжения построено в 70-80-е годы прошлого столетия и в настоящее время морально и физически устарели. Износ водоводов и водоразводящих сетей составляет в среднем 70%. Доля ветхих нуждающихся в замене водопроводных сетей составляет 36,5% от общей протяженности водопроводных сетей. При нормативной замене водопроводных сетей в размере 5% в год фактически меняется от 1,3 до 1,9%. Увеличение количества сетей, подлежащих замене, ежегодно возрастает, что приводит к росту числа аварий и, как следствие, безвозвратным потерям воды, дополнительным расходам на эксплуатацию сетей, загрязнению водопроводной воды, недовольству жителей услугой водоснабжения.</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Основными причинами неудовлетворительного качества питьевой воды являются загрязнение источников водоснабжения, отсутствие водопроводных очистных сооружений и установок обеззараживания воды.</w:t>
      </w:r>
    </w:p>
    <w:p w:rsidR="0080280B" w:rsidRPr="007A04D5" w:rsidRDefault="0080280B" w:rsidP="0080280B">
      <w:pPr>
        <w:widowControl w:val="0"/>
        <w:adjustRightInd w:val="0"/>
        <w:spacing w:line="360" w:lineRule="auto"/>
        <w:ind w:firstLine="709"/>
        <w:contextualSpacing/>
        <w:jc w:val="center"/>
        <w:textAlignment w:val="baseline"/>
        <w:rPr>
          <w:rFonts w:ascii="Arial" w:hAnsi="Arial" w:cs="Arial"/>
          <w:b/>
        </w:rPr>
      </w:pPr>
      <w:r w:rsidRPr="007A04D5">
        <w:rPr>
          <w:rFonts w:ascii="Arial" w:hAnsi="Arial" w:cs="Arial"/>
          <w:b/>
        </w:rPr>
        <w:t>Нормы водопотребления и расчетные расходы воды питьевого качества</w:t>
      </w:r>
    </w:p>
    <w:p w:rsidR="0080280B" w:rsidRPr="007A04D5" w:rsidRDefault="0080280B" w:rsidP="0080280B">
      <w:pPr>
        <w:widowControl w:val="0"/>
        <w:adjustRightInd w:val="0"/>
        <w:spacing w:line="360" w:lineRule="auto"/>
        <w:contextualSpacing/>
        <w:textAlignment w:val="baseline"/>
        <w:rPr>
          <w:rFonts w:ascii="Arial" w:hAnsi="Arial" w:cs="Arial"/>
          <w:b/>
        </w:rPr>
      </w:pP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Для обеспечения комфортной среды проживания населения Хасавюртовского муниципального района Схемой территориального планирования предлагается максимальное обеспечение населения централизованным водоснабжением.</w:t>
      </w:r>
    </w:p>
    <w:p w:rsidR="0080280B" w:rsidRPr="007A04D5" w:rsidRDefault="0080280B" w:rsidP="0080280B">
      <w:pPr>
        <w:spacing w:line="360" w:lineRule="auto"/>
        <w:ind w:firstLine="851"/>
        <w:jc w:val="both"/>
        <w:rPr>
          <w:rFonts w:ascii="Arial" w:hAnsi="Arial" w:cs="Arial"/>
        </w:rPr>
      </w:pPr>
      <w:r w:rsidRPr="007A04D5">
        <w:rPr>
          <w:rFonts w:ascii="Arial" w:hAnsi="Arial" w:cs="Arial"/>
        </w:rPr>
        <w:t>Расчет водопотребления выполнен согласно СНиП 2.04.02-84* Водоснабжение. Наружные сети и сооружения.</w:t>
      </w:r>
    </w:p>
    <w:p w:rsidR="0080280B" w:rsidRPr="007A04D5" w:rsidRDefault="0080280B" w:rsidP="0080280B">
      <w:pPr>
        <w:widowControl w:val="0"/>
        <w:suppressAutoHyphens/>
        <w:adjustRightInd w:val="0"/>
        <w:spacing w:line="360" w:lineRule="auto"/>
        <w:ind w:firstLine="851"/>
        <w:jc w:val="both"/>
        <w:textAlignment w:val="baseline"/>
        <w:rPr>
          <w:rFonts w:ascii="Arial" w:hAnsi="Arial" w:cs="Arial"/>
        </w:rPr>
      </w:pPr>
      <w:r w:rsidRPr="007A04D5">
        <w:rPr>
          <w:rFonts w:ascii="Arial" w:hAnsi="Arial" w:cs="Arial"/>
        </w:rPr>
        <w:t>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80280B" w:rsidRDefault="0080280B" w:rsidP="0080280B">
      <w:pPr>
        <w:pStyle w:val="aff3"/>
        <w:keepNext/>
      </w:pPr>
      <w:r>
        <w:lastRenderedPageBreak/>
        <w:t xml:space="preserve">Таблица </w:t>
      </w:r>
      <w:fldSimple w:instr=" SEQ Таблица \* ARABIC ">
        <w:r>
          <w:rPr>
            <w:noProof/>
          </w:rPr>
          <w:t>25</w:t>
        </w:r>
      </w:fldSimple>
      <w:r>
        <w:t xml:space="preserve">. </w:t>
      </w:r>
      <w:r w:rsidRPr="00F354CA">
        <w:t>Расчет среднесуточного водопотребления на расчетный срок для территории Хасавюртовского муниципального района</w:t>
      </w:r>
    </w:p>
    <w:tbl>
      <w:tblPr>
        <w:tblW w:w="0" w:type="auto"/>
        <w:tblLook w:val="04A0"/>
      </w:tblPr>
      <w:tblGrid>
        <w:gridCol w:w="2378"/>
        <w:gridCol w:w="2435"/>
        <w:gridCol w:w="2266"/>
        <w:gridCol w:w="1641"/>
      </w:tblGrid>
      <w:tr w:rsidR="0080280B" w:rsidRPr="007A04D5" w:rsidTr="00185B9F">
        <w:trPr>
          <w:trHeight w:val="585"/>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Наименование потребителей</w:t>
            </w:r>
          </w:p>
        </w:tc>
        <w:tc>
          <w:tcPr>
            <w:tcW w:w="0" w:type="auto"/>
            <w:tcBorders>
              <w:top w:val="single" w:sz="8" w:space="0" w:color="auto"/>
              <w:left w:val="nil"/>
              <w:bottom w:val="single" w:sz="4" w:space="0" w:color="auto"/>
              <w:right w:val="single" w:sz="4" w:space="0" w:color="000000"/>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Число жителей, чел.</w:t>
            </w:r>
          </w:p>
        </w:tc>
        <w:tc>
          <w:tcPr>
            <w:tcW w:w="0" w:type="auto"/>
            <w:tcBorders>
              <w:top w:val="single" w:sz="8" w:space="0" w:color="auto"/>
              <w:left w:val="nil"/>
              <w:bottom w:val="single" w:sz="4" w:space="0" w:color="auto"/>
              <w:right w:val="single" w:sz="4" w:space="0" w:color="000000"/>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Норма водопотребления, л/сут. чел.</w:t>
            </w:r>
          </w:p>
        </w:tc>
        <w:tc>
          <w:tcPr>
            <w:tcW w:w="0" w:type="auto"/>
            <w:tcBorders>
              <w:top w:val="single" w:sz="8" w:space="0" w:color="auto"/>
              <w:left w:val="nil"/>
              <w:bottom w:val="single" w:sz="4" w:space="0" w:color="auto"/>
              <w:right w:val="single" w:sz="8" w:space="0" w:color="000000"/>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Суточный расход воды населением, м</w:t>
            </w:r>
            <w:r w:rsidRPr="007A04D5">
              <w:rPr>
                <w:rFonts w:ascii="Arial" w:hAnsi="Arial" w:cs="Arial"/>
                <w:bCs/>
                <w:vertAlign w:val="superscript"/>
              </w:rPr>
              <w:t>3</w:t>
            </w:r>
            <w:r w:rsidRPr="007A04D5">
              <w:rPr>
                <w:rFonts w:ascii="Arial" w:hAnsi="Arial" w:cs="Arial"/>
                <w:bCs/>
              </w:rPr>
              <w:t>/сут.</w:t>
            </w:r>
          </w:p>
        </w:tc>
      </w:tr>
      <w:tr w:rsidR="0080280B" w:rsidRPr="007A04D5" w:rsidTr="00185B9F">
        <w:trPr>
          <w:trHeight w:val="975"/>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80280B" w:rsidRPr="007A04D5" w:rsidRDefault="0080280B" w:rsidP="00185B9F">
            <w:pPr>
              <w:spacing w:line="360" w:lineRule="auto"/>
              <w:rPr>
                <w:rFonts w:ascii="Arial" w:hAnsi="Arial" w:cs="Arial"/>
                <w:bCs/>
              </w:rPr>
            </w:pPr>
          </w:p>
        </w:tc>
        <w:tc>
          <w:tcPr>
            <w:tcW w:w="0" w:type="auto"/>
            <w:tcBorders>
              <w:top w:val="nil"/>
              <w:left w:val="nil"/>
              <w:bottom w:val="single" w:sz="8" w:space="0" w:color="auto"/>
              <w:right w:val="single" w:sz="4" w:space="0" w:color="auto"/>
            </w:tcBorders>
            <w:shd w:val="clear" w:color="auto" w:fill="auto"/>
            <w:vAlign w:val="center"/>
            <w:hideMark/>
          </w:tcPr>
          <w:p w:rsidR="0080280B" w:rsidRPr="007A04D5" w:rsidRDefault="0080280B" w:rsidP="00185B9F">
            <w:pPr>
              <w:spacing w:line="360" w:lineRule="auto"/>
              <w:jc w:val="center"/>
              <w:outlineLvl w:val="0"/>
              <w:rPr>
                <w:rFonts w:ascii="Arial" w:hAnsi="Arial" w:cs="Arial"/>
                <w:bCs/>
              </w:rPr>
            </w:pPr>
            <w:bookmarkStart w:id="73" w:name="_Toc40192399"/>
            <w:bookmarkStart w:id="74" w:name="_Toc40192526"/>
            <w:r w:rsidRPr="007A04D5">
              <w:rPr>
                <w:rFonts w:ascii="Arial" w:hAnsi="Arial" w:cs="Arial"/>
                <w:bCs/>
              </w:rPr>
              <w:t>расчетный срок</w:t>
            </w:r>
            <w:bookmarkEnd w:id="73"/>
            <w:bookmarkEnd w:id="74"/>
          </w:p>
        </w:tc>
        <w:tc>
          <w:tcPr>
            <w:tcW w:w="0" w:type="auto"/>
            <w:tcBorders>
              <w:top w:val="nil"/>
              <w:left w:val="nil"/>
              <w:bottom w:val="single" w:sz="8" w:space="0" w:color="auto"/>
              <w:right w:val="single" w:sz="4" w:space="0" w:color="auto"/>
            </w:tcBorders>
            <w:shd w:val="clear" w:color="auto" w:fill="auto"/>
            <w:vAlign w:val="center"/>
            <w:hideMark/>
          </w:tcPr>
          <w:p w:rsidR="0080280B" w:rsidRPr="007A04D5" w:rsidRDefault="0080280B" w:rsidP="00185B9F">
            <w:pPr>
              <w:spacing w:line="360" w:lineRule="auto"/>
              <w:jc w:val="center"/>
              <w:outlineLvl w:val="0"/>
              <w:rPr>
                <w:rFonts w:ascii="Arial" w:hAnsi="Arial" w:cs="Arial"/>
                <w:bCs/>
              </w:rPr>
            </w:pPr>
            <w:bookmarkStart w:id="75" w:name="_Toc40192400"/>
            <w:bookmarkStart w:id="76" w:name="_Toc40192527"/>
            <w:r w:rsidRPr="007A04D5">
              <w:rPr>
                <w:rFonts w:ascii="Arial" w:hAnsi="Arial" w:cs="Arial"/>
                <w:bCs/>
              </w:rPr>
              <w:t>расчетный срок</w:t>
            </w:r>
            <w:bookmarkEnd w:id="75"/>
            <w:bookmarkEnd w:id="76"/>
          </w:p>
        </w:tc>
        <w:tc>
          <w:tcPr>
            <w:tcW w:w="0" w:type="auto"/>
            <w:tcBorders>
              <w:top w:val="nil"/>
              <w:left w:val="nil"/>
              <w:bottom w:val="single" w:sz="8" w:space="0" w:color="auto"/>
              <w:right w:val="single" w:sz="8" w:space="0" w:color="auto"/>
            </w:tcBorders>
            <w:shd w:val="clear" w:color="auto" w:fill="auto"/>
            <w:vAlign w:val="center"/>
            <w:hideMark/>
          </w:tcPr>
          <w:p w:rsidR="0080280B" w:rsidRPr="007A04D5" w:rsidRDefault="0080280B" w:rsidP="00185B9F">
            <w:pPr>
              <w:spacing w:line="360" w:lineRule="auto"/>
              <w:jc w:val="center"/>
              <w:outlineLvl w:val="0"/>
              <w:rPr>
                <w:rFonts w:ascii="Arial" w:hAnsi="Arial" w:cs="Arial"/>
                <w:bCs/>
              </w:rPr>
            </w:pPr>
            <w:bookmarkStart w:id="77" w:name="_Toc40192401"/>
            <w:bookmarkStart w:id="78" w:name="_Toc40192528"/>
            <w:r w:rsidRPr="007A04D5">
              <w:rPr>
                <w:rFonts w:ascii="Arial" w:hAnsi="Arial" w:cs="Arial"/>
                <w:bCs/>
              </w:rPr>
              <w:t>расчетный срок</w:t>
            </w:r>
            <w:bookmarkEnd w:id="77"/>
            <w:bookmarkEnd w:id="78"/>
          </w:p>
        </w:tc>
      </w:tr>
      <w:tr w:rsidR="0080280B" w:rsidRPr="007A04D5" w:rsidTr="00185B9F">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outlineLvl w:val="0"/>
              <w:rPr>
                <w:rFonts w:ascii="Arial" w:hAnsi="Arial" w:cs="Arial"/>
              </w:rPr>
            </w:pPr>
            <w:bookmarkStart w:id="79" w:name="_Toc40192402"/>
            <w:bookmarkStart w:id="80" w:name="_Toc40192529"/>
            <w:r w:rsidRPr="007A04D5">
              <w:rPr>
                <w:rFonts w:ascii="Arial" w:hAnsi="Arial" w:cs="Arial"/>
              </w:rPr>
              <w:t>Жилые дома с централизованным водоснабжением ( либо собственные источники )</w:t>
            </w:r>
            <w:bookmarkEnd w:id="79"/>
            <w:bookmarkEnd w:id="80"/>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outlineLvl w:val="0"/>
              <w:rPr>
                <w:rFonts w:ascii="Arial" w:hAnsi="Arial" w:cs="Arial"/>
              </w:rPr>
            </w:pPr>
            <w:bookmarkStart w:id="81" w:name="_Toc40192403"/>
            <w:bookmarkStart w:id="82" w:name="_Toc40192530"/>
            <w:r w:rsidRPr="007A04D5">
              <w:rPr>
                <w:rFonts w:ascii="Arial" w:hAnsi="Arial" w:cs="Arial"/>
              </w:rPr>
              <w:t>273 415</w:t>
            </w:r>
            <w:bookmarkEnd w:id="81"/>
            <w:bookmarkEnd w:id="82"/>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outlineLvl w:val="0"/>
              <w:rPr>
                <w:rFonts w:ascii="Arial" w:hAnsi="Arial" w:cs="Arial"/>
              </w:rPr>
            </w:pPr>
            <w:bookmarkStart w:id="83" w:name="_Toc40192404"/>
            <w:bookmarkStart w:id="84" w:name="_Toc40192531"/>
            <w:r w:rsidRPr="007A04D5">
              <w:rPr>
                <w:rFonts w:ascii="Arial" w:hAnsi="Arial" w:cs="Arial"/>
              </w:rPr>
              <w:t>230</w:t>
            </w:r>
            <w:bookmarkEnd w:id="83"/>
            <w:bookmarkEnd w:id="84"/>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outlineLvl w:val="0"/>
              <w:rPr>
                <w:rFonts w:ascii="Arial" w:hAnsi="Arial" w:cs="Arial"/>
              </w:rPr>
            </w:pPr>
            <w:bookmarkStart w:id="85" w:name="_Toc40192405"/>
            <w:bookmarkStart w:id="86" w:name="_Toc40192532"/>
            <w:r w:rsidRPr="007A04D5">
              <w:rPr>
                <w:rFonts w:ascii="Arial" w:hAnsi="Arial" w:cs="Arial"/>
              </w:rPr>
              <w:t>62 885</w:t>
            </w:r>
            <w:bookmarkEnd w:id="85"/>
            <w:bookmarkEnd w:id="86"/>
          </w:p>
        </w:tc>
      </w:tr>
      <w:tr w:rsidR="0080280B" w:rsidRPr="007A04D5" w:rsidTr="00185B9F">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Население</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273 415</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230</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62 885</w:t>
            </w:r>
          </w:p>
        </w:tc>
      </w:tr>
      <w:tr w:rsidR="0080280B" w:rsidRPr="007A04D5" w:rsidTr="00185B9F">
        <w:trPr>
          <w:trHeight w:val="1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Неучтенные расходы включая нужды промышленности (15% общего водопотребления)</w:t>
            </w:r>
          </w:p>
        </w:tc>
        <w:tc>
          <w:tcPr>
            <w:tcW w:w="2435"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Х</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Х</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9 433</w:t>
            </w:r>
          </w:p>
        </w:tc>
      </w:tr>
      <w:tr w:rsidR="0080280B" w:rsidRPr="007A04D5" w:rsidTr="00185B9F">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Поливка зеленых насаждений (10% общего водопотребления)</w:t>
            </w:r>
          </w:p>
        </w:tc>
        <w:tc>
          <w:tcPr>
            <w:tcW w:w="2435"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Х</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Х</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6 289</w:t>
            </w:r>
          </w:p>
        </w:tc>
      </w:tr>
      <w:tr w:rsidR="0080280B" w:rsidRPr="007A04D5" w:rsidTr="00185B9F">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Итого</w:t>
            </w:r>
          </w:p>
        </w:tc>
        <w:tc>
          <w:tcPr>
            <w:tcW w:w="2435"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273 415</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Х</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78 607</w:t>
            </w:r>
          </w:p>
        </w:tc>
      </w:tr>
    </w:tbl>
    <w:p w:rsidR="0080280B" w:rsidRPr="007A04D5" w:rsidRDefault="0080280B" w:rsidP="0080280B">
      <w:pPr>
        <w:suppressAutoHyphens/>
        <w:spacing w:before="120" w:line="360" w:lineRule="auto"/>
        <w:ind w:firstLine="851"/>
        <w:jc w:val="both"/>
        <w:rPr>
          <w:rFonts w:ascii="Arial" w:hAnsi="Arial" w:cs="Arial"/>
        </w:rPr>
      </w:pPr>
      <w:r w:rsidRPr="007A04D5">
        <w:rPr>
          <w:rFonts w:ascii="Arial" w:hAnsi="Arial" w:cs="Arial"/>
        </w:rPr>
        <w:t xml:space="preserve">Суточный расход воды в Хасавюртовском муниципальном районе на расчетный срок – </w:t>
      </w:r>
      <w:r w:rsidRPr="007A04D5">
        <w:rPr>
          <w:rFonts w:ascii="Arial" w:hAnsi="Arial" w:cs="Arial"/>
          <w:bCs/>
        </w:rPr>
        <w:t xml:space="preserve">78 607 </w:t>
      </w:r>
      <w:r w:rsidRPr="007A04D5">
        <w:rPr>
          <w:rFonts w:ascii="Arial" w:hAnsi="Arial" w:cs="Arial"/>
        </w:rPr>
        <w:t>м</w:t>
      </w:r>
      <w:r w:rsidRPr="007A04D5">
        <w:rPr>
          <w:rFonts w:ascii="Arial" w:hAnsi="Arial" w:cs="Arial"/>
          <w:vertAlign w:val="superscript"/>
        </w:rPr>
        <w:t>3</w:t>
      </w:r>
      <w:r w:rsidRPr="007A04D5">
        <w:rPr>
          <w:rFonts w:ascii="Arial" w:hAnsi="Arial" w:cs="Arial"/>
        </w:rPr>
        <w:t>/сут. Рост водопотребления на расчетный</w:t>
      </w:r>
      <w:r w:rsidRPr="007A04D5">
        <w:rPr>
          <w:rFonts w:ascii="Arial" w:hAnsi="Arial" w:cs="Arial"/>
        </w:rPr>
        <w:tab/>
        <w:t xml:space="preserve"> срок увеличится за счет увеличения численности населения и обеспечения 100% централизованным водоснабжением всего населения Хасавюртовского района.</w:t>
      </w:r>
    </w:p>
    <w:p w:rsidR="0080280B" w:rsidRPr="007A04D5" w:rsidRDefault="0080280B" w:rsidP="0080280B">
      <w:pPr>
        <w:suppressAutoHyphens/>
        <w:spacing w:before="120" w:line="360" w:lineRule="auto"/>
        <w:ind w:firstLine="851"/>
        <w:jc w:val="both"/>
        <w:rPr>
          <w:rFonts w:ascii="Arial" w:hAnsi="Arial" w:cs="Arial"/>
        </w:rPr>
      </w:pPr>
      <w:r w:rsidRPr="007A04D5">
        <w:rPr>
          <w:rFonts w:ascii="Arial" w:hAnsi="Arial" w:cs="Arial"/>
        </w:rPr>
        <w:lastRenderedPageBreak/>
        <w:t>Необходимые потребности в воде на расчетный срок могут быть обеспечены от водозаборных сооружений производительностью не менее 78600,0 м</w:t>
      </w:r>
      <w:r w:rsidRPr="007A04D5">
        <w:rPr>
          <w:rFonts w:ascii="Arial" w:hAnsi="Arial" w:cs="Arial"/>
          <w:vertAlign w:val="superscript"/>
        </w:rPr>
        <w:t>3</w:t>
      </w:r>
      <w:r w:rsidRPr="007A04D5">
        <w:rPr>
          <w:rFonts w:ascii="Arial" w:hAnsi="Arial" w:cs="Arial"/>
        </w:rPr>
        <w:t>/сут.</w:t>
      </w:r>
    </w:p>
    <w:p w:rsidR="0080280B" w:rsidRPr="007A04D5" w:rsidRDefault="0080280B" w:rsidP="0080280B">
      <w:pPr>
        <w:suppressAutoHyphens/>
        <w:spacing w:line="360" w:lineRule="auto"/>
        <w:ind w:firstLine="851"/>
        <w:jc w:val="both"/>
        <w:rPr>
          <w:rFonts w:ascii="Arial" w:hAnsi="Arial" w:cs="Arial"/>
        </w:rPr>
      </w:pPr>
      <w:r w:rsidRPr="007A04D5">
        <w:rPr>
          <w:rFonts w:ascii="Arial" w:hAnsi="Arial" w:cs="Arial"/>
        </w:rPr>
        <w:t xml:space="preserve">На участках с большой степенью износа предлагается вводить постепенную замену старых водопроводных сетей на новые, соответствующие современным стандартам и требованиям обеспечения населения системой водоснабжения. </w:t>
      </w:r>
    </w:p>
    <w:p w:rsidR="0080280B" w:rsidRPr="007A04D5" w:rsidRDefault="0080280B" w:rsidP="0080280B">
      <w:pPr>
        <w:suppressAutoHyphens/>
        <w:spacing w:line="360" w:lineRule="auto"/>
        <w:jc w:val="center"/>
        <w:rPr>
          <w:rFonts w:ascii="Arial" w:hAnsi="Arial" w:cs="Arial"/>
          <w:b/>
        </w:rPr>
      </w:pPr>
      <w:r w:rsidRPr="007A04D5">
        <w:rPr>
          <w:rFonts w:ascii="Arial" w:hAnsi="Arial" w:cs="Arial"/>
          <w:b/>
        </w:rPr>
        <w:t>Проектные предложения</w:t>
      </w:r>
    </w:p>
    <w:p w:rsidR="0080280B" w:rsidRPr="007A04D5" w:rsidRDefault="0080280B" w:rsidP="0080280B">
      <w:pPr>
        <w:suppressAutoHyphens/>
        <w:spacing w:before="120" w:line="360" w:lineRule="auto"/>
        <w:ind w:firstLine="851"/>
        <w:jc w:val="both"/>
        <w:rPr>
          <w:rFonts w:ascii="Arial" w:hAnsi="Arial" w:cs="Arial"/>
        </w:rPr>
      </w:pPr>
      <w:bookmarkStart w:id="87" w:name="_Hlk17546671"/>
      <w:r w:rsidRPr="007A04D5">
        <w:rPr>
          <w:rFonts w:ascii="Arial" w:hAnsi="Arial" w:cs="Arial"/>
        </w:rPr>
        <w:t>Основными задачами Схемы территориального планирования в сфере водоснабжения является:</w:t>
      </w:r>
    </w:p>
    <w:p w:rsidR="0080280B" w:rsidRPr="007A04D5" w:rsidRDefault="0080280B" w:rsidP="0080280B">
      <w:pPr>
        <w:suppressAutoHyphens/>
        <w:spacing w:before="120" w:line="360" w:lineRule="auto"/>
        <w:ind w:firstLine="851"/>
        <w:jc w:val="both"/>
        <w:rPr>
          <w:rFonts w:ascii="Arial" w:hAnsi="Arial" w:cs="Arial"/>
        </w:rPr>
      </w:pPr>
      <w:r w:rsidRPr="007A04D5">
        <w:rPr>
          <w:rFonts w:ascii="Arial" w:hAnsi="Arial" w:cs="Arial"/>
        </w:rPr>
        <w:t>- обеспечение населения Хасавюртовского муниципального района качественной питьевой водой, соответствующей требованиям нормативов, установленных санитарно-эпидемиологическими правилами;</w:t>
      </w:r>
    </w:p>
    <w:p w:rsidR="0080280B" w:rsidRPr="007A04D5" w:rsidRDefault="0080280B" w:rsidP="0080280B">
      <w:pPr>
        <w:suppressAutoHyphens/>
        <w:spacing w:before="120" w:line="360" w:lineRule="auto"/>
        <w:ind w:firstLine="851"/>
        <w:jc w:val="both"/>
        <w:rPr>
          <w:rFonts w:ascii="Arial" w:hAnsi="Arial" w:cs="Arial"/>
        </w:rPr>
      </w:pPr>
      <w:r w:rsidRPr="007A04D5">
        <w:rPr>
          <w:rFonts w:ascii="Arial" w:hAnsi="Arial" w:cs="Arial"/>
        </w:rPr>
        <w:t>-обеспечение рационального использования водных объектов;</w:t>
      </w:r>
    </w:p>
    <w:p w:rsidR="0080280B" w:rsidRPr="007A04D5" w:rsidRDefault="0080280B" w:rsidP="0080280B">
      <w:pPr>
        <w:suppressAutoHyphens/>
        <w:spacing w:before="120" w:line="360" w:lineRule="auto"/>
        <w:ind w:firstLine="851"/>
        <w:jc w:val="both"/>
        <w:rPr>
          <w:rFonts w:ascii="Arial" w:hAnsi="Arial" w:cs="Arial"/>
        </w:rPr>
      </w:pPr>
      <w:r w:rsidRPr="007A04D5">
        <w:rPr>
          <w:rFonts w:ascii="Arial" w:hAnsi="Arial" w:cs="Arial"/>
        </w:rPr>
        <w:t>-охрана окружающей среды и обеспечение экологической безопасности.</w:t>
      </w:r>
    </w:p>
    <w:p w:rsidR="0080280B" w:rsidRPr="007A04D5" w:rsidRDefault="0080280B" w:rsidP="0080280B">
      <w:pPr>
        <w:spacing w:line="360" w:lineRule="auto"/>
        <w:ind w:firstLine="851"/>
        <w:jc w:val="both"/>
        <w:rPr>
          <w:rFonts w:ascii="Arial" w:hAnsi="Arial" w:cs="Arial"/>
        </w:rPr>
      </w:pPr>
      <w:r w:rsidRPr="007A04D5">
        <w:rPr>
          <w:rFonts w:ascii="Arial" w:hAnsi="Arial" w:cs="Arial"/>
        </w:rPr>
        <w:t>Проектом предусмотрена организация систем централизованного водоснабжения в крупных, больших и средних населенных пунктах с обеспечением жилой застройки вводами в дом на 100%. В малых населенных пунктах централизованное водоснабжение предусмотрено на расчетный срок с уточнением целесообразности устройства таких систем.</w:t>
      </w:r>
    </w:p>
    <w:p w:rsidR="0080280B" w:rsidRPr="007A04D5" w:rsidRDefault="0080280B" w:rsidP="0080280B">
      <w:pPr>
        <w:spacing w:line="360" w:lineRule="auto"/>
        <w:ind w:firstLine="851"/>
        <w:jc w:val="both"/>
        <w:rPr>
          <w:rFonts w:ascii="Arial" w:hAnsi="Arial" w:cs="Arial"/>
        </w:rPr>
      </w:pPr>
      <w:r w:rsidRPr="007A04D5">
        <w:rPr>
          <w:rFonts w:ascii="Arial" w:hAnsi="Arial" w:cs="Arial"/>
        </w:rPr>
        <w:t>Централизованные системы предусмотрены с учетом обеспечения хозяйственно-питьевого водопотребления в жилых и общественных зданиях, тушения пожаров, нужд станций водоподготовки, промывку водопроводных и канализационных сетей. Для существующих производственных площадок предлагается сохранение локальных систем водоснабжения. Для поливки приусадебных участков предусмотрены отдельные сезонные водопроводы с использованием местных источников и оросительных систем, непригодных в качестве источника хозяйственно-питьевого водоснабжения.</w:t>
      </w:r>
    </w:p>
    <w:p w:rsidR="0080280B" w:rsidRPr="007A04D5" w:rsidRDefault="0080280B" w:rsidP="0080280B">
      <w:pPr>
        <w:spacing w:line="360" w:lineRule="auto"/>
        <w:ind w:firstLine="851"/>
        <w:jc w:val="both"/>
        <w:rPr>
          <w:rFonts w:ascii="Arial" w:hAnsi="Arial" w:cs="Arial"/>
        </w:rPr>
      </w:pPr>
      <w:r w:rsidRPr="007A04D5">
        <w:rPr>
          <w:rFonts w:ascii="Arial" w:hAnsi="Arial" w:cs="Arial"/>
        </w:rPr>
        <w:t>В населенных пунктах, где организация централизованных систем предложена от существующих источников, необходимо проведение реконструкция водозаборных сооружений, водонапорных башен и оборудования систем, в связи с высоким физическим износом.</w:t>
      </w:r>
    </w:p>
    <w:p w:rsidR="0080280B" w:rsidRPr="007A04D5" w:rsidRDefault="0080280B" w:rsidP="0080280B">
      <w:pPr>
        <w:spacing w:line="360" w:lineRule="auto"/>
        <w:ind w:firstLine="851"/>
        <w:jc w:val="both"/>
        <w:rPr>
          <w:rFonts w:ascii="Arial" w:hAnsi="Arial" w:cs="Arial"/>
        </w:rPr>
      </w:pPr>
      <w:r w:rsidRPr="007A04D5">
        <w:rPr>
          <w:rFonts w:ascii="Arial" w:hAnsi="Arial" w:cs="Arial"/>
        </w:rPr>
        <w:lastRenderedPageBreak/>
        <w:t>Для предлагаемых источников хозяйственно-питьевого водоснабжения необходима организация зон санитарной охраны (ЗСО). Для действующих водопроводов и источников хозяйственно-питьевого водоснабжения, не имеющих установленных зон санитарной охраны, проект ЗСО разрабатывается специально. Границы зон санитарной охраны источников и сооружений водоснабжения, а также санитарно-защитной полосы водоводов устанавливается в соответствии действующих санитарных норм.</w:t>
      </w:r>
    </w:p>
    <w:bookmarkEnd w:id="87"/>
    <w:p w:rsidR="0080280B" w:rsidRPr="007A04D5" w:rsidRDefault="0080280B" w:rsidP="0080280B">
      <w:pPr>
        <w:tabs>
          <w:tab w:val="left" w:pos="3751"/>
        </w:tabs>
        <w:spacing w:line="360" w:lineRule="auto"/>
        <w:rPr>
          <w:rFonts w:ascii="Arial" w:hAnsi="Arial" w:cs="Arial"/>
        </w:rPr>
      </w:pPr>
    </w:p>
    <w:p w:rsidR="0080280B" w:rsidRPr="007A04D5" w:rsidRDefault="0080280B" w:rsidP="0080280B">
      <w:pPr>
        <w:spacing w:line="360" w:lineRule="auto"/>
        <w:ind w:firstLine="851"/>
        <w:jc w:val="both"/>
        <w:rPr>
          <w:rFonts w:ascii="Arial" w:hAnsi="Arial" w:cs="Arial"/>
        </w:rPr>
      </w:pPr>
      <w:r w:rsidRPr="007A04D5">
        <w:rPr>
          <w:rFonts w:ascii="Arial" w:hAnsi="Arial" w:cs="Arial"/>
        </w:rPr>
        <w:t>Согласно  Государственной программе Республики Дагестан "Развитие жилищного строительства в Республике Дагестан" на территории Хасавюртовского района предусмотрено:</w:t>
      </w:r>
    </w:p>
    <w:p w:rsidR="0080280B" w:rsidRPr="007A04D5" w:rsidRDefault="0080280B" w:rsidP="0080280B">
      <w:pPr>
        <w:spacing w:line="360" w:lineRule="auto"/>
        <w:ind w:firstLine="851"/>
        <w:jc w:val="both"/>
        <w:rPr>
          <w:rFonts w:ascii="Arial" w:hAnsi="Arial" w:cs="Arial"/>
        </w:rPr>
      </w:pPr>
      <w:r w:rsidRPr="007A04D5">
        <w:rPr>
          <w:rFonts w:ascii="Arial" w:hAnsi="Arial" w:cs="Arial"/>
        </w:rPr>
        <w:t>1.Внутрисельские сети водоснабжения с. Куруш, Хасавюртовский район;</w:t>
      </w:r>
    </w:p>
    <w:p w:rsidR="0080280B" w:rsidRPr="007A04D5" w:rsidRDefault="0080280B" w:rsidP="0080280B">
      <w:pPr>
        <w:spacing w:line="360" w:lineRule="auto"/>
        <w:ind w:firstLine="851"/>
        <w:jc w:val="both"/>
        <w:rPr>
          <w:rFonts w:ascii="Arial" w:hAnsi="Arial" w:cs="Arial"/>
        </w:rPr>
      </w:pPr>
      <w:r w:rsidRPr="007A04D5">
        <w:rPr>
          <w:rFonts w:ascii="Arial" w:hAnsi="Arial" w:cs="Arial"/>
        </w:rPr>
        <w:t>2.Водоснабжение с. Солнечное Хасавюртовского района (2 этап), в том числе разработка проектно-сметной документации;</w:t>
      </w:r>
    </w:p>
    <w:p w:rsidR="0080280B" w:rsidRPr="007A04D5" w:rsidRDefault="0080280B" w:rsidP="0080280B">
      <w:pPr>
        <w:spacing w:line="360" w:lineRule="auto"/>
        <w:ind w:firstLine="851"/>
        <w:jc w:val="both"/>
        <w:rPr>
          <w:rFonts w:ascii="Arial" w:hAnsi="Arial" w:cs="Arial"/>
        </w:rPr>
      </w:pPr>
      <w:r w:rsidRPr="007A04D5">
        <w:rPr>
          <w:rFonts w:ascii="Arial" w:hAnsi="Arial" w:cs="Arial"/>
        </w:rPr>
        <w:t>3.Строительство артскважин в с. Эндирей Хасавюртовского района, в том числе разработка проектно-сметной документации.</w:t>
      </w:r>
    </w:p>
    <w:p w:rsidR="0080280B" w:rsidRPr="007A04D5" w:rsidRDefault="0080280B" w:rsidP="0080280B">
      <w:pPr>
        <w:pStyle w:val="35"/>
        <w:ind w:left="220" w:firstLine="0"/>
        <w:rPr>
          <w:rFonts w:ascii="Arial" w:hAnsi="Arial" w:cs="Arial"/>
          <w:bCs/>
          <w:i/>
          <w:sz w:val="24"/>
          <w:szCs w:val="24"/>
        </w:rPr>
      </w:pPr>
      <w:bookmarkStart w:id="88" w:name="_Toc40192406"/>
      <w:bookmarkStart w:id="89" w:name="_Toc40192533"/>
      <w:r w:rsidRPr="007A04D5">
        <w:rPr>
          <w:rFonts w:ascii="Arial" w:hAnsi="Arial" w:cs="Arial"/>
          <w:bCs/>
          <w:i/>
          <w:sz w:val="24"/>
          <w:szCs w:val="24"/>
        </w:rPr>
        <w:t>2.8.2. Водоотведение</w:t>
      </w:r>
      <w:bookmarkEnd w:id="88"/>
      <w:bookmarkEnd w:id="89"/>
      <w:r w:rsidRPr="007A04D5">
        <w:rPr>
          <w:rFonts w:ascii="Arial" w:hAnsi="Arial" w:cs="Arial"/>
          <w:bCs/>
          <w:i/>
          <w:sz w:val="24"/>
          <w:szCs w:val="24"/>
        </w:rPr>
        <w:t xml:space="preserve"> </w:t>
      </w:r>
    </w:p>
    <w:p w:rsidR="0080280B" w:rsidRPr="007A04D5" w:rsidRDefault="0080280B" w:rsidP="0080280B">
      <w:pPr>
        <w:spacing w:line="360" w:lineRule="auto"/>
        <w:ind w:firstLine="851"/>
        <w:jc w:val="both"/>
        <w:rPr>
          <w:rFonts w:ascii="Arial" w:hAnsi="Arial" w:cs="Arial"/>
        </w:rPr>
      </w:pPr>
      <w:r w:rsidRPr="007A04D5">
        <w:rPr>
          <w:rFonts w:ascii="Arial" w:hAnsi="Arial" w:cs="Arial"/>
        </w:rPr>
        <w:t>Бытовые отходы от индивидуальной жилой застройки канализуются в надворные уборные (холодные туалеты), очистка которых производится населением самостоятельно.</w:t>
      </w:r>
    </w:p>
    <w:p w:rsidR="0080280B" w:rsidRPr="007A04D5" w:rsidRDefault="0080280B" w:rsidP="0080280B">
      <w:pPr>
        <w:spacing w:line="360" w:lineRule="auto"/>
        <w:ind w:firstLine="851"/>
        <w:jc w:val="both"/>
        <w:rPr>
          <w:rFonts w:ascii="Arial" w:hAnsi="Arial" w:cs="Arial"/>
        </w:rPr>
      </w:pPr>
      <w:r w:rsidRPr="007A04D5">
        <w:rPr>
          <w:rFonts w:ascii="Arial" w:hAnsi="Arial" w:cs="Arial"/>
        </w:rPr>
        <w:t>Согласно данным, представленным администрацией Хасавюртовского района, общая обеспеченность по району централизованной хозяйственно-бытовой канализацией составляет 0 %.</w:t>
      </w:r>
    </w:p>
    <w:p w:rsidR="0080280B" w:rsidRPr="007A04D5" w:rsidRDefault="0080280B" w:rsidP="0080280B">
      <w:pPr>
        <w:spacing w:line="360" w:lineRule="auto"/>
        <w:ind w:firstLine="851"/>
        <w:jc w:val="both"/>
        <w:rPr>
          <w:rFonts w:ascii="Arial" w:hAnsi="Arial" w:cs="Arial"/>
        </w:rPr>
      </w:pPr>
      <w:r w:rsidRPr="007A04D5">
        <w:rPr>
          <w:rFonts w:ascii="Arial" w:hAnsi="Arial" w:cs="Arial"/>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80280B" w:rsidRPr="007A04D5" w:rsidRDefault="0080280B" w:rsidP="0080280B">
      <w:pPr>
        <w:spacing w:line="360" w:lineRule="auto"/>
        <w:ind w:firstLine="851"/>
        <w:jc w:val="both"/>
        <w:rPr>
          <w:rFonts w:ascii="Arial" w:hAnsi="Arial" w:cs="Arial"/>
        </w:rPr>
      </w:pPr>
    </w:p>
    <w:p w:rsidR="0080280B" w:rsidRDefault="0080280B" w:rsidP="0080280B">
      <w:pPr>
        <w:pStyle w:val="aff3"/>
        <w:keepNext/>
      </w:pPr>
      <w:r>
        <w:lastRenderedPageBreak/>
        <w:t xml:space="preserve">Таблица </w:t>
      </w:r>
      <w:fldSimple w:instr=" SEQ Таблица \* ARABIC ">
        <w:r>
          <w:rPr>
            <w:noProof/>
          </w:rPr>
          <w:t>26</w:t>
        </w:r>
      </w:fldSimple>
      <w:r>
        <w:t>.</w:t>
      </w:r>
      <w:r w:rsidRPr="00EB62B1">
        <w:t>Расчет прогнозных объемов водоотведения на  расчетный срок на территории Хасавюртовского муниципального района</w:t>
      </w:r>
    </w:p>
    <w:tbl>
      <w:tblPr>
        <w:tblW w:w="0" w:type="auto"/>
        <w:tblLook w:val="04A0"/>
      </w:tblPr>
      <w:tblGrid>
        <w:gridCol w:w="2180"/>
        <w:gridCol w:w="2109"/>
        <w:gridCol w:w="1992"/>
        <w:gridCol w:w="2439"/>
      </w:tblGrid>
      <w:tr w:rsidR="0080280B" w:rsidRPr="007A04D5" w:rsidTr="00185B9F">
        <w:trPr>
          <w:trHeight w:val="10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Наименование потребителей</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Число жителей, чел.</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Норма водоотведения, л/сут.чел.</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Суточный расход, м</w:t>
            </w:r>
            <w:r w:rsidRPr="007A04D5">
              <w:rPr>
                <w:rFonts w:ascii="Arial" w:hAnsi="Arial" w:cs="Arial"/>
                <w:vertAlign w:val="superscript"/>
              </w:rPr>
              <w:t>3</w:t>
            </w:r>
            <w:r w:rsidRPr="007A04D5">
              <w:rPr>
                <w:rFonts w:ascii="Arial" w:hAnsi="Arial" w:cs="Arial"/>
              </w:rPr>
              <w:t>/сут.</w:t>
            </w:r>
          </w:p>
        </w:tc>
      </w:tr>
      <w:tr w:rsidR="0080280B" w:rsidRPr="007A04D5" w:rsidTr="00185B9F">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расчётный срок</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расчётный срок</w:t>
            </w:r>
          </w:p>
        </w:tc>
        <w:tc>
          <w:tcPr>
            <w:tcW w:w="243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расчётный срок</w:t>
            </w:r>
          </w:p>
        </w:tc>
      </w:tr>
      <w:tr w:rsidR="0080280B" w:rsidRPr="007A04D5" w:rsidTr="00185B9F">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rPr>
                <w:rFonts w:ascii="Arial" w:hAnsi="Arial" w:cs="Arial"/>
                <w:bCs/>
                <w:i/>
                <w:iCs/>
              </w:rPr>
            </w:pPr>
            <w:r w:rsidRPr="007A04D5">
              <w:rPr>
                <w:rFonts w:ascii="Arial" w:hAnsi="Arial" w:cs="Arial"/>
                <w:bCs/>
                <w:i/>
                <w:iCs/>
              </w:rPr>
              <w:t>Население</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i/>
                <w:iCs/>
              </w:rPr>
            </w:pPr>
            <w:r w:rsidRPr="007A04D5">
              <w:rPr>
                <w:rFonts w:ascii="Arial" w:hAnsi="Arial" w:cs="Arial"/>
                <w:bCs/>
                <w:i/>
                <w:iCs/>
              </w:rPr>
              <w:t>273 415</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i/>
                <w:iCs/>
              </w:rPr>
            </w:pPr>
            <w:r w:rsidRPr="007A04D5">
              <w:rPr>
                <w:rFonts w:ascii="Arial" w:hAnsi="Arial" w:cs="Arial"/>
                <w:bCs/>
                <w:i/>
                <w:iCs/>
              </w:rPr>
              <w:t>230,0</w:t>
            </w:r>
          </w:p>
        </w:tc>
        <w:tc>
          <w:tcPr>
            <w:tcW w:w="243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i/>
                <w:iCs/>
              </w:rPr>
            </w:pPr>
            <w:r w:rsidRPr="007A04D5">
              <w:rPr>
                <w:rFonts w:ascii="Arial" w:hAnsi="Arial" w:cs="Arial"/>
                <w:bCs/>
                <w:i/>
                <w:iCs/>
              </w:rPr>
              <w:t>62 885</w:t>
            </w:r>
          </w:p>
        </w:tc>
      </w:tr>
      <w:tr w:rsidR="0080280B" w:rsidRPr="007A04D5" w:rsidTr="00185B9F">
        <w:trPr>
          <w:trHeight w:val="10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0280B" w:rsidRPr="007A04D5" w:rsidRDefault="0080280B" w:rsidP="00185B9F">
            <w:pPr>
              <w:spacing w:line="360" w:lineRule="auto"/>
              <w:rPr>
                <w:rFonts w:ascii="Arial" w:hAnsi="Arial" w:cs="Arial"/>
                <w:bCs/>
              </w:rPr>
            </w:pPr>
            <w:r w:rsidRPr="007A04D5">
              <w:rPr>
                <w:rFonts w:ascii="Arial" w:hAnsi="Arial" w:cs="Arial"/>
                <w:bCs/>
              </w:rPr>
              <w:t>Неучтенные расходы, включая нужды промышленности (15% от среднесуточного объёма водоотведения населения )</w:t>
            </w:r>
          </w:p>
        </w:tc>
        <w:tc>
          <w:tcPr>
            <w:tcW w:w="210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Х</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Х</w:t>
            </w:r>
          </w:p>
        </w:tc>
        <w:tc>
          <w:tcPr>
            <w:tcW w:w="243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rPr>
            </w:pPr>
            <w:r w:rsidRPr="007A04D5">
              <w:rPr>
                <w:rFonts w:ascii="Arial" w:hAnsi="Arial" w:cs="Arial"/>
              </w:rPr>
              <w:t>9 433</w:t>
            </w:r>
          </w:p>
        </w:tc>
      </w:tr>
      <w:tr w:rsidR="0080280B" w:rsidRPr="007A04D5" w:rsidTr="00185B9F">
        <w:trPr>
          <w:trHeight w:val="3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Итого</w:t>
            </w:r>
          </w:p>
        </w:tc>
        <w:tc>
          <w:tcPr>
            <w:tcW w:w="210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273 415</w:t>
            </w:r>
          </w:p>
        </w:tc>
        <w:tc>
          <w:tcPr>
            <w:tcW w:w="0" w:type="auto"/>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i/>
                <w:iCs/>
              </w:rPr>
            </w:pPr>
            <w:r w:rsidRPr="007A04D5">
              <w:rPr>
                <w:rFonts w:ascii="Arial" w:hAnsi="Arial" w:cs="Arial"/>
                <w:bCs/>
                <w:i/>
                <w:iCs/>
              </w:rPr>
              <w:t>264,5</w:t>
            </w:r>
          </w:p>
        </w:tc>
        <w:tc>
          <w:tcPr>
            <w:tcW w:w="2439" w:type="dxa"/>
            <w:tcBorders>
              <w:top w:val="nil"/>
              <w:left w:val="nil"/>
              <w:bottom w:val="single" w:sz="4" w:space="0" w:color="auto"/>
              <w:right w:val="single" w:sz="4" w:space="0" w:color="auto"/>
            </w:tcBorders>
            <w:shd w:val="clear" w:color="auto" w:fill="auto"/>
            <w:vAlign w:val="center"/>
            <w:hideMark/>
          </w:tcPr>
          <w:p w:rsidR="0080280B" w:rsidRPr="007A04D5" w:rsidRDefault="0080280B" w:rsidP="00185B9F">
            <w:pPr>
              <w:spacing w:line="360" w:lineRule="auto"/>
              <w:jc w:val="center"/>
              <w:rPr>
                <w:rFonts w:ascii="Arial" w:hAnsi="Arial" w:cs="Arial"/>
                <w:bCs/>
              </w:rPr>
            </w:pPr>
            <w:r w:rsidRPr="007A04D5">
              <w:rPr>
                <w:rFonts w:ascii="Arial" w:hAnsi="Arial" w:cs="Arial"/>
                <w:bCs/>
              </w:rPr>
              <w:t>72 318</w:t>
            </w:r>
          </w:p>
        </w:tc>
      </w:tr>
    </w:tbl>
    <w:p w:rsidR="0080280B" w:rsidRPr="007A04D5" w:rsidRDefault="0080280B" w:rsidP="0080280B">
      <w:pPr>
        <w:suppressAutoHyphens/>
        <w:spacing w:before="120" w:line="360" w:lineRule="auto"/>
        <w:ind w:firstLine="851"/>
        <w:jc w:val="both"/>
        <w:rPr>
          <w:rFonts w:ascii="Arial" w:hAnsi="Arial" w:cs="Arial"/>
        </w:rPr>
      </w:pPr>
      <w:r w:rsidRPr="007A04D5">
        <w:rPr>
          <w:rFonts w:ascii="Arial" w:hAnsi="Arial" w:cs="Arial"/>
        </w:rPr>
        <w:t>Прогнозируемые потребности в водоотведении на расчетный срок могут быть обеспечены наличием очистных сооружений общей мощностью не менее 72000 м</w:t>
      </w:r>
      <w:r w:rsidRPr="007A04D5">
        <w:rPr>
          <w:rFonts w:ascii="Arial" w:hAnsi="Arial" w:cs="Arial"/>
          <w:vertAlign w:val="superscript"/>
        </w:rPr>
        <w:t>3</w:t>
      </w:r>
      <w:r w:rsidRPr="007A04D5">
        <w:rPr>
          <w:rFonts w:ascii="Arial" w:hAnsi="Arial" w:cs="Arial"/>
        </w:rPr>
        <w:t>/сут.</w:t>
      </w:r>
    </w:p>
    <w:p w:rsidR="0080280B" w:rsidRPr="007A04D5" w:rsidRDefault="0080280B" w:rsidP="0080280B">
      <w:pPr>
        <w:tabs>
          <w:tab w:val="left" w:pos="720"/>
        </w:tabs>
        <w:suppressAutoHyphens/>
        <w:spacing w:line="360" w:lineRule="auto"/>
        <w:jc w:val="center"/>
        <w:rPr>
          <w:rFonts w:ascii="Arial" w:hAnsi="Arial" w:cs="Arial"/>
          <w:b/>
        </w:rPr>
      </w:pPr>
      <w:r w:rsidRPr="007A04D5">
        <w:rPr>
          <w:rFonts w:ascii="Arial" w:hAnsi="Arial" w:cs="Arial"/>
          <w:b/>
        </w:rPr>
        <w:t>Проектные предложения</w:t>
      </w:r>
    </w:p>
    <w:p w:rsidR="0080280B" w:rsidRPr="007A04D5" w:rsidRDefault="0080280B" w:rsidP="0080280B">
      <w:pPr>
        <w:pStyle w:val="aff8"/>
        <w:rPr>
          <w:rFonts w:ascii="Arial" w:hAnsi="Arial" w:cs="Arial"/>
        </w:rPr>
      </w:pPr>
      <w:bookmarkStart w:id="90" w:name="_Hlk17546709"/>
      <w:r w:rsidRPr="007A04D5">
        <w:rPr>
          <w:rFonts w:ascii="Arial" w:hAnsi="Arial" w:cs="Arial"/>
        </w:rPr>
        <w:t>Проектом предусмотрено обеспечение централизованными системами хозяйственно-бытовой канализации в увязке с организацией централизованного водоснабжения с вводом в дом. Все населенные пункты с централизованным водоснабжением должны быть обеспечены системами хозяйственно-бытовой канализацией со сбросом на очистные сооружения.</w:t>
      </w:r>
    </w:p>
    <w:p w:rsidR="0080280B" w:rsidRPr="007A04D5" w:rsidRDefault="0080280B" w:rsidP="0080280B">
      <w:pPr>
        <w:pStyle w:val="aff8"/>
        <w:rPr>
          <w:rFonts w:ascii="Arial" w:hAnsi="Arial" w:cs="Arial"/>
        </w:rPr>
      </w:pPr>
      <w:r w:rsidRPr="007A04D5">
        <w:rPr>
          <w:rFonts w:ascii="Arial" w:hAnsi="Arial" w:cs="Arial"/>
        </w:rPr>
        <w:t>Одновременно с организацией централизованных систем отвода бытовых стоков необходимо проводить ликвидацию выгребных ям и надворных уборных.</w:t>
      </w:r>
    </w:p>
    <w:p w:rsidR="0080280B" w:rsidRPr="007A04D5" w:rsidRDefault="0080280B" w:rsidP="0080280B">
      <w:pPr>
        <w:pStyle w:val="aff8"/>
        <w:rPr>
          <w:rFonts w:ascii="Arial" w:hAnsi="Arial" w:cs="Arial"/>
        </w:rPr>
      </w:pPr>
      <w:r w:rsidRPr="007A04D5">
        <w:rPr>
          <w:rFonts w:ascii="Arial" w:hAnsi="Arial" w:cs="Arial"/>
        </w:rPr>
        <w:t xml:space="preserve">Размещение площадок очистных сооружений предложены с учетом рельефа местности, а также для приема стоков от нескольких населенных пунктов. Состав очистных сооружений и размеры площадок для них необходимо уточнять на следующих этапах проектирования в зависимости </w:t>
      </w:r>
      <w:r w:rsidRPr="007A04D5">
        <w:rPr>
          <w:rFonts w:ascii="Arial" w:hAnsi="Arial" w:cs="Arial"/>
        </w:rPr>
        <w:lastRenderedPageBreak/>
        <w:t>от грунтовых условий, количества сточных вод. Территория сооружений должна быть ограждена.</w:t>
      </w:r>
    </w:p>
    <w:p w:rsidR="0080280B" w:rsidRPr="007A04D5" w:rsidRDefault="0080280B" w:rsidP="0080280B">
      <w:pPr>
        <w:pStyle w:val="35"/>
        <w:ind w:left="220" w:firstLine="0"/>
        <w:rPr>
          <w:rFonts w:ascii="Arial" w:hAnsi="Arial" w:cs="Arial"/>
          <w:bCs/>
          <w:i/>
          <w:sz w:val="24"/>
          <w:szCs w:val="24"/>
        </w:rPr>
      </w:pPr>
      <w:bookmarkStart w:id="91" w:name="_Toc40192407"/>
      <w:bookmarkStart w:id="92" w:name="_Toc40192534"/>
      <w:bookmarkEnd w:id="90"/>
      <w:r w:rsidRPr="007A04D5">
        <w:rPr>
          <w:rFonts w:ascii="Arial" w:hAnsi="Arial" w:cs="Arial"/>
          <w:bCs/>
          <w:i/>
          <w:sz w:val="24"/>
          <w:szCs w:val="24"/>
        </w:rPr>
        <w:t>2.8.3.Газоснабжение</w:t>
      </w:r>
      <w:bookmarkEnd w:id="91"/>
      <w:bookmarkEnd w:id="92"/>
      <w:r w:rsidRPr="007A04D5">
        <w:rPr>
          <w:rFonts w:ascii="Arial" w:hAnsi="Arial" w:cs="Arial"/>
          <w:bCs/>
          <w:i/>
          <w:sz w:val="24"/>
          <w:szCs w:val="24"/>
        </w:rPr>
        <w:t xml:space="preserve"> </w:t>
      </w:r>
    </w:p>
    <w:p w:rsidR="0080280B" w:rsidRPr="007A04D5" w:rsidRDefault="0080280B" w:rsidP="0080280B">
      <w:pPr>
        <w:spacing w:line="360" w:lineRule="auto"/>
        <w:ind w:left="220" w:firstLine="489"/>
        <w:jc w:val="both"/>
        <w:rPr>
          <w:rFonts w:ascii="Arial" w:hAnsi="Arial" w:cs="Arial"/>
        </w:rPr>
      </w:pPr>
      <w:r w:rsidRPr="007A04D5">
        <w:rPr>
          <w:rFonts w:ascii="Arial" w:hAnsi="Arial" w:cs="Arial"/>
        </w:rPr>
        <w:t>В республике осуществляются меры по газификации жилищно-коммунального хозяйства городов, поселков, сельских населенных пунктов, культурно-бытовых, промышленных и сельскохозяйственных объектов.</w:t>
      </w:r>
      <w:r w:rsidRPr="007A04D5">
        <w:rPr>
          <w:rFonts w:ascii="Arial" w:hAnsi="Arial" w:cs="Arial"/>
        </w:rPr>
        <w:br/>
        <w:t xml:space="preserve">         Широкие возможности для газификации народного хозяйства республики с использованием природного газа открылись в связи с вводом в эксплуатацию магистральных газопроводов Моздок-Кази-Магомед и Макат-Северный Кавказ с мощными газокомпрессорными станциями. Протяженность указанных магистральных газопроводов на территории Республики Дагестан составляет соответственно 297 и 91 километр. Построены 42 газораспределительные станции. В настоящее время с использованием природного газа газифицировано 124,5 тыс. квартир, в том числе в сельской местности 13,3 тыс., 93 промышленных предприятия, 390 коммунально-бытовых объектов и 165 отопительных котельных. Общая протяженность распределительных газопроводов составляет 1633 километра.</w:t>
      </w:r>
      <w:r w:rsidRPr="007A04D5">
        <w:rPr>
          <w:rFonts w:ascii="Arial" w:hAnsi="Arial" w:cs="Arial"/>
        </w:rPr>
        <w:br/>
        <w:t xml:space="preserve">      Вместе с тем в развитии газификации народного хозяйства республики, особенно в сельской местности, имеются серьезные недостатки.</w:t>
      </w:r>
      <w:r w:rsidRPr="007A04D5">
        <w:rPr>
          <w:rFonts w:ascii="Arial" w:hAnsi="Arial" w:cs="Arial"/>
        </w:rPr>
        <w:br/>
        <w:t xml:space="preserve">      В настоящее время в республике сложилось крайне напряженное положение в топливно-энергетическом балансе, который обеспечивается собственными ресурсами всего на 50 проц., в то же время газификация жилищного фонда в сельской местности природным газом не превышает 6 процентов. Отсутствие коммунально-бытовых условий в горных районах республики является одной из причин усиления миграции населения в плоскостные районы, в результате чего экономика республики несет Значительные затраты и потери. Газификация этих районов сдерживала бы этот процесс.</w:t>
      </w:r>
      <w:r w:rsidRPr="007A04D5">
        <w:rPr>
          <w:rFonts w:ascii="Arial" w:hAnsi="Arial" w:cs="Arial"/>
        </w:rPr>
        <w:br/>
        <w:t xml:space="preserve">Существующие в Дагестанской АССР магистральные газопроводы отводы и газораспределительные станции во многих случаях имеют низкий коэффициент загрузки. Общая загруженность действующих </w:t>
      </w:r>
      <w:r w:rsidRPr="007A04D5">
        <w:rPr>
          <w:rFonts w:ascii="Arial" w:hAnsi="Arial" w:cs="Arial"/>
        </w:rPr>
        <w:lastRenderedPageBreak/>
        <w:t>газораспределительных станций составляет всего 24 проц., а 15 газораспределительных станций не имеют потребителей. Основными причинами такого положения являются недостаточные объемы строительства распределительных газовых сетей на селе, несогласованность сроков ввода в действие газопроводов-отводов, газовых сетей и подготовка потребителей к приему газа. Планируемые объемы строительства распределительных газовых сетей неполностью обеспечиваются материала техническими ресурсами. При имеющемся дефиците газового оборудования не принимаются меры по его изготовлению на промышленных предприятиях республики.</w:t>
      </w:r>
    </w:p>
    <w:p w:rsidR="0080280B" w:rsidRPr="007A04D5" w:rsidRDefault="0080280B" w:rsidP="0080280B">
      <w:pPr>
        <w:spacing w:line="360" w:lineRule="auto"/>
        <w:ind w:left="220" w:firstLine="489"/>
        <w:jc w:val="both"/>
        <w:rPr>
          <w:rFonts w:ascii="Arial" w:hAnsi="Arial" w:cs="Arial"/>
        </w:rPr>
      </w:pPr>
      <w:r w:rsidRPr="007A04D5">
        <w:rPr>
          <w:rFonts w:ascii="Arial" w:hAnsi="Arial" w:cs="Arial"/>
        </w:rPr>
        <w:t>Обеспеченность Хасавюртовского района по данным, предоставленным Администрацией Хасавюртовского района составляет 100 %.</w:t>
      </w:r>
    </w:p>
    <w:p w:rsidR="0080280B" w:rsidRPr="007A04D5" w:rsidRDefault="0080280B" w:rsidP="0080280B">
      <w:pPr>
        <w:spacing w:line="360" w:lineRule="auto"/>
        <w:jc w:val="center"/>
        <w:rPr>
          <w:rFonts w:ascii="Arial" w:hAnsi="Arial" w:cs="Arial"/>
          <w:b/>
        </w:rPr>
      </w:pPr>
      <w:r w:rsidRPr="007A04D5">
        <w:rPr>
          <w:rFonts w:ascii="Arial" w:hAnsi="Arial" w:cs="Arial"/>
          <w:b/>
        </w:rPr>
        <w:t>Проектные предложения</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Проектом поставлены следующие задачи по газоснабжению Хасавюртовского района:</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 оптимизация потребления газа, развитие рынка газа и его рациональное использование;</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 развитие и совершенствование системы устойчивого газоснабжения;</w:t>
      </w:r>
    </w:p>
    <w:p w:rsidR="0080280B" w:rsidRPr="007A04D5" w:rsidRDefault="0080280B" w:rsidP="0080280B">
      <w:pPr>
        <w:spacing w:line="360" w:lineRule="auto"/>
        <w:ind w:firstLineChars="354" w:firstLine="850"/>
        <w:jc w:val="both"/>
        <w:rPr>
          <w:rFonts w:ascii="Arial" w:hAnsi="Arial" w:cs="Arial"/>
        </w:rPr>
      </w:pPr>
      <w:r w:rsidRPr="007A04D5">
        <w:rPr>
          <w:rFonts w:ascii="Arial" w:hAnsi="Arial" w:cs="Arial"/>
        </w:rPr>
        <w:t>- повышение загрузки существующих газопроводов и ГРС.</w:t>
      </w:r>
    </w:p>
    <w:p w:rsidR="0080280B" w:rsidRPr="007A04D5" w:rsidRDefault="0080280B" w:rsidP="0080280B">
      <w:pPr>
        <w:pStyle w:val="35"/>
        <w:ind w:left="220" w:firstLine="0"/>
        <w:rPr>
          <w:rFonts w:ascii="Arial" w:hAnsi="Arial" w:cs="Arial"/>
          <w:bCs/>
          <w:i/>
          <w:sz w:val="24"/>
          <w:szCs w:val="24"/>
        </w:rPr>
      </w:pPr>
      <w:bookmarkStart w:id="93" w:name="_Toc40192408"/>
      <w:bookmarkStart w:id="94" w:name="_Toc40192535"/>
      <w:r w:rsidRPr="007A04D5">
        <w:rPr>
          <w:rFonts w:ascii="Arial" w:hAnsi="Arial" w:cs="Arial"/>
          <w:bCs/>
          <w:i/>
          <w:sz w:val="24"/>
          <w:szCs w:val="24"/>
        </w:rPr>
        <w:t>2.7.4 Теплоснабжение</w:t>
      </w:r>
      <w:bookmarkEnd w:id="93"/>
      <w:bookmarkEnd w:id="94"/>
    </w:p>
    <w:p w:rsidR="0080280B" w:rsidRPr="007A04D5" w:rsidRDefault="0080280B" w:rsidP="0080280B">
      <w:pPr>
        <w:pStyle w:val="aff8"/>
        <w:rPr>
          <w:rFonts w:ascii="Arial" w:hAnsi="Arial" w:cs="Arial"/>
        </w:rPr>
      </w:pPr>
      <w:r w:rsidRPr="007A04D5">
        <w:rPr>
          <w:rFonts w:ascii="Arial" w:hAnsi="Arial" w:cs="Arial"/>
        </w:rPr>
        <w:t>По данным, предоставленным администрацией Хасавюртовского муниципального района, обеспеченность населения центральным отоплением составляет 0 %.</w:t>
      </w:r>
    </w:p>
    <w:p w:rsidR="0080280B" w:rsidRPr="007A04D5" w:rsidRDefault="0080280B" w:rsidP="0080280B">
      <w:pPr>
        <w:pStyle w:val="aff8"/>
        <w:rPr>
          <w:rFonts w:ascii="Arial" w:hAnsi="Arial" w:cs="Arial"/>
        </w:rPr>
      </w:pPr>
      <w:r w:rsidRPr="007A04D5">
        <w:rPr>
          <w:rFonts w:ascii="Arial" w:hAnsi="Arial" w:cs="Arial"/>
        </w:rPr>
        <w:t xml:space="preserve">Отопление застройки Хасавюртовского района осуществляется в основном за счет индивидуальных источников (печей, отопительных установок). </w:t>
      </w:r>
    </w:p>
    <w:p w:rsidR="0080280B" w:rsidRPr="007A04D5" w:rsidRDefault="0080280B" w:rsidP="0080280B">
      <w:pPr>
        <w:pStyle w:val="aff8"/>
        <w:rPr>
          <w:rFonts w:ascii="Arial" w:hAnsi="Arial" w:cs="Arial"/>
        </w:rPr>
      </w:pPr>
      <w:r w:rsidRPr="007A04D5">
        <w:rPr>
          <w:rFonts w:ascii="Arial" w:hAnsi="Arial" w:cs="Arial"/>
        </w:rPr>
        <w:t xml:space="preserve">В настоящее время локальные системы получили большее распространение, а с развитием централизованных систем подачи природного газа стали более выгодными. </w:t>
      </w:r>
    </w:p>
    <w:p w:rsidR="0080280B" w:rsidRPr="007A04D5" w:rsidRDefault="0080280B" w:rsidP="0080280B">
      <w:pPr>
        <w:spacing w:line="360" w:lineRule="auto"/>
        <w:jc w:val="center"/>
        <w:rPr>
          <w:rFonts w:ascii="Arial" w:hAnsi="Arial" w:cs="Arial"/>
          <w:b/>
        </w:rPr>
      </w:pPr>
      <w:r w:rsidRPr="007A04D5">
        <w:rPr>
          <w:rFonts w:ascii="Arial" w:hAnsi="Arial" w:cs="Arial"/>
          <w:b/>
        </w:rPr>
        <w:t>Проектные предложения</w:t>
      </w:r>
    </w:p>
    <w:p w:rsidR="0080280B" w:rsidRPr="007A04D5" w:rsidRDefault="0080280B" w:rsidP="0080280B">
      <w:pPr>
        <w:spacing w:line="360" w:lineRule="auto"/>
        <w:jc w:val="center"/>
        <w:rPr>
          <w:rFonts w:ascii="Arial" w:hAnsi="Arial" w:cs="Arial"/>
        </w:rPr>
      </w:pPr>
    </w:p>
    <w:p w:rsidR="0080280B" w:rsidRPr="007A04D5" w:rsidRDefault="0080280B" w:rsidP="0080280B">
      <w:pPr>
        <w:pStyle w:val="aff8"/>
        <w:rPr>
          <w:rFonts w:ascii="Arial" w:hAnsi="Arial" w:cs="Arial"/>
        </w:rPr>
      </w:pPr>
      <w:r w:rsidRPr="007A04D5">
        <w:rPr>
          <w:rFonts w:ascii="Arial" w:hAnsi="Arial" w:cs="Arial"/>
        </w:rPr>
        <w:lastRenderedPageBreak/>
        <w:t>Проектом установлены следующие направления развития теплоэнергетики:</w:t>
      </w:r>
    </w:p>
    <w:p w:rsidR="0080280B" w:rsidRPr="007A04D5" w:rsidRDefault="0080280B" w:rsidP="00C04F7F">
      <w:pPr>
        <w:pStyle w:val="aff8"/>
        <w:numPr>
          <w:ilvl w:val="0"/>
          <w:numId w:val="21"/>
        </w:numPr>
        <w:ind w:left="0" w:firstLine="851"/>
        <w:rPr>
          <w:rFonts w:ascii="Arial" w:hAnsi="Arial" w:cs="Arial"/>
        </w:rPr>
      </w:pPr>
      <w:r w:rsidRPr="007A04D5">
        <w:rPr>
          <w:rFonts w:ascii="Arial" w:hAnsi="Arial" w:cs="Arial"/>
        </w:rPr>
        <w:t>существенное повышение эффективности теплоэнергетики при минимизации затрат на ее развитие и функционирование;</w:t>
      </w:r>
    </w:p>
    <w:p w:rsidR="0080280B" w:rsidRPr="007A04D5" w:rsidRDefault="0080280B" w:rsidP="00C04F7F">
      <w:pPr>
        <w:pStyle w:val="aff8"/>
        <w:numPr>
          <w:ilvl w:val="0"/>
          <w:numId w:val="21"/>
        </w:numPr>
        <w:ind w:left="0" w:firstLine="851"/>
        <w:rPr>
          <w:rFonts w:ascii="Arial" w:hAnsi="Arial" w:cs="Arial"/>
        </w:rPr>
      </w:pPr>
      <w:r w:rsidRPr="007A04D5">
        <w:rPr>
          <w:rFonts w:ascii="Arial" w:hAnsi="Arial" w:cs="Arial"/>
        </w:rPr>
        <w:t>перевод котельных на современные технологии комбинированной выработки электрической и тепловой энергии. Реконструкция существующих и строительство новых объектов «малой энергетики» на базе современных и высокоэффективных технологий;</w:t>
      </w:r>
    </w:p>
    <w:p w:rsidR="0080280B" w:rsidRPr="007A04D5" w:rsidRDefault="0080280B" w:rsidP="00C04F7F">
      <w:pPr>
        <w:pStyle w:val="aff8"/>
        <w:numPr>
          <w:ilvl w:val="0"/>
          <w:numId w:val="21"/>
        </w:numPr>
        <w:ind w:left="0" w:firstLine="851"/>
        <w:rPr>
          <w:rFonts w:ascii="Arial" w:hAnsi="Arial" w:cs="Arial"/>
        </w:rPr>
      </w:pPr>
      <w:r w:rsidRPr="007A04D5">
        <w:rPr>
          <w:rFonts w:ascii="Arial" w:hAnsi="Arial" w:cs="Arial"/>
        </w:rPr>
        <w:t>реконструкция тепловых сетей, перевод на новые температурные режимы; внедрение новых теплоизоляционных материалов, энергосберегающих устройств и технологий;</w:t>
      </w:r>
    </w:p>
    <w:p w:rsidR="0080280B" w:rsidRPr="007A04D5" w:rsidRDefault="0080280B" w:rsidP="0080280B">
      <w:pPr>
        <w:pStyle w:val="aff8"/>
        <w:rPr>
          <w:rFonts w:ascii="Arial" w:hAnsi="Arial" w:cs="Arial"/>
        </w:rPr>
      </w:pPr>
      <w:r w:rsidRPr="007A04D5">
        <w:rPr>
          <w:rFonts w:ascii="Arial" w:hAnsi="Arial" w:cs="Arial"/>
        </w:rPr>
        <w:t>рациональное соотношение централизованного и автономного теплоснабжения.</w:t>
      </w:r>
    </w:p>
    <w:p w:rsidR="0080280B" w:rsidRPr="007A04D5" w:rsidRDefault="0080280B" w:rsidP="0080280B">
      <w:pPr>
        <w:spacing w:line="360" w:lineRule="auto"/>
        <w:ind w:firstLineChars="354" w:firstLine="850"/>
        <w:jc w:val="both"/>
        <w:rPr>
          <w:rFonts w:ascii="Arial" w:hAnsi="Arial" w:cs="Arial"/>
        </w:rPr>
      </w:pPr>
    </w:p>
    <w:p w:rsidR="0080280B" w:rsidRPr="007A04D5" w:rsidRDefault="0080280B" w:rsidP="0080280B">
      <w:pPr>
        <w:pStyle w:val="35"/>
        <w:jc w:val="left"/>
        <w:rPr>
          <w:rFonts w:ascii="Arial" w:hAnsi="Arial" w:cs="Arial"/>
          <w:bCs/>
          <w:i/>
          <w:sz w:val="24"/>
          <w:szCs w:val="24"/>
        </w:rPr>
      </w:pPr>
      <w:bookmarkStart w:id="95" w:name="_Toc40192409"/>
      <w:bookmarkStart w:id="96" w:name="_Toc40192536"/>
      <w:r w:rsidRPr="007A04D5">
        <w:rPr>
          <w:rFonts w:ascii="Arial" w:hAnsi="Arial" w:cs="Arial"/>
          <w:bCs/>
          <w:i/>
          <w:sz w:val="24"/>
          <w:szCs w:val="24"/>
        </w:rPr>
        <w:t>2.8.5. Электроснабжение</w:t>
      </w:r>
      <w:bookmarkEnd w:id="95"/>
      <w:bookmarkEnd w:id="96"/>
    </w:p>
    <w:p w:rsidR="0080280B" w:rsidRPr="007A04D5" w:rsidRDefault="0080280B" w:rsidP="0080280B">
      <w:pPr>
        <w:pStyle w:val="affd"/>
        <w:spacing w:line="360" w:lineRule="auto"/>
        <w:rPr>
          <w:rFonts w:ascii="Arial" w:eastAsia="Calibri" w:hAnsi="Arial" w:cs="Arial"/>
          <w:sz w:val="24"/>
          <w:szCs w:val="24"/>
          <w:lang w:eastAsia="en-US"/>
        </w:rPr>
      </w:pPr>
      <w:r w:rsidRPr="007A04D5">
        <w:rPr>
          <w:rFonts w:ascii="Arial" w:eastAsia="Calibri" w:hAnsi="Arial" w:cs="Arial"/>
          <w:sz w:val="24"/>
          <w:szCs w:val="24"/>
          <w:lang w:eastAsia="en-US"/>
        </w:rPr>
        <w:t>Сети 110 кВ Дагестанской энергосистемы находятся в основном в эксплуатации АО «Дагестанская сетевая компания». Территориально сети разделены на производственные участки: Центральный, Дербентский, Гергебильский, Северный и Затеречный.</w:t>
      </w:r>
    </w:p>
    <w:p w:rsidR="0080280B" w:rsidRPr="007A04D5" w:rsidRDefault="0080280B" w:rsidP="0080280B">
      <w:pPr>
        <w:pStyle w:val="affd"/>
        <w:spacing w:line="360" w:lineRule="auto"/>
        <w:rPr>
          <w:rFonts w:ascii="Arial" w:eastAsia="Calibri" w:hAnsi="Arial" w:cs="Arial"/>
          <w:sz w:val="24"/>
          <w:szCs w:val="24"/>
          <w:lang w:eastAsia="en-US"/>
        </w:rPr>
      </w:pPr>
      <w:r w:rsidRPr="007A04D5">
        <w:rPr>
          <w:rFonts w:ascii="Arial" w:eastAsia="Calibri" w:hAnsi="Arial" w:cs="Arial"/>
          <w:sz w:val="24"/>
          <w:szCs w:val="24"/>
          <w:lang w:eastAsia="en-US"/>
        </w:rPr>
        <w:t xml:space="preserve">Северный производственный участок включает в себя электрические сети городов Хасавюрта и Кизилюрта, а также Бабаюртовского, Хасавюртовского, Кизилюртовского и Новолакского районов. Электроснабжение энергорайона осуществляется на напряжении 110 кВ от ПС 330 кВ Чирюрт. На территории энергорайона находятся Чиркейская ГЭС, Миатлинская ГЭС и Гельбахская ГЭС. Суммарная установленная мощность ГЭС составляет 1264 МВт. </w:t>
      </w:r>
    </w:p>
    <w:p w:rsidR="0080280B" w:rsidRPr="007A04D5" w:rsidRDefault="0080280B" w:rsidP="0080280B">
      <w:pPr>
        <w:spacing w:line="360" w:lineRule="auto"/>
        <w:ind w:firstLine="709"/>
        <w:jc w:val="both"/>
        <w:rPr>
          <w:rFonts w:ascii="Arial" w:eastAsia="Calibri" w:hAnsi="Arial" w:cs="Arial"/>
          <w:lang w:eastAsia="en-US"/>
        </w:rPr>
      </w:pPr>
      <w:r w:rsidRPr="007A04D5">
        <w:rPr>
          <w:rFonts w:ascii="Arial" w:eastAsia="Calibri" w:hAnsi="Arial" w:cs="Arial"/>
          <w:lang w:eastAsia="en-US"/>
        </w:rPr>
        <w:t>Из-за отсутствия данных по общему объему выработки электроэнергии электрообъектами Хасавюртовского района сравнительный анализ существующей мощности системы электроснабжения района с проектируемой мощностью не является возможным.</w:t>
      </w:r>
    </w:p>
    <w:p w:rsidR="0080280B" w:rsidRPr="007A04D5" w:rsidRDefault="0080280B" w:rsidP="0080280B">
      <w:pPr>
        <w:spacing w:line="360" w:lineRule="auto"/>
        <w:ind w:firstLine="709"/>
        <w:jc w:val="both"/>
        <w:rPr>
          <w:rFonts w:ascii="Arial" w:eastAsia="Calibri" w:hAnsi="Arial" w:cs="Arial"/>
          <w:b/>
          <w:lang w:eastAsia="en-US"/>
        </w:rPr>
      </w:pPr>
      <w:r w:rsidRPr="007A04D5">
        <w:rPr>
          <w:rFonts w:ascii="Arial" w:eastAsia="Calibri" w:hAnsi="Arial" w:cs="Arial"/>
          <w:b/>
          <w:lang w:eastAsia="en-US"/>
        </w:rPr>
        <w:t>Проектные предложения:</w:t>
      </w:r>
    </w:p>
    <w:p w:rsidR="0080280B" w:rsidRPr="007A04D5" w:rsidRDefault="0080280B" w:rsidP="0080280B">
      <w:pPr>
        <w:spacing w:line="360" w:lineRule="auto"/>
        <w:ind w:firstLine="709"/>
        <w:jc w:val="both"/>
        <w:rPr>
          <w:rFonts w:ascii="Arial" w:eastAsia="Calibri" w:hAnsi="Arial" w:cs="Arial"/>
          <w:lang w:eastAsia="en-US"/>
        </w:rPr>
      </w:pPr>
      <w:r w:rsidRPr="007A04D5">
        <w:rPr>
          <w:rFonts w:ascii="Arial" w:eastAsia="Calibri" w:hAnsi="Arial" w:cs="Arial"/>
          <w:lang w:eastAsia="en-US"/>
        </w:rPr>
        <w:t xml:space="preserve">Схемой территориального планирования Российской Федерации в области федерального транспорта (в части трубопроводного транспорта) </w:t>
      </w:r>
      <w:r w:rsidRPr="007A04D5">
        <w:rPr>
          <w:rFonts w:ascii="Arial" w:eastAsia="Calibri" w:hAnsi="Arial" w:cs="Arial"/>
          <w:lang w:eastAsia="en-US"/>
        </w:rPr>
        <w:lastRenderedPageBreak/>
        <w:t>предусмотрена реконструкция ГРК «Кокрек» в целях обеспечения природным газом промышленных и коммунальных потребителей с.Кокрек и жителей Хасавюртовского района.</w:t>
      </w:r>
    </w:p>
    <w:p w:rsidR="0080280B" w:rsidRPr="007A04D5" w:rsidRDefault="0080280B" w:rsidP="0080280B">
      <w:pPr>
        <w:pStyle w:val="affd"/>
        <w:spacing w:line="360" w:lineRule="auto"/>
        <w:rPr>
          <w:rFonts w:ascii="Arial" w:eastAsia="Calibri" w:hAnsi="Arial" w:cs="Arial"/>
          <w:sz w:val="24"/>
          <w:szCs w:val="24"/>
          <w:lang w:eastAsia="en-US"/>
        </w:rPr>
      </w:pPr>
    </w:p>
    <w:p w:rsidR="0080280B" w:rsidRPr="007A04D5" w:rsidRDefault="0080280B" w:rsidP="0080280B">
      <w:pPr>
        <w:spacing w:line="360" w:lineRule="auto"/>
        <w:jc w:val="both"/>
        <w:rPr>
          <w:rFonts w:ascii="Arial" w:hAnsi="Arial" w:cs="Arial"/>
          <w:b/>
          <w:bCs/>
          <w:highlight w:val="green"/>
        </w:rPr>
      </w:pPr>
    </w:p>
    <w:p w:rsidR="0080280B" w:rsidRPr="007A04D5" w:rsidRDefault="0080280B" w:rsidP="0080280B">
      <w:pPr>
        <w:pStyle w:val="35"/>
        <w:jc w:val="left"/>
        <w:rPr>
          <w:rFonts w:ascii="Arial" w:hAnsi="Arial" w:cs="Arial"/>
          <w:bCs/>
          <w:i/>
          <w:sz w:val="24"/>
          <w:szCs w:val="24"/>
        </w:rPr>
      </w:pPr>
      <w:bookmarkStart w:id="97" w:name="_Toc40192410"/>
      <w:bookmarkStart w:id="98" w:name="_Toc40192537"/>
      <w:r w:rsidRPr="007A04D5">
        <w:rPr>
          <w:rFonts w:ascii="Arial" w:hAnsi="Arial" w:cs="Arial"/>
          <w:bCs/>
          <w:i/>
          <w:sz w:val="24"/>
          <w:szCs w:val="24"/>
        </w:rPr>
        <w:t>2.8.6. Связь</w:t>
      </w:r>
      <w:bookmarkEnd w:id="97"/>
      <w:bookmarkEnd w:id="98"/>
    </w:p>
    <w:p w:rsidR="0080280B" w:rsidRPr="007A04D5" w:rsidRDefault="0080280B" w:rsidP="0080280B">
      <w:pPr>
        <w:spacing w:line="360" w:lineRule="auto"/>
        <w:ind w:firstLine="709"/>
        <w:jc w:val="both"/>
        <w:rPr>
          <w:rFonts w:ascii="Arial" w:hAnsi="Arial" w:cs="Arial"/>
        </w:rPr>
      </w:pPr>
      <w:r w:rsidRPr="007A04D5">
        <w:rPr>
          <w:rFonts w:ascii="Arial" w:hAnsi="Arial" w:cs="Arial"/>
        </w:rPr>
        <w:t>Отрасль «Связь» относится к интенсивно развивающимся отраслям и видам деятельности на территории республики. Развитие связи способствует удовлетворению потребностей населения района и его гостей в области получения и обмена информацией. Развитие связи способствует повышению инвестиционной привлекательности района, способствует притоку новых инвестиций в прочие отрасли.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современном этапе в пределах района действует следующие основные виды связи: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-почтовая;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-телефонная (стационарная и мобильная) и телеграфная;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-радиосвязь. </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b/>
        </w:rPr>
      </w:pPr>
      <w:r w:rsidRPr="007A04D5">
        <w:rPr>
          <w:rFonts w:ascii="Arial" w:hAnsi="Arial" w:cs="Arial"/>
          <w:b/>
        </w:rPr>
        <w:t>1.Почтовая связь</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настоящее время на территории района действуют 30 отделений почтовой связи ФГУП «Почта России»: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доступа в сеть Интернет (особенно в удаленных населенных пунктах)), развитие услуг экспресс-доставки.</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b/>
        </w:rPr>
      </w:pPr>
      <w:r w:rsidRPr="007A04D5">
        <w:rPr>
          <w:rFonts w:ascii="Arial" w:hAnsi="Arial" w:cs="Arial"/>
          <w:b/>
        </w:rPr>
        <w:t>2. Организация внутризоновой связи на территории района.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Организация внутризоновой связи на территории района.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пределах района имеются следующие объекты внутризоновой связи: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1.Зоновые КЛС.</w:t>
      </w:r>
    </w:p>
    <w:p w:rsidR="0080280B" w:rsidRPr="007A04D5" w:rsidRDefault="0080280B" w:rsidP="0080280B">
      <w:pPr>
        <w:spacing w:line="360" w:lineRule="auto"/>
        <w:ind w:firstLine="709"/>
        <w:jc w:val="both"/>
        <w:rPr>
          <w:rFonts w:ascii="Arial" w:hAnsi="Arial" w:cs="Arial"/>
        </w:rPr>
      </w:pPr>
      <w:r w:rsidRPr="007A04D5">
        <w:rPr>
          <w:rFonts w:ascii="Arial" w:hAnsi="Arial" w:cs="Arial"/>
        </w:rPr>
        <w:t>2.ОРС в н.п. Хасавюрт.</w:t>
      </w:r>
    </w:p>
    <w:p w:rsidR="0080280B" w:rsidRPr="007A04D5" w:rsidRDefault="0080280B" w:rsidP="0080280B">
      <w:pPr>
        <w:spacing w:line="360" w:lineRule="auto"/>
        <w:ind w:firstLine="709"/>
        <w:jc w:val="both"/>
        <w:rPr>
          <w:rFonts w:ascii="Arial" w:hAnsi="Arial" w:cs="Arial"/>
        </w:rPr>
      </w:pPr>
      <w:r w:rsidRPr="007A04D5">
        <w:rPr>
          <w:rFonts w:ascii="Arial" w:hAnsi="Arial" w:cs="Arial"/>
        </w:rPr>
        <w:t>3.РУЭС.</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4.Радиорелейные линии связи типа «Курс» и «Радиус».</w:t>
      </w:r>
    </w:p>
    <w:p w:rsidR="0080280B" w:rsidRPr="007A04D5" w:rsidRDefault="0080280B" w:rsidP="0080280B">
      <w:pPr>
        <w:spacing w:line="360" w:lineRule="auto"/>
        <w:ind w:firstLine="709"/>
        <w:jc w:val="both"/>
        <w:rPr>
          <w:rFonts w:ascii="Arial" w:hAnsi="Arial" w:cs="Arial"/>
        </w:rPr>
      </w:pPr>
      <w:r w:rsidRPr="007A04D5">
        <w:rPr>
          <w:rFonts w:ascii="Arial" w:hAnsi="Arial" w:cs="Arial"/>
        </w:rPr>
        <w:t>5.Воздушные линии связи.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6.ПРС.</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На территории района присутствует телефонная проводная связь. Однако до сих пор многие небольшие по числу жителей населенные пункты, а также ряд предприятий и организаций, в т.ч. школы, больницы, а также сельскохозяйственные организации лишены возможности использования телефонной связи.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Число телефонизированных населенных пунктов (проводной телефонной связью) к 2040 году должно достигнуть 56.</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Минимальное значение телефонной плотности, при котором связь активно воздействует на экономику, равно</w:t>
      </w:r>
      <w:r w:rsidRPr="007A04D5">
        <w:rPr>
          <w:rFonts w:ascii="Arial" w:hAnsi="Arial" w:cs="Arial"/>
          <w:noProof/>
        </w:rPr>
        <w:t xml:space="preserve"> 30</w:t>
      </w:r>
      <w:r w:rsidRPr="007A04D5">
        <w:rPr>
          <w:rFonts w:ascii="Arial" w:hAnsi="Arial" w:cs="Arial"/>
        </w:rPr>
        <w:t xml:space="preserve"> телефонных аппаратов на</w:t>
      </w:r>
      <w:r w:rsidRPr="007A04D5">
        <w:rPr>
          <w:rFonts w:ascii="Arial" w:hAnsi="Arial" w:cs="Arial"/>
          <w:noProof/>
        </w:rPr>
        <w:t xml:space="preserve"> 100</w:t>
      </w:r>
      <w:r w:rsidRPr="007A04D5">
        <w:rPr>
          <w:rFonts w:ascii="Arial" w:hAnsi="Arial" w:cs="Arial"/>
        </w:rPr>
        <w:t xml:space="preserve"> чел. Этот показатель характеризует не только уровень развития телефонной сети общего пользования, но также и уровень предоставления других видов услуг (передача данных, факс и пр.), поскольку телефонные сети общего пользования являются основной транспортной и коммуникационной   средой   для   создания   других   сетей   связи, информационных систем.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перспективе, к 2040 году уровень телефонизации на территории района должен достичь 15 аппаратов/100 семей (42 аппарата/100 чел.). Также рекомендуется развитие беспроводной, в т.ч. спутниковой связи.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Сегодня в районном центре всех районов республики установлена цифровая телефонная станция малой емкости. Создана система транспортной внутризоновой телефонной сети.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Одной из проблем сельской телефонной связи является убыточной многих её услуг.</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Для создания общественных пунктов доступа к телефонной связи рекомендуется создание систем мини-сотовой связи, как наиболее перспективного цифрового оборудования сельской телефонной связи.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При создании мини-АТС на предприятиях и организациях района рекомендуется использовать только цифровое оборудование, а также с использованием радиодоступа</w:t>
      </w:r>
      <w:r w:rsidRPr="007A04D5">
        <w:rPr>
          <w:rFonts w:ascii="Arial" w:hAnsi="Arial" w:cs="Arial"/>
          <w:noProof/>
        </w:rPr>
        <w:t xml:space="preserve"> -</w:t>
      </w:r>
      <w:r w:rsidRPr="007A04D5">
        <w:rPr>
          <w:rFonts w:ascii="Arial" w:hAnsi="Arial" w:cs="Arial"/>
        </w:rPr>
        <w:t xml:space="preserve"> перспективного оборудования беспроводного абонентского доступа, работающее в стандарте </w:t>
      </w:r>
      <w:r w:rsidRPr="007A04D5">
        <w:rPr>
          <w:rFonts w:ascii="Arial" w:hAnsi="Arial" w:cs="Arial"/>
          <w:lang w:val="en-US"/>
        </w:rPr>
        <w:t>DECT</w:t>
      </w:r>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Для сокращения расходов по обслуживанию проводной связи рекомендуется постепенная замена воздушных линий связи на системы радиодоступа (радиосигнала).</w:t>
      </w:r>
    </w:p>
    <w:p w:rsidR="0080280B" w:rsidRPr="007A04D5" w:rsidRDefault="0080280B" w:rsidP="0080280B">
      <w:pPr>
        <w:spacing w:line="360" w:lineRule="auto"/>
        <w:ind w:firstLine="624"/>
        <w:jc w:val="both"/>
        <w:rPr>
          <w:rFonts w:ascii="Arial" w:hAnsi="Arial" w:cs="Arial"/>
        </w:rPr>
      </w:pPr>
    </w:p>
    <w:p w:rsidR="0080280B" w:rsidRPr="007A04D5" w:rsidRDefault="0080280B" w:rsidP="0080280B">
      <w:pPr>
        <w:spacing w:line="360" w:lineRule="auto"/>
        <w:ind w:firstLine="624"/>
        <w:jc w:val="both"/>
        <w:rPr>
          <w:rFonts w:ascii="Arial" w:hAnsi="Arial" w:cs="Arial"/>
          <w:b/>
        </w:rPr>
      </w:pPr>
      <w:r w:rsidRPr="007A04D5">
        <w:rPr>
          <w:rFonts w:ascii="Arial" w:hAnsi="Arial" w:cs="Arial"/>
          <w:b/>
        </w:rPr>
        <w:t>3.Мобильная связь. Зоны охвата и умеренного доступа.</w:t>
      </w:r>
    </w:p>
    <w:p w:rsidR="0080280B" w:rsidRPr="007A04D5" w:rsidRDefault="0080280B" w:rsidP="0080280B">
      <w:pPr>
        <w:spacing w:line="360" w:lineRule="auto"/>
        <w:ind w:firstLine="624"/>
        <w:jc w:val="both"/>
        <w:rPr>
          <w:rFonts w:ascii="Arial" w:hAnsi="Arial" w:cs="Arial"/>
        </w:rPr>
      </w:pPr>
      <w:r w:rsidRPr="007A04D5">
        <w:rPr>
          <w:rFonts w:ascii="Arial" w:hAnsi="Arial" w:cs="Arial"/>
        </w:rPr>
        <w:t xml:space="preserve">Большая часть территории района находится в зоне уверенного приема сигнала.  </w:t>
      </w:r>
    </w:p>
    <w:p w:rsidR="0080280B" w:rsidRPr="007A04D5" w:rsidRDefault="0080280B" w:rsidP="0080280B">
      <w:pPr>
        <w:spacing w:line="360" w:lineRule="auto"/>
        <w:ind w:firstLine="624"/>
        <w:jc w:val="both"/>
        <w:rPr>
          <w:rFonts w:ascii="Arial" w:hAnsi="Arial" w:cs="Arial"/>
        </w:rPr>
      </w:pPr>
    </w:p>
    <w:p w:rsidR="0080280B" w:rsidRPr="007A04D5" w:rsidRDefault="0080280B" w:rsidP="0080280B">
      <w:pPr>
        <w:spacing w:line="360" w:lineRule="auto"/>
        <w:ind w:firstLine="624"/>
        <w:jc w:val="both"/>
        <w:rPr>
          <w:rFonts w:ascii="Arial" w:hAnsi="Arial" w:cs="Arial"/>
          <w:b/>
        </w:rPr>
      </w:pPr>
      <w:r w:rsidRPr="007A04D5">
        <w:rPr>
          <w:rFonts w:ascii="Arial" w:hAnsi="Arial" w:cs="Arial"/>
          <w:b/>
        </w:rPr>
        <w:t>4.Телеграфная связь. Интернет.</w:t>
      </w:r>
    </w:p>
    <w:p w:rsidR="0080280B" w:rsidRPr="007A04D5" w:rsidRDefault="0080280B" w:rsidP="0080280B">
      <w:pPr>
        <w:spacing w:line="360" w:lineRule="auto"/>
        <w:ind w:firstLine="624"/>
        <w:jc w:val="both"/>
        <w:rPr>
          <w:rFonts w:ascii="Arial" w:hAnsi="Arial" w:cs="Arial"/>
        </w:rPr>
      </w:pPr>
      <w:r w:rsidRPr="007A04D5">
        <w:rPr>
          <w:rFonts w:ascii="Arial" w:hAnsi="Arial" w:cs="Arial"/>
        </w:rPr>
        <w:t xml:space="preserve">Реализация приоритетного национального проекта «Образование» должно стимулировать подключение всех общеобразовательных школ района к концу 2010 году к сети Интернет – преимущественно по проводным линиям связи. </w:t>
      </w:r>
    </w:p>
    <w:p w:rsidR="0080280B" w:rsidRPr="007A04D5" w:rsidRDefault="0080280B" w:rsidP="0080280B">
      <w:pPr>
        <w:spacing w:line="360" w:lineRule="auto"/>
        <w:ind w:firstLine="624"/>
        <w:jc w:val="both"/>
        <w:rPr>
          <w:rFonts w:ascii="Arial" w:hAnsi="Arial" w:cs="Arial"/>
        </w:rPr>
      </w:pPr>
      <w:r w:rsidRPr="007A04D5">
        <w:rPr>
          <w:rFonts w:ascii="Arial" w:hAnsi="Arial" w:cs="Arial"/>
        </w:rPr>
        <w:t>Число пользователей сетью Интернет в районе должно достигнуть 12 чел./100 чел. к 2020 году и 29 чел./100 чел. к 2040 году.</w:t>
      </w:r>
    </w:p>
    <w:p w:rsidR="0080280B" w:rsidRPr="007A04D5" w:rsidRDefault="0080280B" w:rsidP="0080280B">
      <w:pPr>
        <w:spacing w:line="360" w:lineRule="auto"/>
        <w:ind w:firstLine="624"/>
        <w:jc w:val="both"/>
        <w:rPr>
          <w:rFonts w:ascii="Arial" w:hAnsi="Arial" w:cs="Arial"/>
        </w:rPr>
      </w:pPr>
    </w:p>
    <w:p w:rsidR="0080280B" w:rsidRPr="007A04D5" w:rsidRDefault="0080280B" w:rsidP="0080280B">
      <w:pPr>
        <w:spacing w:line="360" w:lineRule="auto"/>
        <w:ind w:firstLine="624"/>
        <w:jc w:val="both"/>
        <w:rPr>
          <w:rFonts w:ascii="Arial" w:hAnsi="Arial" w:cs="Arial"/>
          <w:b/>
        </w:rPr>
      </w:pPr>
      <w:r w:rsidRPr="007A04D5">
        <w:rPr>
          <w:rFonts w:ascii="Arial" w:hAnsi="Arial" w:cs="Arial"/>
          <w:b/>
        </w:rPr>
        <w:t>5.Охват теле- и радиовещанием.</w:t>
      </w:r>
    </w:p>
    <w:p w:rsidR="0080280B" w:rsidRPr="007A04D5" w:rsidRDefault="0080280B" w:rsidP="0080280B">
      <w:pPr>
        <w:spacing w:line="360" w:lineRule="auto"/>
        <w:ind w:firstLine="624"/>
        <w:jc w:val="both"/>
        <w:rPr>
          <w:rFonts w:ascii="Arial" w:hAnsi="Arial" w:cs="Arial"/>
        </w:rPr>
      </w:pPr>
      <w:r w:rsidRPr="007A04D5">
        <w:rPr>
          <w:rFonts w:ascii="Arial" w:hAnsi="Arial" w:cs="Arial"/>
        </w:rPr>
        <w:t>Наличие радиотелевизионных передающих станций.</w:t>
      </w:r>
    </w:p>
    <w:p w:rsidR="0080280B" w:rsidRPr="007A04D5" w:rsidRDefault="0080280B" w:rsidP="0080280B">
      <w:pPr>
        <w:spacing w:line="360" w:lineRule="auto"/>
        <w:jc w:val="both"/>
        <w:rPr>
          <w:rFonts w:ascii="Arial" w:hAnsi="Arial" w:cs="Arial"/>
        </w:rPr>
      </w:pPr>
      <w:r w:rsidRPr="007A04D5">
        <w:rPr>
          <w:rFonts w:ascii="Arial" w:hAnsi="Arial" w:cs="Arial"/>
        </w:rPr>
        <w:t xml:space="preserve">На прилегающей территории к району в МО г. Хасавюрт находится передающее устройство ФГУП «Российская телевизионная и радиовещательная корпорация, что обеспечивает получение уверенного сигнала  телевизионного и радиоэфира для района и для сопредельных территорий. </w:t>
      </w:r>
    </w:p>
    <w:p w:rsidR="0080280B" w:rsidRPr="007A04D5" w:rsidRDefault="0080280B" w:rsidP="0080280B">
      <w:pPr>
        <w:spacing w:line="360" w:lineRule="auto"/>
        <w:ind w:firstLine="624"/>
        <w:jc w:val="both"/>
        <w:rPr>
          <w:rFonts w:ascii="Arial" w:hAnsi="Arial" w:cs="Arial"/>
        </w:rPr>
      </w:pPr>
      <w:r w:rsidRPr="007A04D5">
        <w:rPr>
          <w:rFonts w:ascii="Arial" w:hAnsi="Arial" w:cs="Arial"/>
        </w:rPr>
        <w:t>Большая часть района находится в зоне уверенного и удовлетворительного сигнала.</w:t>
      </w:r>
    </w:p>
    <w:p w:rsidR="0080280B" w:rsidRPr="007A04D5" w:rsidRDefault="0080280B" w:rsidP="0080280B">
      <w:pPr>
        <w:spacing w:line="360" w:lineRule="auto"/>
        <w:ind w:firstLine="624"/>
        <w:jc w:val="both"/>
        <w:rPr>
          <w:rFonts w:ascii="Arial" w:hAnsi="Arial" w:cs="Arial"/>
        </w:rPr>
      </w:pPr>
    </w:p>
    <w:p w:rsidR="0080280B" w:rsidRPr="007A04D5" w:rsidRDefault="0080280B" w:rsidP="0080280B">
      <w:pPr>
        <w:spacing w:line="360" w:lineRule="auto"/>
        <w:ind w:firstLine="624"/>
        <w:jc w:val="both"/>
        <w:rPr>
          <w:rFonts w:ascii="Arial" w:hAnsi="Arial" w:cs="Arial"/>
          <w:b/>
        </w:rPr>
      </w:pPr>
      <w:r w:rsidRPr="007A04D5">
        <w:rPr>
          <w:rFonts w:ascii="Arial" w:hAnsi="Arial" w:cs="Arial"/>
          <w:b/>
        </w:rPr>
        <w:t>6.Развитие спутниковой связи.</w:t>
      </w:r>
    </w:p>
    <w:p w:rsidR="0080280B" w:rsidRPr="007A04D5" w:rsidRDefault="0080280B" w:rsidP="0080280B">
      <w:pPr>
        <w:spacing w:line="360" w:lineRule="auto"/>
        <w:ind w:firstLine="624"/>
        <w:jc w:val="both"/>
        <w:rPr>
          <w:rFonts w:ascii="Arial" w:hAnsi="Arial" w:cs="Arial"/>
        </w:rPr>
      </w:pPr>
      <w:r w:rsidRPr="007A04D5">
        <w:rPr>
          <w:rFonts w:ascii="Arial" w:hAnsi="Arial" w:cs="Arial"/>
        </w:rPr>
        <w:t xml:space="preserve">Для удовлетворения жителей района в современных услугах связи необходимо развития спутниковых систем связи. Они обеспечивают уверенный прием сигнала и не подвержены авариям, которые случаются на линиях проводной связи, а также обеспечивают лучшее качество сигнала в условиях горного рельефа и пересеченной местности. </w:t>
      </w:r>
    </w:p>
    <w:p w:rsidR="0080280B" w:rsidRPr="007A04D5" w:rsidRDefault="0080280B" w:rsidP="0080280B">
      <w:pPr>
        <w:spacing w:line="360" w:lineRule="auto"/>
        <w:ind w:firstLine="624"/>
        <w:jc w:val="both"/>
        <w:rPr>
          <w:rFonts w:ascii="Arial" w:hAnsi="Arial" w:cs="Arial"/>
        </w:rPr>
      </w:pPr>
      <w:r w:rsidRPr="007A04D5">
        <w:rPr>
          <w:rFonts w:ascii="Arial" w:hAnsi="Arial" w:cs="Arial"/>
        </w:rPr>
        <w:t>Это будет особенно актуально при переходе на стандарты телевещания высокой четкости и применения оборудования цифрового сигнала, в т.ч. бытовыми телевизионными (телевизорами).</w:t>
      </w:r>
    </w:p>
    <w:p w:rsidR="0080280B" w:rsidRPr="007A04D5" w:rsidRDefault="0080280B" w:rsidP="0080280B">
      <w:pPr>
        <w:spacing w:line="360" w:lineRule="auto"/>
        <w:ind w:firstLine="624"/>
        <w:jc w:val="both"/>
        <w:rPr>
          <w:rFonts w:ascii="Arial" w:hAnsi="Arial" w:cs="Arial"/>
        </w:rPr>
      </w:pPr>
      <w:r w:rsidRPr="007A04D5">
        <w:rPr>
          <w:rFonts w:ascii="Arial" w:hAnsi="Arial" w:cs="Arial"/>
        </w:rPr>
        <w:lastRenderedPageBreak/>
        <w:t>Системы спутниковой связи должны действовать к 2015 году в следующих населенных пунктах:</w:t>
      </w:r>
    </w:p>
    <w:p w:rsidR="0080280B" w:rsidRPr="007A04D5" w:rsidRDefault="0080280B" w:rsidP="0080280B">
      <w:pPr>
        <w:spacing w:line="360" w:lineRule="auto"/>
        <w:ind w:firstLine="624"/>
        <w:jc w:val="both"/>
        <w:rPr>
          <w:rFonts w:ascii="Arial" w:hAnsi="Arial" w:cs="Arial"/>
        </w:rPr>
      </w:pPr>
      <w:r w:rsidRPr="007A04D5">
        <w:rPr>
          <w:rFonts w:ascii="Arial" w:hAnsi="Arial" w:cs="Arial"/>
        </w:rPr>
        <w:t>-Темираул</w:t>
      </w:r>
    </w:p>
    <w:p w:rsidR="0080280B" w:rsidRPr="007A04D5" w:rsidRDefault="0080280B" w:rsidP="0080280B">
      <w:pPr>
        <w:spacing w:line="360" w:lineRule="auto"/>
        <w:ind w:firstLine="624"/>
        <w:jc w:val="both"/>
        <w:rPr>
          <w:rFonts w:ascii="Arial" w:hAnsi="Arial" w:cs="Arial"/>
        </w:rPr>
      </w:pPr>
      <w:r w:rsidRPr="007A04D5">
        <w:rPr>
          <w:rFonts w:ascii="Arial" w:hAnsi="Arial" w:cs="Arial"/>
        </w:rPr>
        <w:t>-Аксай</w:t>
      </w:r>
    </w:p>
    <w:p w:rsidR="0080280B" w:rsidRPr="007A04D5" w:rsidRDefault="0080280B" w:rsidP="0080280B">
      <w:pPr>
        <w:spacing w:line="360" w:lineRule="auto"/>
        <w:ind w:firstLine="624"/>
        <w:jc w:val="both"/>
        <w:rPr>
          <w:rFonts w:ascii="Arial" w:hAnsi="Arial" w:cs="Arial"/>
        </w:rPr>
      </w:pPr>
      <w:r w:rsidRPr="007A04D5">
        <w:rPr>
          <w:rFonts w:ascii="Arial" w:hAnsi="Arial" w:cs="Arial"/>
        </w:rPr>
        <w:t>-Карланюрт</w:t>
      </w:r>
    </w:p>
    <w:p w:rsidR="0080280B" w:rsidRPr="007A04D5" w:rsidRDefault="0080280B" w:rsidP="0080280B">
      <w:pPr>
        <w:spacing w:line="360" w:lineRule="auto"/>
        <w:ind w:firstLine="624"/>
        <w:jc w:val="both"/>
        <w:rPr>
          <w:rFonts w:ascii="Arial" w:hAnsi="Arial" w:cs="Arial"/>
        </w:rPr>
      </w:pPr>
      <w:r w:rsidRPr="007A04D5">
        <w:rPr>
          <w:rFonts w:ascii="Arial" w:hAnsi="Arial" w:cs="Arial"/>
        </w:rPr>
        <w:t>-Костек</w:t>
      </w:r>
    </w:p>
    <w:p w:rsidR="0080280B" w:rsidRPr="007A04D5" w:rsidRDefault="0080280B" w:rsidP="0080280B">
      <w:pPr>
        <w:spacing w:line="360" w:lineRule="auto"/>
        <w:ind w:firstLine="624"/>
        <w:jc w:val="both"/>
        <w:rPr>
          <w:rFonts w:ascii="Arial" w:hAnsi="Arial" w:cs="Arial"/>
        </w:rPr>
      </w:pPr>
      <w:r w:rsidRPr="007A04D5">
        <w:rPr>
          <w:rFonts w:ascii="Arial" w:hAnsi="Arial" w:cs="Arial"/>
        </w:rPr>
        <w:t>-Эндирей</w:t>
      </w:r>
    </w:p>
    <w:p w:rsidR="0080280B" w:rsidRPr="007A04D5" w:rsidRDefault="0080280B" w:rsidP="0080280B">
      <w:pPr>
        <w:spacing w:line="360" w:lineRule="auto"/>
        <w:ind w:firstLine="624"/>
        <w:jc w:val="both"/>
        <w:rPr>
          <w:rFonts w:ascii="Arial" w:hAnsi="Arial" w:cs="Arial"/>
        </w:rPr>
      </w:pPr>
      <w:r w:rsidRPr="007A04D5">
        <w:rPr>
          <w:rFonts w:ascii="Arial" w:hAnsi="Arial" w:cs="Arial"/>
        </w:rPr>
        <w:t>-Куруш</w:t>
      </w:r>
    </w:p>
    <w:p w:rsidR="0080280B" w:rsidRPr="007A04D5" w:rsidRDefault="0080280B" w:rsidP="0080280B">
      <w:pPr>
        <w:spacing w:line="360" w:lineRule="auto"/>
        <w:ind w:firstLine="624"/>
        <w:jc w:val="both"/>
        <w:rPr>
          <w:rFonts w:ascii="Arial" w:hAnsi="Arial" w:cs="Arial"/>
        </w:rPr>
      </w:pPr>
      <w:r w:rsidRPr="007A04D5">
        <w:rPr>
          <w:rFonts w:ascii="Arial" w:hAnsi="Arial" w:cs="Arial"/>
        </w:rPr>
        <w:t>-Нурадилово</w:t>
      </w:r>
    </w:p>
    <w:p w:rsidR="0080280B" w:rsidRPr="007A04D5" w:rsidRDefault="0080280B" w:rsidP="0080280B">
      <w:pPr>
        <w:spacing w:line="360" w:lineRule="auto"/>
        <w:ind w:firstLine="624"/>
        <w:jc w:val="both"/>
        <w:rPr>
          <w:rFonts w:ascii="Arial" w:hAnsi="Arial" w:cs="Arial"/>
        </w:rPr>
      </w:pPr>
    </w:p>
    <w:p w:rsidR="0080280B" w:rsidRPr="007A04D5" w:rsidRDefault="0080280B" w:rsidP="0080280B">
      <w:pPr>
        <w:spacing w:line="360" w:lineRule="auto"/>
        <w:ind w:firstLine="624"/>
        <w:jc w:val="both"/>
        <w:rPr>
          <w:rFonts w:ascii="Arial" w:hAnsi="Arial" w:cs="Arial"/>
        </w:rPr>
      </w:pPr>
      <w:r w:rsidRPr="007A04D5">
        <w:rPr>
          <w:rFonts w:ascii="Arial" w:hAnsi="Arial" w:cs="Arial"/>
        </w:rPr>
        <w:t xml:space="preserve">Для улучшения качество обслуживания населения района необходим комплекс мероприятий по демонополизации рынка услуг связи. Не считая услуг почтовой связи, прочие виды связи должны быть конкурентными и сфера их применения не должна совпадать с административной границей района. </w:t>
      </w:r>
    </w:p>
    <w:p w:rsidR="0080280B" w:rsidRPr="007A04D5" w:rsidRDefault="0080280B" w:rsidP="0080280B">
      <w:pPr>
        <w:spacing w:line="360" w:lineRule="auto"/>
        <w:ind w:firstLine="624"/>
        <w:jc w:val="both"/>
        <w:rPr>
          <w:rFonts w:ascii="Arial" w:hAnsi="Arial" w:cs="Arial"/>
        </w:rPr>
      </w:pPr>
    </w:p>
    <w:p w:rsidR="0080280B" w:rsidRPr="007A04D5" w:rsidRDefault="0080280B" w:rsidP="0080280B">
      <w:pPr>
        <w:spacing w:line="360" w:lineRule="auto"/>
        <w:ind w:firstLine="624"/>
        <w:jc w:val="both"/>
        <w:rPr>
          <w:rFonts w:ascii="Arial" w:hAnsi="Arial" w:cs="Arial"/>
          <w:b/>
        </w:rPr>
      </w:pPr>
      <w:r w:rsidRPr="007A04D5">
        <w:rPr>
          <w:rFonts w:ascii="Arial" w:hAnsi="Arial" w:cs="Arial"/>
          <w:b/>
        </w:rPr>
        <w:t>Выводы:</w:t>
      </w:r>
    </w:p>
    <w:p w:rsidR="0080280B" w:rsidRPr="007A04D5" w:rsidRDefault="0080280B" w:rsidP="0080280B">
      <w:pPr>
        <w:spacing w:line="360" w:lineRule="auto"/>
        <w:ind w:firstLine="624"/>
        <w:jc w:val="both"/>
        <w:rPr>
          <w:rFonts w:ascii="Arial" w:hAnsi="Arial" w:cs="Arial"/>
        </w:rPr>
      </w:pPr>
      <w:r w:rsidRPr="007A04D5">
        <w:rPr>
          <w:rFonts w:ascii="Arial" w:hAnsi="Arial" w:cs="Arial"/>
        </w:rPr>
        <w:t>1.На сегодняшний день уровень развития связи можно считать средним, в т.ч. уровень развития и применения современных средств связи (нестационарная (мобильная) телефонная и спутниковая связь, волоконно-оптические линии связи) – пониженный.</w:t>
      </w:r>
    </w:p>
    <w:p w:rsidR="0080280B" w:rsidRPr="007A04D5" w:rsidRDefault="0080280B" w:rsidP="0080280B">
      <w:pPr>
        <w:spacing w:line="360" w:lineRule="auto"/>
        <w:ind w:firstLine="624"/>
        <w:jc w:val="both"/>
        <w:rPr>
          <w:rFonts w:ascii="Arial" w:hAnsi="Arial" w:cs="Arial"/>
        </w:rPr>
      </w:pPr>
      <w:r w:rsidRPr="007A04D5">
        <w:rPr>
          <w:rFonts w:ascii="Arial" w:hAnsi="Arial" w:cs="Arial"/>
        </w:rPr>
        <w:t>2.Основными проектными предложениями по развитию связи в районе является:</w:t>
      </w:r>
    </w:p>
    <w:p w:rsidR="0080280B" w:rsidRPr="007A04D5" w:rsidRDefault="0080280B" w:rsidP="0080280B">
      <w:pPr>
        <w:spacing w:line="360" w:lineRule="auto"/>
        <w:ind w:firstLine="624"/>
        <w:jc w:val="both"/>
        <w:rPr>
          <w:rFonts w:ascii="Arial" w:hAnsi="Arial" w:cs="Arial"/>
        </w:rPr>
      </w:pPr>
      <w:r w:rsidRPr="007A04D5">
        <w:rPr>
          <w:rFonts w:ascii="Arial" w:hAnsi="Arial" w:cs="Arial"/>
        </w:rPr>
        <w:t xml:space="preserve">Удовлетворение потребности населения и организаций в различных </w:t>
      </w:r>
    </w:p>
    <w:p w:rsidR="0080280B" w:rsidRPr="007A04D5" w:rsidRDefault="0080280B" w:rsidP="0080280B">
      <w:pPr>
        <w:spacing w:line="360" w:lineRule="auto"/>
        <w:jc w:val="both"/>
        <w:rPr>
          <w:rFonts w:ascii="Arial" w:hAnsi="Arial" w:cs="Arial"/>
        </w:rPr>
      </w:pPr>
      <w:r w:rsidRPr="007A04D5">
        <w:rPr>
          <w:rFonts w:ascii="Arial" w:hAnsi="Arial" w:cs="Arial"/>
        </w:rPr>
        <w:t>видах связи за счет:</w:t>
      </w:r>
    </w:p>
    <w:p w:rsidR="0080280B" w:rsidRPr="007A04D5" w:rsidRDefault="0080280B" w:rsidP="0080280B">
      <w:pPr>
        <w:spacing w:line="360" w:lineRule="auto"/>
        <w:jc w:val="both"/>
        <w:rPr>
          <w:rFonts w:ascii="Arial" w:hAnsi="Arial" w:cs="Arial"/>
        </w:rPr>
      </w:pPr>
      <w:r w:rsidRPr="007A04D5">
        <w:rPr>
          <w:rFonts w:ascii="Arial" w:hAnsi="Arial" w:cs="Arial"/>
        </w:rPr>
        <w:t xml:space="preserve">- повышения уровня телефонизации в результате использования спутниковой </w:t>
      </w:r>
    </w:p>
    <w:p w:rsidR="0080280B" w:rsidRPr="007A04D5" w:rsidRDefault="0080280B" w:rsidP="0080280B">
      <w:pPr>
        <w:spacing w:line="360" w:lineRule="auto"/>
        <w:jc w:val="both"/>
        <w:rPr>
          <w:rFonts w:ascii="Arial" w:hAnsi="Arial" w:cs="Arial"/>
        </w:rPr>
      </w:pPr>
      <w:r w:rsidRPr="007A04D5">
        <w:rPr>
          <w:rFonts w:ascii="Arial" w:hAnsi="Arial" w:cs="Arial"/>
        </w:rPr>
        <w:t xml:space="preserve"> связи;</w:t>
      </w:r>
    </w:p>
    <w:p w:rsidR="0080280B" w:rsidRPr="007A04D5" w:rsidRDefault="0080280B" w:rsidP="0080280B">
      <w:pPr>
        <w:spacing w:line="360" w:lineRule="auto"/>
        <w:jc w:val="both"/>
        <w:rPr>
          <w:rFonts w:ascii="Arial" w:hAnsi="Arial" w:cs="Arial"/>
        </w:rPr>
      </w:pPr>
      <w:r w:rsidRPr="007A04D5">
        <w:rPr>
          <w:rFonts w:ascii="Arial" w:hAnsi="Arial" w:cs="Arial"/>
        </w:rPr>
        <w:t xml:space="preserve">- развития доступа к сети Интернет, в т. ч. развитие волоконно-оптических </w:t>
      </w:r>
    </w:p>
    <w:p w:rsidR="0080280B" w:rsidRPr="007A04D5" w:rsidRDefault="0080280B" w:rsidP="0080280B">
      <w:pPr>
        <w:spacing w:line="360" w:lineRule="auto"/>
        <w:jc w:val="both"/>
        <w:rPr>
          <w:rFonts w:ascii="Arial" w:hAnsi="Arial" w:cs="Arial"/>
        </w:rPr>
      </w:pPr>
      <w:r w:rsidRPr="007A04D5">
        <w:rPr>
          <w:rFonts w:ascii="Arial" w:hAnsi="Arial" w:cs="Arial"/>
        </w:rPr>
        <w:t xml:space="preserve"> линий связи;</w:t>
      </w:r>
    </w:p>
    <w:p w:rsidR="0080280B" w:rsidRPr="007A04D5" w:rsidRDefault="0080280B" w:rsidP="0080280B">
      <w:pPr>
        <w:spacing w:line="360" w:lineRule="auto"/>
        <w:jc w:val="both"/>
        <w:rPr>
          <w:rFonts w:ascii="Arial" w:hAnsi="Arial" w:cs="Arial"/>
        </w:rPr>
      </w:pPr>
      <w:r w:rsidRPr="007A04D5">
        <w:rPr>
          <w:rFonts w:ascii="Arial" w:hAnsi="Arial" w:cs="Arial"/>
        </w:rPr>
        <w:t>- обеспечения использования сети Интернет во всех общеобразовательных  учреждениях района, что приведет в будущем к улучшению качества  образования и доступа к новейшим образовательным технологиям независимо от местонахождения учащегося.</w:t>
      </w:r>
    </w:p>
    <w:p w:rsidR="0080280B" w:rsidRPr="007A04D5" w:rsidRDefault="0080280B" w:rsidP="0080280B">
      <w:pPr>
        <w:spacing w:line="360" w:lineRule="auto"/>
        <w:jc w:val="both"/>
        <w:rPr>
          <w:rFonts w:ascii="Arial" w:hAnsi="Arial" w:cs="Arial"/>
          <w:b/>
        </w:rPr>
      </w:pPr>
      <w:r w:rsidRPr="007A04D5">
        <w:rPr>
          <w:rFonts w:ascii="Arial" w:hAnsi="Arial" w:cs="Arial"/>
          <w:b/>
        </w:rPr>
        <w:lastRenderedPageBreak/>
        <w:t>Проектные предложения</w:t>
      </w:r>
    </w:p>
    <w:p w:rsidR="0080280B" w:rsidRPr="007A04D5" w:rsidRDefault="0080280B" w:rsidP="0080280B">
      <w:pPr>
        <w:spacing w:line="360" w:lineRule="auto"/>
        <w:jc w:val="both"/>
        <w:rPr>
          <w:rFonts w:ascii="Arial" w:hAnsi="Arial" w:cs="Arial"/>
          <w:spacing w:val="2"/>
          <w:shd w:val="clear" w:color="auto" w:fill="FFFFFF"/>
        </w:rPr>
      </w:pPr>
      <w:r w:rsidRPr="007A04D5">
        <w:rPr>
          <w:rFonts w:ascii="Arial" w:hAnsi="Arial" w:cs="Arial"/>
        </w:rPr>
        <w:t>Схемой территориального планирования Республики Дагестан</w:t>
      </w:r>
      <w:r w:rsidRPr="007A04D5">
        <w:rPr>
          <w:rFonts w:ascii="Arial" w:hAnsi="Arial" w:cs="Arial"/>
          <w:spacing w:val="2"/>
          <w:shd w:val="clear" w:color="auto" w:fill="FFFFFF"/>
        </w:rPr>
        <w:t xml:space="preserve"> предусмотрено:</w:t>
      </w:r>
    </w:p>
    <w:p w:rsidR="0080280B" w:rsidRPr="007A04D5" w:rsidRDefault="0080280B" w:rsidP="0080280B">
      <w:pPr>
        <w:spacing w:line="360" w:lineRule="auto"/>
        <w:jc w:val="both"/>
        <w:rPr>
          <w:rFonts w:ascii="Arial" w:hAnsi="Arial" w:cs="Arial"/>
        </w:rPr>
      </w:pPr>
      <w:r w:rsidRPr="007A04D5">
        <w:rPr>
          <w:rFonts w:ascii="Arial" w:hAnsi="Arial" w:cs="Arial"/>
          <w:spacing w:val="2"/>
          <w:shd w:val="clear" w:color="auto" w:fill="FFFFFF"/>
        </w:rPr>
        <w:t xml:space="preserve">- </w:t>
      </w:r>
      <w:r w:rsidRPr="007A04D5">
        <w:rPr>
          <w:rFonts w:ascii="Arial" w:hAnsi="Arial" w:cs="Arial"/>
        </w:rPr>
        <w:t>строительство ВОЛС - "кольца" внутри республики, проходящие через Махачкалу, Сулак, Бабаюрт, Хасавюрт, Тотурбийкалу, Кизилюрт, позволят устанавливать базовые станции 3G там, где ранее это было невозможно по причине сложного ландшафта из-за ограниченной пропускной способности радиорелейных линий связи. Каналы связи кольцевой структуры позволяют обеспечить стабильную работу сотовой связи даже в случае обрыва кабеля на одном из фрагментов сети, что особенно актуально для горных районов Дагестана, где возможно схождение снежных лавин и селевых потоков. Кроме того, мобильный Интернет для многих жителей республики - единственный способ доступа во всемирную сеть, и за последний год объем информации, пропускаемой через сети МТС, вырос более чем в пять раз. Развитие магистральных каналов позволяет МТС обеспечить высокую скорость передачи данных для всех жителей республики.</w:t>
      </w:r>
    </w:p>
    <w:p w:rsidR="0080280B" w:rsidRPr="007A04D5" w:rsidRDefault="0080280B" w:rsidP="0080280B">
      <w:pPr>
        <w:spacing w:line="360" w:lineRule="auto"/>
        <w:jc w:val="both"/>
        <w:rPr>
          <w:rFonts w:ascii="Arial" w:hAnsi="Arial" w:cs="Arial"/>
        </w:rPr>
      </w:pPr>
    </w:p>
    <w:p w:rsidR="0080280B" w:rsidRPr="007A04D5" w:rsidRDefault="0080280B" w:rsidP="0080280B">
      <w:pPr>
        <w:pStyle w:val="20"/>
        <w:suppressAutoHyphens/>
        <w:spacing w:before="480" w:after="360" w:line="360" w:lineRule="auto"/>
        <w:ind w:left="360"/>
        <w:contextualSpacing/>
        <w:jc w:val="center"/>
        <w:rPr>
          <w:rFonts w:ascii="Arial" w:hAnsi="Arial" w:cs="Arial"/>
          <w:i/>
          <w:sz w:val="24"/>
        </w:rPr>
      </w:pPr>
      <w:bookmarkStart w:id="99" w:name="_Toc40192411"/>
      <w:bookmarkStart w:id="100" w:name="_Toc40192538"/>
      <w:r w:rsidRPr="007A04D5">
        <w:rPr>
          <w:rFonts w:ascii="Arial" w:hAnsi="Arial" w:cs="Arial"/>
          <w:i/>
          <w:sz w:val="24"/>
        </w:rPr>
        <w:t>2.9. Инженерная подготовка территории</w:t>
      </w:r>
      <w:bookmarkEnd w:id="99"/>
      <w:bookmarkEnd w:id="100"/>
    </w:p>
    <w:p w:rsidR="0080280B" w:rsidRPr="007A04D5" w:rsidRDefault="0080280B" w:rsidP="0080280B">
      <w:pPr>
        <w:pStyle w:val="35"/>
        <w:ind w:left="1418" w:hanging="709"/>
        <w:rPr>
          <w:rFonts w:ascii="Arial" w:hAnsi="Arial" w:cs="Arial"/>
          <w:bCs/>
          <w:i/>
          <w:sz w:val="24"/>
          <w:szCs w:val="24"/>
        </w:rPr>
      </w:pPr>
      <w:bookmarkStart w:id="101" w:name="_Toc8481539"/>
      <w:bookmarkStart w:id="102" w:name="_Toc40192412"/>
      <w:bookmarkStart w:id="103" w:name="_Toc40192539"/>
      <w:r w:rsidRPr="007A04D5">
        <w:rPr>
          <w:rFonts w:ascii="Arial" w:hAnsi="Arial" w:cs="Arial"/>
          <w:bCs/>
          <w:i/>
          <w:sz w:val="24"/>
          <w:szCs w:val="24"/>
        </w:rPr>
        <w:t>2.9.1 Организации системной работы по сбору и вывозу ТКО</w:t>
      </w:r>
      <w:bookmarkStart w:id="104" w:name="_Toc17452730"/>
      <w:bookmarkEnd w:id="101"/>
      <w:r w:rsidRPr="007A04D5">
        <w:rPr>
          <w:rFonts w:ascii="Arial" w:hAnsi="Arial" w:cs="Arial"/>
          <w:bCs/>
          <w:i/>
          <w:sz w:val="24"/>
          <w:szCs w:val="24"/>
        </w:rPr>
        <w:t>. Состояние почв и земель, обращение с отходами</w:t>
      </w:r>
      <w:bookmarkEnd w:id="102"/>
      <w:bookmarkEnd w:id="103"/>
      <w:bookmarkEnd w:id="104"/>
    </w:p>
    <w:p w:rsidR="0080280B" w:rsidRPr="007A04D5" w:rsidRDefault="0080280B" w:rsidP="0080280B">
      <w:pPr>
        <w:spacing w:line="360" w:lineRule="auto"/>
        <w:ind w:firstLine="220"/>
        <w:jc w:val="both"/>
        <w:rPr>
          <w:rFonts w:ascii="Arial" w:hAnsi="Arial" w:cs="Arial"/>
        </w:rPr>
      </w:pPr>
      <w:r w:rsidRPr="007A04D5">
        <w:rPr>
          <w:rFonts w:ascii="Arial" w:hAnsi="Arial" w:cs="Arial"/>
        </w:rPr>
        <w:t>Одной из серьезных проблем Хасавюртовского района является захламление территории несанкционированными свалками. Места несанкционированного размещения отходов не только захламляют территорию, но и выделяют в воздух вредные химические соединения, угнетают растительность на значительном расстоянии и и оказывают отрицательное воздействие на подземные воды.</w:t>
      </w:r>
    </w:p>
    <w:p w:rsidR="0080280B" w:rsidRPr="007A04D5" w:rsidRDefault="0080280B" w:rsidP="0080280B">
      <w:pPr>
        <w:spacing w:line="360" w:lineRule="auto"/>
        <w:ind w:firstLine="220"/>
        <w:jc w:val="both"/>
        <w:rPr>
          <w:rFonts w:ascii="Arial" w:hAnsi="Arial" w:cs="Arial"/>
        </w:rPr>
      </w:pPr>
      <w:r w:rsidRPr="007A04D5">
        <w:rPr>
          <w:rFonts w:ascii="Arial" w:hAnsi="Arial" w:cs="Arial"/>
        </w:rPr>
        <w:t xml:space="preserve">Объективные данные о загрязнении почв района отсутствуют. Исследование почв на содержание тяжелых металлов не проводилось. Следовательно, окончательные выводы о состоянии почв в целом не могут быть сделаны. </w:t>
      </w:r>
    </w:p>
    <w:p w:rsidR="0080280B" w:rsidRPr="007A04D5" w:rsidRDefault="0080280B" w:rsidP="0080280B">
      <w:pPr>
        <w:pStyle w:val="35"/>
        <w:ind w:left="1418" w:hanging="709"/>
        <w:rPr>
          <w:rFonts w:ascii="Arial" w:hAnsi="Arial" w:cs="Arial"/>
          <w:bCs/>
          <w:i/>
          <w:sz w:val="24"/>
          <w:szCs w:val="24"/>
        </w:rPr>
      </w:pPr>
      <w:bookmarkStart w:id="105" w:name="_Toc40192413"/>
      <w:bookmarkStart w:id="106" w:name="_Toc40192540"/>
      <w:r w:rsidRPr="007A04D5">
        <w:rPr>
          <w:rFonts w:ascii="Arial" w:hAnsi="Arial" w:cs="Arial"/>
          <w:bCs/>
          <w:i/>
          <w:sz w:val="24"/>
          <w:szCs w:val="24"/>
        </w:rPr>
        <w:t>2.9.2. Система обращения с отходами</w:t>
      </w:r>
      <w:bookmarkEnd w:id="105"/>
      <w:bookmarkEnd w:id="106"/>
    </w:p>
    <w:p w:rsidR="0080280B" w:rsidRPr="007A04D5" w:rsidRDefault="0080280B" w:rsidP="0080280B">
      <w:pPr>
        <w:spacing w:line="360" w:lineRule="auto"/>
        <w:ind w:firstLine="220"/>
        <w:jc w:val="both"/>
        <w:rPr>
          <w:rStyle w:val="affa"/>
          <w:rFonts w:ascii="Arial" w:hAnsi="Arial" w:cs="Arial"/>
          <w:i w:val="0"/>
          <w:bdr w:val="none" w:sz="0" w:space="0" w:color="auto" w:frame="1"/>
          <w:shd w:val="clear" w:color="auto" w:fill="FFFFFF"/>
        </w:rPr>
      </w:pPr>
      <w:r w:rsidRPr="007A04D5">
        <w:rPr>
          <w:rStyle w:val="affa"/>
          <w:rFonts w:ascii="Arial" w:hAnsi="Arial" w:cs="Arial"/>
          <w:i w:val="0"/>
          <w:bdr w:val="none" w:sz="0" w:space="0" w:color="auto" w:frame="1"/>
          <w:shd w:val="clear" w:color="auto" w:fill="FFFFFF"/>
        </w:rPr>
        <w:lastRenderedPageBreak/>
        <w:t>В Республике Дагестан реализуется инновационный сценарий развития отрасли, основой которого является зонирование территории республики на 6 межмуниципальных экологических отходоперерабатывающих комплексов.</w:t>
      </w:r>
    </w:p>
    <w:p w:rsidR="0080280B" w:rsidRPr="007A04D5" w:rsidRDefault="0080280B" w:rsidP="0080280B">
      <w:pPr>
        <w:spacing w:line="360" w:lineRule="auto"/>
        <w:ind w:firstLine="220"/>
        <w:jc w:val="both"/>
        <w:rPr>
          <w:rStyle w:val="affa"/>
          <w:rFonts w:ascii="Arial" w:hAnsi="Arial" w:cs="Arial"/>
          <w:i w:val="0"/>
          <w:bdr w:val="none" w:sz="0" w:space="0" w:color="auto" w:frame="1"/>
          <w:shd w:val="clear" w:color="auto" w:fill="FFFFFF"/>
        </w:rPr>
      </w:pPr>
      <w:r w:rsidRPr="007A04D5">
        <w:rPr>
          <w:rStyle w:val="affa"/>
          <w:rFonts w:ascii="Arial" w:hAnsi="Arial" w:cs="Arial"/>
          <w:i w:val="0"/>
          <w:iCs w:val="0"/>
          <w:bdr w:val="none" w:sz="0" w:space="0" w:color="auto" w:frame="1"/>
          <w:shd w:val="clear" w:color="auto" w:fill="FFFFFF"/>
        </w:rPr>
        <w:t xml:space="preserve">Данный вариант обеспечивает современный уровень обращения с отходами, характеризующийся понятием «управление отходами». Основу данного варианта развития системы управления отходами и вторичными материальными ресурсами (далее -- ВМР) составляет зонирование территории республики по принципу отнесения нескольких административно-территориальных образований к одному </w:t>
      </w:r>
      <w:r w:rsidRPr="007A04D5">
        <w:rPr>
          <w:rStyle w:val="affa"/>
          <w:rFonts w:ascii="Arial" w:hAnsi="Arial" w:cs="Arial"/>
          <w:i w:val="0"/>
          <w:bdr w:val="none" w:sz="0" w:space="0" w:color="auto" w:frame="1"/>
          <w:shd w:val="clear" w:color="auto" w:fill="FFFFFF"/>
        </w:rPr>
        <w:t>межмуниципальному экологическому отходоперерабатывающему комплексу</w:t>
      </w:r>
      <w:r w:rsidRPr="007A04D5">
        <w:rPr>
          <w:rStyle w:val="affa"/>
          <w:rFonts w:ascii="Arial" w:hAnsi="Arial" w:cs="Arial"/>
          <w:i w:val="0"/>
          <w:iCs w:val="0"/>
          <w:bdr w:val="none" w:sz="0" w:space="0" w:color="auto" w:frame="1"/>
          <w:shd w:val="clear" w:color="auto" w:fill="FFFFFF"/>
        </w:rPr>
        <w:t>.</w:t>
      </w:r>
    </w:p>
    <w:p w:rsidR="0080280B" w:rsidRPr="007A04D5" w:rsidRDefault="0080280B" w:rsidP="0080280B">
      <w:pPr>
        <w:spacing w:line="360" w:lineRule="auto"/>
        <w:ind w:firstLine="220"/>
        <w:jc w:val="both"/>
        <w:rPr>
          <w:rStyle w:val="affa"/>
          <w:rFonts w:ascii="Arial" w:hAnsi="Arial" w:cs="Arial"/>
          <w:i w:val="0"/>
          <w:bdr w:val="none" w:sz="0" w:space="0" w:color="auto" w:frame="1"/>
          <w:shd w:val="clear" w:color="auto" w:fill="FFFFFF"/>
        </w:rPr>
      </w:pPr>
      <w:r w:rsidRPr="007A04D5">
        <w:rPr>
          <w:rStyle w:val="affa"/>
          <w:rFonts w:ascii="Arial" w:hAnsi="Arial" w:cs="Arial"/>
          <w:i w:val="0"/>
          <w:bdr w:val="none" w:sz="0" w:space="0" w:color="auto" w:frame="1"/>
          <w:shd w:val="clear" w:color="auto" w:fill="FFFFFF"/>
        </w:rPr>
        <w:t>В ближайшей перспективе межмуниципальные экологические отходоперерабатывающие комплексы должны стать центрами сбора и переработки отходов. При новой системе часть отходов будет идти на вторичную переработку (стекло, пластик, металл), остальное- захораниватьсся..</w:t>
      </w:r>
    </w:p>
    <w:p w:rsidR="0080280B" w:rsidRPr="007A04D5" w:rsidRDefault="0080280B" w:rsidP="0080280B">
      <w:pPr>
        <w:spacing w:line="360" w:lineRule="auto"/>
        <w:ind w:firstLine="220"/>
        <w:jc w:val="both"/>
        <w:rPr>
          <w:rStyle w:val="affa"/>
          <w:rFonts w:ascii="Arial" w:hAnsi="Arial" w:cs="Arial"/>
          <w:i w:val="0"/>
          <w:bdr w:val="none" w:sz="0" w:space="0" w:color="auto" w:frame="1"/>
          <w:shd w:val="clear" w:color="auto" w:fill="FFFFFF"/>
        </w:rPr>
      </w:pPr>
      <w:r w:rsidRPr="007A04D5">
        <w:rPr>
          <w:rStyle w:val="affa"/>
          <w:rFonts w:ascii="Arial" w:hAnsi="Arial" w:cs="Arial"/>
          <w:i w:val="0"/>
          <w:bdr w:val="none" w:sz="0" w:space="0" w:color="auto" w:frame="1"/>
          <w:shd w:val="clear" w:color="auto" w:fill="FFFFFF"/>
        </w:rPr>
        <w:t>Для создания и перехода на новую систему обращения с отходами Приказом Минприроды РД от 21.09.2016 года № 377 утверждена согласованная в установленном порядке с Росприроднадзором Территориальная схема обращения с отходами, в том числе с твердыми коммунальными отходами, на территории Республики Дагестан. Эта схема предусматривает зонирование территории республики на 6 межмуниципальных экологических отходоперерабатывающих комплексов: Северный I, Северный II, Центральный I, Центральный II, Горный, Южный.</w:t>
      </w:r>
    </w:p>
    <w:p w:rsidR="0080280B" w:rsidRPr="007A04D5" w:rsidRDefault="0080280B" w:rsidP="0080280B">
      <w:pPr>
        <w:spacing w:line="360" w:lineRule="auto"/>
        <w:ind w:firstLine="220"/>
        <w:jc w:val="both"/>
        <w:rPr>
          <w:rStyle w:val="affa"/>
          <w:rFonts w:ascii="Arial" w:hAnsi="Arial" w:cs="Arial"/>
          <w:i w:val="0"/>
          <w:bdr w:val="none" w:sz="0" w:space="0" w:color="auto" w:frame="1"/>
          <w:shd w:val="clear" w:color="auto" w:fill="FFFFFF"/>
        </w:rPr>
      </w:pPr>
      <w:r w:rsidRPr="007A04D5">
        <w:rPr>
          <w:rStyle w:val="affa"/>
          <w:rFonts w:ascii="Arial" w:hAnsi="Arial" w:cs="Arial"/>
          <w:i w:val="0"/>
          <w:bdr w:val="none" w:sz="0" w:space="0" w:color="auto" w:frame="1"/>
          <w:shd w:val="clear" w:color="auto" w:fill="FFFFFF"/>
        </w:rPr>
        <w:t>В Северной II зоне выбран регоператор ООО «ДАГЭКОСИТИ». Территория обслуживания данного регоператора охватывает следующие муниципальные образования: «Ахвахский район», «Ботлихский район», «городской округ город Хасавюрт», «Гумбетовский район», «Казбековский район», «Новолакский район», «Хасавюртовский район», «Цумадинский район».Статус выбранного регионального оператора был присвоен на срок 10 лет.</w:t>
      </w:r>
    </w:p>
    <w:p w:rsidR="0080280B" w:rsidRDefault="0080280B" w:rsidP="0080280B">
      <w:pPr>
        <w:spacing w:line="360" w:lineRule="auto"/>
        <w:ind w:firstLine="220"/>
        <w:jc w:val="both"/>
        <w:rPr>
          <w:rStyle w:val="affa"/>
          <w:rFonts w:ascii="Arial" w:hAnsi="Arial" w:cs="Arial"/>
          <w:i w:val="0"/>
          <w:bdr w:val="none" w:sz="0" w:space="0" w:color="auto" w:frame="1"/>
        </w:rPr>
      </w:pPr>
      <w:r w:rsidRPr="007A04D5">
        <w:rPr>
          <w:rStyle w:val="affa"/>
          <w:rFonts w:ascii="Arial" w:hAnsi="Arial" w:cs="Arial"/>
          <w:bdr w:val="none" w:sz="0" w:space="0" w:color="auto" w:frame="1"/>
        </w:rPr>
        <w:t>  </w:t>
      </w:r>
      <w:r w:rsidRPr="007A04D5">
        <w:rPr>
          <w:rStyle w:val="affa"/>
          <w:rFonts w:ascii="Arial" w:hAnsi="Arial" w:cs="Arial"/>
          <w:i w:val="0"/>
          <w:bdr w:val="none" w:sz="0" w:space="0" w:color="auto" w:frame="1"/>
          <w:shd w:val="clear" w:color="auto" w:fill="FFFFFF"/>
        </w:rPr>
        <w:t xml:space="preserve">Компания специализируется на сборе и транспортировке отходов 1- 4  классов опасности. Во всех сельских поселениях  района утверждены  </w:t>
      </w:r>
      <w:r w:rsidRPr="007A04D5">
        <w:rPr>
          <w:rStyle w:val="affa"/>
          <w:rFonts w:ascii="Arial" w:hAnsi="Arial" w:cs="Arial"/>
          <w:i w:val="0"/>
          <w:bdr w:val="none" w:sz="0" w:space="0" w:color="auto" w:frame="1"/>
          <w:shd w:val="clear" w:color="auto" w:fill="FFFFFF"/>
        </w:rPr>
        <w:lastRenderedPageBreak/>
        <w:t>Постановления « О порядке определения мест сбора и накопления  ТКО и Регламента создания и ведения их реестра на территории муниципальных образований»,  разработаны и утверждены схемы размещения контейнерных площадок для сбора твердых бытовых отходов (ТКО), утверждены генеральные схемы санитарной очистки территорий. Постановлением Главы района  от 21.02.2020 г. №48 утверждено Постановление о постоянно действующей комиссии по созданию мест (площадок) накопления твердых коммунальных отходов на территории муниципального образования,  в которую вошли руководители структурных подразделений, ответственных за данное направление.   «Хасавюртовская центральная районная больница » заключила договор с ООО  « Экоград» на транспортировку, обезвреживание и утилизацию медицинских  отходов класса Б. Во всех 27-ми ФАПах, расположенных на территории муниципального района, имеются контейнера для сбора медицинских отходов. Республиканская служба по тарифам РД определила единые тарифы на услуги региональных операторов по обращению с ТКО на 2020 год. ООО « ДагЭкоСити» и с  01.01.2020 г. приступило к своим обязанностям по сбору и вывозу  твердых бытовых отходов в подведомственных учреждениях района</w:t>
      </w:r>
      <w:r w:rsidRPr="007A04D5">
        <w:rPr>
          <w:rStyle w:val="affa"/>
          <w:rFonts w:ascii="Arial" w:hAnsi="Arial" w:cs="Arial"/>
          <w:i w:val="0"/>
          <w:bdr w:val="none" w:sz="0" w:space="0" w:color="auto" w:frame="1"/>
        </w:rPr>
        <w:t>.</w:t>
      </w:r>
    </w:p>
    <w:p w:rsidR="0080280B" w:rsidRDefault="0080280B" w:rsidP="0080280B">
      <w:pPr>
        <w:spacing w:line="360" w:lineRule="auto"/>
        <w:jc w:val="center"/>
        <w:rPr>
          <w:rStyle w:val="affa"/>
          <w:rFonts w:ascii="Arial" w:hAnsi="Arial" w:cs="Arial"/>
          <w:b/>
          <w:i w:val="0"/>
          <w:bdr w:val="none" w:sz="0" w:space="0" w:color="auto" w:frame="1"/>
        </w:rPr>
      </w:pPr>
      <w:r w:rsidRPr="00595EE0">
        <w:rPr>
          <w:rStyle w:val="affa"/>
          <w:rFonts w:ascii="Arial" w:hAnsi="Arial" w:cs="Arial"/>
          <w:b/>
          <w:i w:val="0"/>
          <w:bdr w:val="none" w:sz="0" w:space="0" w:color="auto" w:frame="1"/>
        </w:rPr>
        <w:t xml:space="preserve">Проектные предложения </w:t>
      </w:r>
    </w:p>
    <w:p w:rsidR="0080280B" w:rsidRDefault="0080280B" w:rsidP="0080280B">
      <w:pPr>
        <w:spacing w:line="360" w:lineRule="auto"/>
        <w:jc w:val="both"/>
      </w:pPr>
      <w:r w:rsidRPr="00595EE0">
        <w:rPr>
          <w:rStyle w:val="affa"/>
          <w:rFonts w:ascii="Arial" w:hAnsi="Arial" w:cs="Arial"/>
          <w:i w:val="0"/>
          <w:bdr w:val="none" w:sz="0" w:space="0" w:color="auto" w:frame="1"/>
        </w:rPr>
        <w:t>В рамках реализации</w:t>
      </w:r>
      <w:r>
        <w:rPr>
          <w:rStyle w:val="affa"/>
          <w:rFonts w:ascii="Arial" w:hAnsi="Arial" w:cs="Arial"/>
          <w:i w:val="0"/>
          <w:bdr w:val="none" w:sz="0" w:space="0" w:color="auto" w:frame="1"/>
        </w:rPr>
        <w:t xml:space="preserve"> национального проекта «Экология», федерального проекта «Комплексная система обращения с твердыми коммунальными отходами», подпрограммы «Комплексная система  управления отходами и вторичными материальными ресурсами в Республике Дагестан» государственной программы Республики Дагестан «Охрана окружающей среды в Республике Дагестан» Схемой территориального планирования планируется строительство объекта капитального строительства «Мусоросортировочный комплекс производительностью 100 тыс. тонн в год на территории Хасавюртовского района».</w:t>
      </w:r>
      <w:r w:rsidRPr="00595EE0">
        <w:rPr>
          <w:rStyle w:val="affa"/>
          <w:rFonts w:ascii="Arial" w:hAnsi="Arial" w:cs="Arial"/>
          <w:i w:val="0"/>
          <w:bdr w:val="none" w:sz="0" w:space="0" w:color="auto" w:frame="1"/>
        </w:rPr>
        <w:br w:type="page"/>
      </w:r>
      <w:r>
        <w:lastRenderedPageBreak/>
        <w:t xml:space="preserve">Таблица </w:t>
      </w:r>
      <w:fldSimple w:instr=" SEQ Таблица \* ARABIC ">
        <w:r>
          <w:rPr>
            <w:noProof/>
          </w:rPr>
          <w:t>27</w:t>
        </w:r>
      </w:fldSimple>
      <w:r>
        <w:t xml:space="preserve">. </w:t>
      </w:r>
      <w:r w:rsidRPr="00F32335">
        <w:t>Объёмы накопления бытовых   отходов</w:t>
      </w:r>
    </w:p>
    <w:tbl>
      <w:tblPr>
        <w:tblW w:w="5000" w:type="pct"/>
        <w:tblLook w:val="04A0"/>
      </w:tblPr>
      <w:tblGrid>
        <w:gridCol w:w="2698"/>
        <w:gridCol w:w="1266"/>
        <w:gridCol w:w="255"/>
        <w:gridCol w:w="1212"/>
        <w:gridCol w:w="1212"/>
        <w:gridCol w:w="405"/>
        <w:gridCol w:w="223"/>
        <w:gridCol w:w="223"/>
        <w:gridCol w:w="232"/>
        <w:gridCol w:w="328"/>
        <w:gridCol w:w="222"/>
        <w:gridCol w:w="222"/>
        <w:gridCol w:w="113"/>
        <w:gridCol w:w="109"/>
      </w:tblGrid>
      <w:tr w:rsidR="0080280B" w:rsidRPr="008B5F0C" w:rsidTr="00185B9F">
        <w:trPr>
          <w:trHeight w:val="330"/>
        </w:trPr>
        <w:tc>
          <w:tcPr>
            <w:tcW w:w="1615"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794"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211"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1548" w:type="pct"/>
            <w:gridSpan w:val="3"/>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75"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75"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201"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256"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75"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75" w:type="pct"/>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c>
          <w:tcPr>
            <w:tcW w:w="75" w:type="pct"/>
            <w:gridSpan w:val="2"/>
            <w:tcBorders>
              <w:top w:val="nil"/>
              <w:left w:val="nil"/>
              <w:bottom w:val="nil"/>
              <w:right w:val="nil"/>
            </w:tcBorders>
            <w:shd w:val="clear" w:color="auto" w:fill="auto"/>
            <w:noWrap/>
            <w:vAlign w:val="center"/>
            <w:hideMark/>
          </w:tcPr>
          <w:p w:rsidR="0080280B" w:rsidRPr="008B5F0C" w:rsidRDefault="0080280B" w:rsidP="00185B9F">
            <w:pPr>
              <w:spacing w:line="360" w:lineRule="auto"/>
              <w:rPr>
                <w:rFonts w:ascii="Arial" w:hAnsi="Arial" w:cs="Arial"/>
                <w:b/>
                <w:bCs/>
                <w:sz w:val="20"/>
                <w:szCs w:val="20"/>
              </w:rPr>
            </w:pPr>
          </w:p>
        </w:tc>
      </w:tr>
      <w:tr w:rsidR="0080280B" w:rsidRPr="008B5F0C" w:rsidTr="00185B9F">
        <w:trPr>
          <w:gridAfter w:val="1"/>
          <w:wAfter w:w="37" w:type="pct"/>
          <w:trHeight w:val="300"/>
        </w:trPr>
        <w:tc>
          <w:tcPr>
            <w:tcW w:w="1615" w:type="pct"/>
            <w:vMerge w:val="restart"/>
            <w:tcBorders>
              <w:top w:val="single" w:sz="4" w:space="0" w:color="auto"/>
              <w:left w:val="single" w:sz="4" w:space="0" w:color="auto"/>
              <w:bottom w:val="nil"/>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Бытовые отходы</w:t>
            </w:r>
          </w:p>
        </w:tc>
        <w:tc>
          <w:tcPr>
            <w:tcW w:w="100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Число жителей, чел./ Площадь смета, м</w:t>
            </w:r>
            <w:r w:rsidRPr="008B5F0C">
              <w:rPr>
                <w:rFonts w:ascii="Arial" w:hAnsi="Arial" w:cs="Arial"/>
                <w:sz w:val="20"/>
                <w:szCs w:val="20"/>
                <w:vertAlign w:val="superscript"/>
              </w:rPr>
              <w:t>2</w:t>
            </w:r>
          </w:p>
        </w:tc>
        <w:tc>
          <w:tcPr>
            <w:tcW w:w="1244" w:type="pct"/>
            <w:gridSpan w:val="2"/>
            <w:tcBorders>
              <w:top w:val="single" w:sz="4" w:space="0" w:color="auto"/>
              <w:left w:val="nil"/>
              <w:bottom w:val="single" w:sz="4" w:space="0" w:color="auto"/>
              <w:right w:val="single" w:sz="4" w:space="0" w:color="000000"/>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Удельная норма накопления на 1 человека в год</w:t>
            </w:r>
          </w:p>
        </w:tc>
        <w:tc>
          <w:tcPr>
            <w:tcW w:w="1099" w:type="pct"/>
            <w:gridSpan w:val="8"/>
            <w:tcBorders>
              <w:top w:val="single" w:sz="4" w:space="0" w:color="auto"/>
              <w:left w:val="nil"/>
              <w:bottom w:val="single" w:sz="4" w:space="0" w:color="auto"/>
              <w:right w:val="single" w:sz="4" w:space="0" w:color="000000"/>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Общее накопление в год</w:t>
            </w:r>
          </w:p>
        </w:tc>
      </w:tr>
      <w:tr w:rsidR="0080280B" w:rsidRPr="008B5F0C" w:rsidTr="00185B9F">
        <w:trPr>
          <w:gridAfter w:val="1"/>
          <w:wAfter w:w="37" w:type="pct"/>
          <w:trHeight w:val="915"/>
        </w:trPr>
        <w:tc>
          <w:tcPr>
            <w:tcW w:w="1615" w:type="pct"/>
            <w:vMerge/>
            <w:tcBorders>
              <w:top w:val="single" w:sz="4" w:space="0" w:color="auto"/>
              <w:left w:val="single" w:sz="4" w:space="0" w:color="auto"/>
              <w:bottom w:val="nil"/>
              <w:right w:val="single" w:sz="4" w:space="0" w:color="auto"/>
            </w:tcBorders>
            <w:vAlign w:val="center"/>
            <w:hideMark/>
          </w:tcPr>
          <w:p w:rsidR="0080280B" w:rsidRPr="008B5F0C" w:rsidRDefault="0080280B" w:rsidP="00185B9F">
            <w:pPr>
              <w:spacing w:line="360" w:lineRule="auto"/>
              <w:rPr>
                <w:rFonts w:ascii="Arial" w:hAnsi="Arial" w:cs="Arial"/>
                <w:sz w:val="20"/>
                <w:szCs w:val="20"/>
              </w:rPr>
            </w:pPr>
          </w:p>
        </w:tc>
        <w:tc>
          <w:tcPr>
            <w:tcW w:w="1005" w:type="pct"/>
            <w:gridSpan w:val="2"/>
            <w:vMerge/>
            <w:tcBorders>
              <w:top w:val="single" w:sz="4" w:space="0" w:color="auto"/>
              <w:left w:val="single" w:sz="4" w:space="0" w:color="auto"/>
              <w:bottom w:val="single" w:sz="4" w:space="0" w:color="000000"/>
              <w:right w:val="single" w:sz="4" w:space="0" w:color="000000"/>
            </w:tcBorders>
            <w:vAlign w:val="center"/>
            <w:hideMark/>
          </w:tcPr>
          <w:p w:rsidR="0080280B" w:rsidRPr="008B5F0C" w:rsidRDefault="0080280B" w:rsidP="00185B9F">
            <w:pPr>
              <w:spacing w:line="360" w:lineRule="auto"/>
              <w:rPr>
                <w:rFonts w:ascii="Arial" w:hAnsi="Arial" w:cs="Arial"/>
                <w:sz w:val="20"/>
                <w:szCs w:val="20"/>
              </w:rPr>
            </w:pPr>
          </w:p>
        </w:tc>
        <w:tc>
          <w:tcPr>
            <w:tcW w:w="622" w:type="pct"/>
            <w:tcBorders>
              <w:top w:val="single" w:sz="4" w:space="0" w:color="auto"/>
              <w:left w:val="nil"/>
              <w:bottom w:val="single" w:sz="4" w:space="0" w:color="auto"/>
              <w:right w:val="single" w:sz="4" w:space="0" w:color="000000"/>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кг</w:t>
            </w:r>
          </w:p>
        </w:tc>
        <w:tc>
          <w:tcPr>
            <w:tcW w:w="622" w:type="pct"/>
            <w:tcBorders>
              <w:top w:val="single" w:sz="4" w:space="0" w:color="auto"/>
              <w:left w:val="nil"/>
              <w:bottom w:val="single" w:sz="4" w:space="0" w:color="auto"/>
              <w:right w:val="single" w:sz="4" w:space="0" w:color="000000"/>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л</w:t>
            </w:r>
          </w:p>
        </w:tc>
        <w:tc>
          <w:tcPr>
            <w:tcW w:w="1099" w:type="pct"/>
            <w:gridSpan w:val="8"/>
            <w:tcBorders>
              <w:top w:val="single" w:sz="4" w:space="0" w:color="auto"/>
              <w:left w:val="nil"/>
              <w:bottom w:val="single" w:sz="4" w:space="0" w:color="auto"/>
              <w:right w:val="single" w:sz="4" w:space="0" w:color="000000"/>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расчётный срок</w:t>
            </w:r>
          </w:p>
        </w:tc>
      </w:tr>
      <w:tr w:rsidR="0080280B" w:rsidRPr="008B5F0C" w:rsidTr="00185B9F">
        <w:trPr>
          <w:gridAfter w:val="1"/>
          <w:wAfter w:w="37" w:type="pct"/>
          <w:trHeight w:val="510"/>
        </w:trPr>
        <w:tc>
          <w:tcPr>
            <w:tcW w:w="1615" w:type="pct"/>
            <w:vMerge/>
            <w:tcBorders>
              <w:top w:val="single" w:sz="4" w:space="0" w:color="auto"/>
              <w:left w:val="single" w:sz="4" w:space="0" w:color="auto"/>
              <w:bottom w:val="nil"/>
              <w:right w:val="single" w:sz="4" w:space="0" w:color="auto"/>
            </w:tcBorders>
            <w:vAlign w:val="center"/>
            <w:hideMark/>
          </w:tcPr>
          <w:p w:rsidR="0080280B" w:rsidRPr="008B5F0C" w:rsidRDefault="0080280B" w:rsidP="00185B9F">
            <w:pPr>
              <w:spacing w:line="360" w:lineRule="auto"/>
              <w:rPr>
                <w:rFonts w:ascii="Arial" w:hAnsi="Arial" w:cs="Arial"/>
                <w:sz w:val="20"/>
                <w:szCs w:val="20"/>
              </w:rPr>
            </w:pPr>
          </w:p>
        </w:tc>
        <w:tc>
          <w:tcPr>
            <w:tcW w:w="1005" w:type="pct"/>
            <w:gridSpan w:val="2"/>
            <w:tcBorders>
              <w:top w:val="nil"/>
              <w:left w:val="nil"/>
              <w:bottom w:val="nil"/>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расчётный срок</w:t>
            </w:r>
          </w:p>
        </w:tc>
        <w:tc>
          <w:tcPr>
            <w:tcW w:w="622" w:type="pct"/>
            <w:tcBorders>
              <w:top w:val="nil"/>
              <w:left w:val="nil"/>
              <w:bottom w:val="nil"/>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расчётный срок</w:t>
            </w:r>
          </w:p>
        </w:tc>
        <w:tc>
          <w:tcPr>
            <w:tcW w:w="622" w:type="pct"/>
            <w:tcBorders>
              <w:top w:val="nil"/>
              <w:left w:val="nil"/>
              <w:bottom w:val="nil"/>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расчётный срок</w:t>
            </w:r>
          </w:p>
        </w:tc>
        <w:tc>
          <w:tcPr>
            <w:tcW w:w="454" w:type="pct"/>
            <w:gridSpan w:val="3"/>
            <w:tcBorders>
              <w:top w:val="nil"/>
              <w:left w:val="nil"/>
              <w:bottom w:val="nil"/>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т</w:t>
            </w:r>
          </w:p>
        </w:tc>
        <w:tc>
          <w:tcPr>
            <w:tcW w:w="645" w:type="pct"/>
            <w:gridSpan w:val="5"/>
            <w:tcBorders>
              <w:top w:val="nil"/>
              <w:left w:val="nil"/>
              <w:bottom w:val="nil"/>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м</w:t>
            </w:r>
            <w:r w:rsidRPr="008B5F0C">
              <w:rPr>
                <w:rFonts w:ascii="Arial" w:hAnsi="Arial" w:cs="Arial"/>
                <w:sz w:val="20"/>
                <w:szCs w:val="20"/>
                <w:vertAlign w:val="superscript"/>
              </w:rPr>
              <w:t>3</w:t>
            </w:r>
          </w:p>
        </w:tc>
      </w:tr>
      <w:tr w:rsidR="0080280B" w:rsidRPr="008B5F0C" w:rsidTr="00185B9F">
        <w:trPr>
          <w:gridAfter w:val="1"/>
          <w:wAfter w:w="37" w:type="pct"/>
          <w:trHeight w:val="51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80B" w:rsidRPr="008B5F0C" w:rsidRDefault="0080280B" w:rsidP="00185B9F">
            <w:pPr>
              <w:spacing w:line="360" w:lineRule="auto"/>
              <w:rPr>
                <w:rFonts w:ascii="Arial" w:hAnsi="Arial" w:cs="Arial"/>
                <w:sz w:val="20"/>
                <w:szCs w:val="20"/>
              </w:rPr>
            </w:pPr>
            <w:r w:rsidRPr="008B5F0C">
              <w:rPr>
                <w:rFonts w:ascii="Arial" w:hAnsi="Arial" w:cs="Arial"/>
                <w:sz w:val="20"/>
                <w:szCs w:val="20"/>
              </w:rPr>
              <w:t>Объем накопления ТКО по населенным пунктам с учетом общественных зданий</w:t>
            </w:r>
          </w:p>
        </w:tc>
        <w:tc>
          <w:tcPr>
            <w:tcW w:w="1005" w:type="pct"/>
            <w:gridSpan w:val="2"/>
            <w:tcBorders>
              <w:top w:val="single" w:sz="4" w:space="0" w:color="auto"/>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273 415</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234,8</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1174</w:t>
            </w:r>
          </w:p>
        </w:tc>
        <w:tc>
          <w:tcPr>
            <w:tcW w:w="454" w:type="pct"/>
            <w:gridSpan w:val="3"/>
            <w:tcBorders>
              <w:top w:val="single" w:sz="4" w:space="0" w:color="auto"/>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64 198</w:t>
            </w:r>
          </w:p>
        </w:tc>
        <w:tc>
          <w:tcPr>
            <w:tcW w:w="645" w:type="pct"/>
            <w:gridSpan w:val="5"/>
            <w:tcBorders>
              <w:top w:val="single" w:sz="4" w:space="0" w:color="auto"/>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320 989</w:t>
            </w:r>
          </w:p>
        </w:tc>
      </w:tr>
      <w:tr w:rsidR="0080280B" w:rsidRPr="008B5F0C" w:rsidTr="00185B9F">
        <w:trPr>
          <w:gridAfter w:val="1"/>
          <w:wAfter w:w="37" w:type="pct"/>
          <w:trHeight w:val="300"/>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Итого</w:t>
            </w:r>
          </w:p>
        </w:tc>
        <w:tc>
          <w:tcPr>
            <w:tcW w:w="1005" w:type="pct"/>
            <w:gridSpan w:val="2"/>
            <w:tcBorders>
              <w:top w:val="nil"/>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Х</w:t>
            </w:r>
          </w:p>
        </w:tc>
        <w:tc>
          <w:tcPr>
            <w:tcW w:w="622" w:type="pct"/>
            <w:tcBorders>
              <w:top w:val="nil"/>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Х</w:t>
            </w:r>
          </w:p>
        </w:tc>
        <w:tc>
          <w:tcPr>
            <w:tcW w:w="622" w:type="pct"/>
            <w:tcBorders>
              <w:top w:val="nil"/>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Х</w:t>
            </w:r>
          </w:p>
        </w:tc>
        <w:tc>
          <w:tcPr>
            <w:tcW w:w="454" w:type="pct"/>
            <w:gridSpan w:val="3"/>
            <w:tcBorders>
              <w:top w:val="nil"/>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b/>
                <w:bCs/>
                <w:sz w:val="20"/>
                <w:szCs w:val="20"/>
              </w:rPr>
            </w:pPr>
            <w:r w:rsidRPr="008B5F0C">
              <w:rPr>
                <w:rFonts w:ascii="Arial" w:hAnsi="Arial" w:cs="Arial"/>
                <w:b/>
                <w:bCs/>
                <w:sz w:val="20"/>
                <w:szCs w:val="20"/>
              </w:rPr>
              <w:t>64 198</w:t>
            </w:r>
          </w:p>
        </w:tc>
        <w:tc>
          <w:tcPr>
            <w:tcW w:w="645" w:type="pct"/>
            <w:gridSpan w:val="5"/>
            <w:tcBorders>
              <w:top w:val="nil"/>
              <w:left w:val="nil"/>
              <w:bottom w:val="single" w:sz="4" w:space="0" w:color="auto"/>
              <w:right w:val="single" w:sz="4" w:space="0" w:color="auto"/>
            </w:tcBorders>
            <w:shd w:val="clear" w:color="auto" w:fill="auto"/>
            <w:vAlign w:val="center"/>
            <w:hideMark/>
          </w:tcPr>
          <w:p w:rsidR="0080280B" w:rsidRPr="008B5F0C" w:rsidRDefault="0080280B" w:rsidP="00185B9F">
            <w:pPr>
              <w:spacing w:line="360" w:lineRule="auto"/>
              <w:jc w:val="center"/>
              <w:rPr>
                <w:rFonts w:ascii="Arial" w:hAnsi="Arial" w:cs="Arial"/>
                <w:b/>
                <w:bCs/>
                <w:sz w:val="20"/>
                <w:szCs w:val="20"/>
              </w:rPr>
            </w:pPr>
            <w:r w:rsidRPr="008B5F0C">
              <w:rPr>
                <w:rFonts w:ascii="Arial" w:hAnsi="Arial" w:cs="Arial"/>
                <w:b/>
                <w:bCs/>
                <w:sz w:val="20"/>
                <w:szCs w:val="20"/>
              </w:rPr>
              <w:t>320 989</w:t>
            </w:r>
          </w:p>
        </w:tc>
      </w:tr>
    </w:tbl>
    <w:p w:rsidR="0080280B" w:rsidRPr="007A04D5" w:rsidRDefault="0080280B" w:rsidP="0080280B">
      <w:pPr>
        <w:suppressAutoHyphens/>
        <w:spacing w:line="360" w:lineRule="auto"/>
        <w:ind w:firstLine="851"/>
        <w:jc w:val="both"/>
        <w:rPr>
          <w:rFonts w:ascii="Arial" w:eastAsia="Calibri" w:hAnsi="Arial" w:cs="Arial"/>
          <w:kern w:val="2"/>
          <w:lang w:eastAsia="en-US"/>
        </w:rPr>
      </w:pPr>
      <w:r w:rsidRPr="007A04D5">
        <w:rPr>
          <w:rFonts w:ascii="Arial" w:eastAsia="Calibri" w:hAnsi="Arial" w:cs="Arial"/>
          <w:kern w:val="2"/>
          <w:lang w:eastAsia="en-US"/>
        </w:rPr>
        <w:t>Примерный расчет площади, необходимой для хранения твердых коммунальных отходов, приведен ниже:</w:t>
      </w:r>
    </w:p>
    <w:p w:rsidR="0080280B" w:rsidRPr="007A04D5" w:rsidRDefault="0080280B" w:rsidP="0080280B">
      <w:pPr>
        <w:suppressAutoHyphens/>
        <w:spacing w:line="360" w:lineRule="auto"/>
        <w:ind w:firstLine="851"/>
        <w:jc w:val="center"/>
        <w:rPr>
          <w:rFonts w:ascii="Arial" w:eastAsia="Calibri" w:hAnsi="Arial" w:cs="Arial"/>
          <w:kern w:val="2"/>
          <w:lang w:eastAsia="en-US"/>
        </w:rPr>
      </w:pPr>
      <w:r w:rsidRPr="007A04D5">
        <w:rPr>
          <w:rFonts w:ascii="Arial" w:hAnsi="Arial" w:cs="Arial"/>
          <w:bCs/>
        </w:rPr>
        <w:t>320989</w:t>
      </w:r>
      <w:r w:rsidRPr="007A04D5">
        <w:rPr>
          <w:rFonts w:ascii="Arial" w:eastAsia="Calibri" w:hAnsi="Arial" w:cs="Arial"/>
          <w:kern w:val="2"/>
          <w:lang w:eastAsia="en-US"/>
        </w:rPr>
        <w:t>* 20 / 10 = 641978 м</w:t>
      </w:r>
      <w:r w:rsidRPr="007A04D5">
        <w:rPr>
          <w:rFonts w:ascii="Arial" w:eastAsia="Calibri" w:hAnsi="Arial" w:cs="Arial"/>
          <w:kern w:val="2"/>
          <w:vertAlign w:val="superscript"/>
          <w:lang w:eastAsia="en-US"/>
        </w:rPr>
        <w:t>2</w:t>
      </w:r>
      <w:r w:rsidRPr="007A04D5">
        <w:rPr>
          <w:rFonts w:ascii="Arial" w:eastAsia="Calibri" w:hAnsi="Arial" w:cs="Arial"/>
          <w:kern w:val="2"/>
          <w:lang w:eastAsia="en-US"/>
        </w:rPr>
        <w:t xml:space="preserve"> или 64,1 га.</w:t>
      </w:r>
    </w:p>
    <w:p w:rsidR="0080280B" w:rsidRPr="007A04D5" w:rsidRDefault="0080280B" w:rsidP="0080280B">
      <w:pPr>
        <w:suppressAutoHyphens/>
        <w:spacing w:line="360" w:lineRule="auto"/>
        <w:ind w:firstLine="851"/>
        <w:jc w:val="center"/>
        <w:rPr>
          <w:rFonts w:ascii="Arial" w:eastAsia="Calibri" w:hAnsi="Arial" w:cs="Arial"/>
          <w:kern w:val="2"/>
          <w:lang w:eastAsia="en-US"/>
        </w:rPr>
      </w:pPr>
      <w:r w:rsidRPr="007A04D5">
        <w:rPr>
          <w:rFonts w:ascii="Arial" w:eastAsia="Calibri" w:hAnsi="Arial" w:cs="Arial"/>
          <w:kern w:val="2"/>
          <w:lang w:eastAsia="en-US"/>
        </w:rPr>
        <w:t>где: 20 – расчетный период, лет;</w:t>
      </w:r>
    </w:p>
    <w:p w:rsidR="0080280B" w:rsidRPr="007A04D5" w:rsidRDefault="0080280B" w:rsidP="0080280B">
      <w:pPr>
        <w:suppressAutoHyphens/>
        <w:spacing w:line="360" w:lineRule="auto"/>
        <w:ind w:firstLine="851"/>
        <w:jc w:val="center"/>
        <w:rPr>
          <w:rFonts w:ascii="Arial" w:eastAsia="Calibri" w:hAnsi="Arial" w:cs="Arial"/>
          <w:kern w:val="2"/>
          <w:lang w:eastAsia="en-US"/>
        </w:rPr>
      </w:pPr>
      <w:r w:rsidRPr="007A04D5">
        <w:rPr>
          <w:rFonts w:ascii="Arial" w:hAnsi="Arial" w:cs="Arial"/>
          <w:bCs/>
        </w:rPr>
        <w:t>641978 м</w:t>
      </w:r>
      <w:r w:rsidRPr="007A04D5">
        <w:rPr>
          <w:rFonts w:ascii="Arial" w:hAnsi="Arial" w:cs="Arial"/>
          <w:bCs/>
          <w:vertAlign w:val="superscript"/>
        </w:rPr>
        <w:t>3</w:t>
      </w:r>
      <w:r w:rsidRPr="007A04D5">
        <w:rPr>
          <w:rFonts w:ascii="Arial" w:eastAsia="Calibri" w:hAnsi="Arial" w:cs="Arial"/>
          <w:kern w:val="2"/>
          <w:lang w:eastAsia="en-US"/>
        </w:rPr>
        <w:t xml:space="preserve"> – объем на накопления отходов поселением в год, м</w:t>
      </w:r>
      <w:r w:rsidRPr="007A04D5">
        <w:rPr>
          <w:rFonts w:ascii="Arial" w:eastAsia="Calibri" w:hAnsi="Arial" w:cs="Arial"/>
          <w:kern w:val="2"/>
          <w:vertAlign w:val="superscript"/>
          <w:lang w:eastAsia="en-US"/>
        </w:rPr>
        <w:t>3</w:t>
      </w:r>
      <w:r w:rsidRPr="007A04D5">
        <w:rPr>
          <w:rFonts w:ascii="Arial" w:eastAsia="Calibri" w:hAnsi="Arial" w:cs="Arial"/>
          <w:kern w:val="2"/>
          <w:lang w:eastAsia="en-US"/>
        </w:rPr>
        <w:t>;</w:t>
      </w:r>
    </w:p>
    <w:p w:rsidR="0080280B" w:rsidRPr="007A04D5" w:rsidRDefault="0080280B" w:rsidP="0080280B">
      <w:pPr>
        <w:suppressAutoHyphens/>
        <w:spacing w:line="360" w:lineRule="auto"/>
        <w:ind w:firstLine="851"/>
        <w:jc w:val="center"/>
        <w:rPr>
          <w:rFonts w:ascii="Arial" w:eastAsia="Calibri" w:hAnsi="Arial" w:cs="Arial"/>
          <w:kern w:val="2"/>
          <w:lang w:eastAsia="en-US"/>
        </w:rPr>
      </w:pPr>
      <w:r w:rsidRPr="007A04D5">
        <w:rPr>
          <w:rFonts w:ascii="Arial" w:eastAsia="Calibri" w:hAnsi="Arial" w:cs="Arial"/>
          <w:kern w:val="2"/>
          <w:lang w:eastAsia="en-US"/>
        </w:rPr>
        <w:t>10 – высота складирования, м.</w:t>
      </w:r>
    </w:p>
    <w:p w:rsidR="0080280B" w:rsidRPr="007A04D5" w:rsidRDefault="0080280B" w:rsidP="0080280B">
      <w:pPr>
        <w:suppressAutoHyphens/>
        <w:spacing w:line="360" w:lineRule="auto"/>
        <w:ind w:firstLine="851"/>
        <w:jc w:val="both"/>
        <w:rPr>
          <w:rFonts w:ascii="Arial" w:eastAsia="Calibri" w:hAnsi="Arial" w:cs="Arial"/>
          <w:kern w:val="2"/>
          <w:lang w:eastAsia="en-US"/>
        </w:rPr>
      </w:pPr>
      <w:r w:rsidRPr="007A04D5">
        <w:rPr>
          <w:rFonts w:ascii="Arial" w:eastAsia="Calibri" w:hAnsi="Arial" w:cs="Arial"/>
          <w:kern w:val="2"/>
          <w:lang w:eastAsia="en-US"/>
        </w:rPr>
        <w:t>Таким образом, для размещения всех бытовых отходов, которые будут образованы на территории Хасавюртовского района</w:t>
      </w:r>
      <w:r w:rsidRPr="007A04D5">
        <w:rPr>
          <w:rFonts w:ascii="Arial" w:eastAsia="Calibri" w:hAnsi="Arial" w:cs="Arial"/>
          <w:iCs/>
          <w:kern w:val="2"/>
          <w:lang w:eastAsia="en-US"/>
        </w:rPr>
        <w:t>»</w:t>
      </w:r>
      <w:r w:rsidRPr="007A04D5">
        <w:rPr>
          <w:rFonts w:ascii="Arial" w:eastAsia="Calibri" w:hAnsi="Arial" w:cs="Arial"/>
          <w:kern w:val="2"/>
          <w:lang w:eastAsia="en-US"/>
        </w:rPr>
        <w:t xml:space="preserve"> до 2040 г., требуется обеспечить наличие свободной площади полигона, равной 64,1 га. </w:t>
      </w:r>
    </w:p>
    <w:p w:rsidR="0080280B" w:rsidRPr="007A04D5" w:rsidRDefault="0080280B" w:rsidP="0080280B">
      <w:pPr>
        <w:pStyle w:val="35"/>
        <w:ind w:left="1418" w:hanging="709"/>
        <w:rPr>
          <w:rFonts w:ascii="Arial" w:hAnsi="Arial" w:cs="Arial"/>
          <w:bCs/>
          <w:i/>
          <w:sz w:val="24"/>
          <w:szCs w:val="24"/>
        </w:rPr>
      </w:pPr>
      <w:bookmarkStart w:id="107" w:name="_Toc40192414"/>
      <w:bookmarkStart w:id="108" w:name="_Toc40192541"/>
      <w:r w:rsidRPr="007A04D5">
        <w:rPr>
          <w:rFonts w:ascii="Arial" w:hAnsi="Arial" w:cs="Arial"/>
          <w:bCs/>
          <w:i/>
          <w:sz w:val="24"/>
          <w:szCs w:val="24"/>
        </w:rPr>
        <w:t>2.9.3 Зона добычи полезных ископаемых</w:t>
      </w:r>
      <w:bookmarkEnd w:id="107"/>
      <w:bookmarkEnd w:id="108"/>
    </w:p>
    <w:p w:rsidR="0080280B" w:rsidRPr="007A04D5" w:rsidRDefault="0080280B" w:rsidP="0080280B">
      <w:pPr>
        <w:pStyle w:val="aff8"/>
        <w:rPr>
          <w:rFonts w:ascii="Arial" w:hAnsi="Arial" w:cs="Arial"/>
        </w:rPr>
      </w:pPr>
      <w:r w:rsidRPr="007A04D5">
        <w:rPr>
          <w:rFonts w:ascii="Arial" w:hAnsi="Arial" w:cs="Arial"/>
        </w:rPr>
        <w:t>В соответствии со статьей 25 Закона РФ № 2395-1 от 21.02.1992 г. «О недрах»:</w:t>
      </w:r>
    </w:p>
    <w:p w:rsidR="0080280B" w:rsidRPr="007A04D5" w:rsidRDefault="0080280B" w:rsidP="0080280B">
      <w:pPr>
        <w:pStyle w:val="aff8"/>
        <w:rPr>
          <w:rFonts w:ascii="Arial" w:hAnsi="Arial" w:cs="Arial"/>
        </w:rPr>
      </w:pPr>
      <w:r w:rsidRPr="007A04D5">
        <w:rPr>
          <w:rFonts w:ascii="Arial" w:hAnsi="Arial" w:cs="Arial"/>
        </w:rPr>
        <w:t>Условия застройки площадей залегания полезных ископаемых:</w:t>
      </w:r>
    </w:p>
    <w:p w:rsidR="0080280B" w:rsidRPr="007A04D5" w:rsidRDefault="0080280B" w:rsidP="0080280B">
      <w:pPr>
        <w:pStyle w:val="aff8"/>
        <w:rPr>
          <w:rFonts w:ascii="Arial" w:hAnsi="Arial" w:cs="Arial"/>
        </w:rPr>
      </w:pPr>
      <w:bookmarkStart w:id="109" w:name="p786"/>
      <w:bookmarkEnd w:id="109"/>
      <w:r w:rsidRPr="007A04D5">
        <w:rPr>
          <w:rFonts w:ascii="Arial" w:hAnsi="Arial" w:cs="Arial"/>
        </w:rPr>
        <w:t>−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80280B" w:rsidRPr="007A04D5" w:rsidRDefault="0080280B" w:rsidP="0080280B">
      <w:pPr>
        <w:pStyle w:val="aff8"/>
        <w:rPr>
          <w:rFonts w:ascii="Arial" w:hAnsi="Arial" w:cs="Arial"/>
        </w:rPr>
      </w:pPr>
      <w:bookmarkStart w:id="110" w:name="p787"/>
      <w:bookmarkStart w:id="111" w:name="p789"/>
      <w:bookmarkEnd w:id="110"/>
      <w:bookmarkEnd w:id="111"/>
      <w:r w:rsidRPr="007A04D5">
        <w:rPr>
          <w:rFonts w:ascii="Arial" w:hAnsi="Arial" w:cs="Arial"/>
        </w:rPr>
        <w:t xml:space="preserve">− Застройка площадей залегания полезных ископаемых, а также размещение в местах их залегания подземных сооружений допускается с </w:t>
      </w:r>
      <w:r w:rsidRPr="007A04D5">
        <w:rPr>
          <w:rFonts w:ascii="Arial" w:hAnsi="Arial" w:cs="Arial"/>
        </w:rPr>
        <w:lastRenderedPageBreak/>
        <w:t>разрешения федерального органа управления государственным фондом недр или его территориального органа.</w:t>
      </w:r>
    </w:p>
    <w:p w:rsidR="0080280B" w:rsidRPr="007A04D5" w:rsidRDefault="0080280B" w:rsidP="0080280B">
      <w:pPr>
        <w:pStyle w:val="aff8"/>
        <w:rPr>
          <w:rFonts w:ascii="Arial" w:hAnsi="Arial" w:cs="Arial"/>
        </w:rPr>
      </w:pPr>
      <w:bookmarkStart w:id="112" w:name="p790"/>
      <w:bookmarkStart w:id="113" w:name="p792"/>
      <w:bookmarkEnd w:id="112"/>
      <w:bookmarkEnd w:id="113"/>
      <w:r w:rsidRPr="007A04D5">
        <w:rPr>
          <w:rFonts w:ascii="Arial" w:hAnsi="Arial" w:cs="Arial"/>
        </w:rPr>
        <w:t>− 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0280B" w:rsidRPr="007A04D5" w:rsidRDefault="0080280B" w:rsidP="0080280B">
      <w:pPr>
        <w:pStyle w:val="aff8"/>
        <w:rPr>
          <w:rFonts w:ascii="Arial" w:hAnsi="Arial" w:cs="Arial"/>
        </w:rPr>
      </w:pPr>
      <w:bookmarkStart w:id="114" w:name="p793"/>
      <w:bookmarkEnd w:id="114"/>
      <w:r w:rsidRPr="007A04D5">
        <w:rPr>
          <w:rFonts w:ascii="Arial" w:hAnsi="Arial" w:cs="Arial"/>
        </w:rPr>
        <w:t xml:space="preserve">− 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w:t>
      </w:r>
      <w:hyperlink r:id="rId119" w:tooltip="&quot;Налоговый кодекс Российской Федерации (часть вторая)&quot; от 05.08.2000 N 117-ФЗ (ред. от 06.12.2011)" w:history="1">
        <w:r w:rsidRPr="007A04D5">
          <w:rPr>
            <w:rFonts w:ascii="Arial" w:hAnsi="Arial" w:cs="Arial"/>
          </w:rPr>
          <w:t>законодательством</w:t>
        </w:r>
      </w:hyperlink>
      <w:r w:rsidRPr="007A04D5">
        <w:rPr>
          <w:rFonts w:ascii="Arial" w:hAnsi="Arial" w:cs="Arial"/>
        </w:rPr>
        <w:t xml:space="preserve"> Российской Федерации о налогах и сборах.</w:t>
      </w:r>
    </w:p>
    <w:p w:rsidR="0080280B" w:rsidRPr="007A04D5" w:rsidRDefault="0080280B" w:rsidP="0080280B">
      <w:pPr>
        <w:spacing w:line="360" w:lineRule="auto"/>
        <w:jc w:val="both"/>
        <w:rPr>
          <w:rFonts w:ascii="Arial" w:hAnsi="Arial" w:cs="Arial"/>
          <w:b/>
        </w:rPr>
      </w:pPr>
    </w:p>
    <w:p w:rsidR="0080280B" w:rsidRPr="007A04D5" w:rsidRDefault="0080280B" w:rsidP="0080280B">
      <w:pPr>
        <w:spacing w:line="360" w:lineRule="auto"/>
        <w:jc w:val="both"/>
        <w:rPr>
          <w:rFonts w:ascii="Arial" w:hAnsi="Arial" w:cs="Arial"/>
          <w:b/>
        </w:rPr>
      </w:pPr>
    </w:p>
    <w:p w:rsidR="0080280B" w:rsidRPr="007A04D5" w:rsidRDefault="0080280B" w:rsidP="0080280B">
      <w:pPr>
        <w:pStyle w:val="20"/>
        <w:suppressAutoHyphens/>
        <w:spacing w:before="480" w:after="360" w:line="360" w:lineRule="auto"/>
        <w:ind w:left="360"/>
        <w:contextualSpacing/>
        <w:jc w:val="center"/>
        <w:rPr>
          <w:rFonts w:ascii="Arial" w:hAnsi="Arial" w:cs="Arial"/>
          <w:i/>
          <w:sz w:val="24"/>
        </w:rPr>
      </w:pPr>
      <w:bookmarkStart w:id="115" w:name="_Toc40192415"/>
      <w:bookmarkStart w:id="116" w:name="_Toc40192542"/>
      <w:r w:rsidRPr="007A04D5">
        <w:rPr>
          <w:rFonts w:ascii="Arial" w:hAnsi="Arial" w:cs="Arial"/>
          <w:i/>
          <w:sz w:val="24"/>
        </w:rPr>
        <w:t>2.10. Экономическая база развития территории</w:t>
      </w:r>
      <w:bookmarkEnd w:id="115"/>
      <w:bookmarkEnd w:id="116"/>
    </w:p>
    <w:p w:rsidR="0080280B" w:rsidRPr="007A04D5" w:rsidRDefault="0080280B" w:rsidP="0080280B">
      <w:pPr>
        <w:pStyle w:val="35"/>
        <w:ind w:left="220" w:firstLine="0"/>
        <w:rPr>
          <w:rFonts w:ascii="Arial" w:hAnsi="Arial" w:cs="Arial"/>
          <w:bCs/>
          <w:i/>
          <w:sz w:val="24"/>
          <w:szCs w:val="24"/>
        </w:rPr>
      </w:pPr>
      <w:bookmarkStart w:id="117" w:name="_Toc40192416"/>
      <w:bookmarkStart w:id="118" w:name="_Toc40192543"/>
      <w:r w:rsidRPr="007A04D5">
        <w:rPr>
          <w:rFonts w:ascii="Arial" w:hAnsi="Arial" w:cs="Arial"/>
          <w:bCs/>
          <w:i/>
          <w:sz w:val="24"/>
          <w:szCs w:val="24"/>
        </w:rPr>
        <w:t>2.10.1. Сельское хозяйство  и объекты АПК</w:t>
      </w:r>
      <w:bookmarkEnd w:id="117"/>
      <w:bookmarkEnd w:id="118"/>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 xml:space="preserve">Хасавюртовский район является преимущественно сельскохозяйственным районом и формирует, наряду с другими сельскохозяйственными территориями, агропромышленный комплекс Республики. </w:t>
      </w:r>
    </w:p>
    <w:p w:rsidR="0080280B" w:rsidRPr="007A04D5" w:rsidRDefault="0080280B" w:rsidP="0080280B">
      <w:pPr>
        <w:pStyle w:val="a4"/>
        <w:spacing w:line="360" w:lineRule="auto"/>
        <w:ind w:firstLine="709"/>
        <w:jc w:val="both"/>
        <w:rPr>
          <w:rFonts w:ascii="Arial" w:hAnsi="Arial" w:cs="Arial"/>
          <w:sz w:val="24"/>
        </w:rPr>
      </w:pPr>
      <w:r w:rsidRPr="007A04D5">
        <w:rPr>
          <w:rFonts w:ascii="Arial" w:hAnsi="Arial" w:cs="Arial"/>
          <w:sz w:val="24"/>
        </w:rPr>
        <w:t xml:space="preserve">От того, как будет развиваться сельское хозяйство района и обслуживающие его объекты, от того, как будут решаться на его территории вопросы земельных отношений, будет зависеть и развитие АПК Республики в целом. Насколько рационально будет организовано сельское хозяйство района, настолько рационально будет организована территория Хасавюртовского района. </w:t>
      </w:r>
    </w:p>
    <w:p w:rsidR="0080280B" w:rsidRPr="007A04D5" w:rsidRDefault="0080280B" w:rsidP="0080280B">
      <w:pPr>
        <w:spacing w:line="360" w:lineRule="auto"/>
        <w:jc w:val="both"/>
        <w:rPr>
          <w:rFonts w:ascii="Arial" w:hAnsi="Arial" w:cs="Arial"/>
        </w:rPr>
      </w:pPr>
    </w:p>
    <w:p w:rsidR="0080280B" w:rsidRPr="007A04D5" w:rsidRDefault="0080280B" w:rsidP="0080280B">
      <w:pPr>
        <w:spacing w:line="360" w:lineRule="auto"/>
        <w:ind w:firstLine="709"/>
        <w:jc w:val="both"/>
        <w:rPr>
          <w:rFonts w:ascii="Arial" w:hAnsi="Arial" w:cs="Arial"/>
          <w:b/>
          <w:bCs/>
          <w:u w:val="single"/>
        </w:rPr>
      </w:pPr>
      <w:r w:rsidRPr="007A04D5">
        <w:rPr>
          <w:rFonts w:ascii="Arial" w:hAnsi="Arial" w:cs="Arial"/>
          <w:b/>
          <w:bCs/>
          <w:u w:val="single"/>
        </w:rPr>
        <w:t>Оценка земельных ресурсов Хасавюртовского района и их использования.</w:t>
      </w:r>
    </w:p>
    <w:p w:rsidR="0080280B" w:rsidRPr="007A04D5" w:rsidRDefault="0080280B" w:rsidP="0080280B">
      <w:pPr>
        <w:spacing w:line="360" w:lineRule="auto"/>
        <w:ind w:firstLine="709"/>
        <w:jc w:val="both"/>
        <w:rPr>
          <w:rFonts w:ascii="Arial" w:hAnsi="Arial" w:cs="Arial"/>
          <w:b/>
          <w:bCs/>
          <w:u w:val="single"/>
        </w:rPr>
      </w:pPr>
      <w:r w:rsidRPr="007A04D5">
        <w:rPr>
          <w:rFonts w:ascii="Arial" w:hAnsi="Arial" w:cs="Arial"/>
          <w:b/>
          <w:bCs/>
          <w:u w:val="single"/>
        </w:rPr>
        <w:t xml:space="preserve"> </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Дагестан относится к малоземельным регионам России и в условиях рыночной экономики, когда земля выступает инвестиционным ресурсом, вопрос земельных отношений становится одним из главных.</w:t>
      </w:r>
    </w:p>
    <w:p w:rsidR="0080280B" w:rsidRPr="007A04D5" w:rsidRDefault="0080280B" w:rsidP="0080280B">
      <w:pPr>
        <w:spacing w:line="360" w:lineRule="auto"/>
        <w:ind w:firstLine="709"/>
        <w:jc w:val="both"/>
        <w:rPr>
          <w:rFonts w:ascii="Arial" w:hAnsi="Arial" w:cs="Arial"/>
        </w:rPr>
      </w:pPr>
      <w:r w:rsidRPr="007A04D5">
        <w:rPr>
          <w:rFonts w:ascii="Arial" w:hAnsi="Arial" w:cs="Arial"/>
          <w:b/>
          <w:bCs/>
        </w:rPr>
        <w:t>Спецификой</w:t>
      </w:r>
      <w:r w:rsidRPr="007A04D5">
        <w:rPr>
          <w:rFonts w:ascii="Arial" w:hAnsi="Arial" w:cs="Arial"/>
        </w:rPr>
        <w:t xml:space="preserve"> земельных ресурсов и земельных отношений по территории Республики является значительная дифференциация земель, </w:t>
      </w:r>
      <w:r w:rsidRPr="007A04D5">
        <w:rPr>
          <w:rFonts w:ascii="Arial" w:hAnsi="Arial" w:cs="Arial"/>
        </w:rPr>
        <w:lastRenderedPageBreak/>
        <w:t>особенно между горными районами и на плоскости, наличие у горных районов исторически прикрепленных к ним земель, расположенных на территории других районов Дагестана и других субъектов РФ, а так же наличие «кутанных хозяйств» на «чужих» территориях.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связи с этим, вопросы земли и земельных отношений для отдельных районов Республики приобретают особую остроту и значимость.</w:t>
      </w:r>
    </w:p>
    <w:p w:rsidR="0080280B" w:rsidRPr="007A04D5" w:rsidRDefault="0080280B" w:rsidP="0080280B">
      <w:pPr>
        <w:spacing w:line="360" w:lineRule="auto"/>
        <w:rPr>
          <w:rFonts w:ascii="Arial" w:hAnsi="Arial" w:cs="Arial"/>
        </w:rPr>
      </w:pPr>
    </w:p>
    <w:p w:rsidR="0080280B" w:rsidRPr="007A04D5" w:rsidRDefault="0080280B" w:rsidP="0080280B">
      <w:pPr>
        <w:pStyle w:val="a6"/>
        <w:ind w:left="0" w:firstLine="709"/>
        <w:jc w:val="both"/>
        <w:rPr>
          <w:rFonts w:ascii="Arial" w:hAnsi="Arial" w:cs="Arial"/>
          <w:b/>
          <w:sz w:val="24"/>
        </w:rPr>
      </w:pPr>
      <w:r w:rsidRPr="007A04D5">
        <w:rPr>
          <w:rFonts w:ascii="Arial" w:hAnsi="Arial" w:cs="Arial"/>
          <w:b/>
          <w:sz w:val="24"/>
        </w:rPr>
        <w:t>Специфика земельного фонда Хасавюртовского района</w:t>
      </w:r>
    </w:p>
    <w:p w:rsidR="0080280B" w:rsidRPr="007A04D5" w:rsidRDefault="0080280B" w:rsidP="0080280B">
      <w:pPr>
        <w:pStyle w:val="a6"/>
        <w:ind w:left="0" w:firstLine="709"/>
        <w:jc w:val="both"/>
        <w:rPr>
          <w:rFonts w:ascii="Arial" w:hAnsi="Arial" w:cs="Arial"/>
          <w:b/>
          <w:sz w:val="24"/>
        </w:rPr>
      </w:pPr>
    </w:p>
    <w:p w:rsidR="0080280B" w:rsidRPr="007A04D5" w:rsidRDefault="0080280B" w:rsidP="0080280B">
      <w:pPr>
        <w:pStyle w:val="33"/>
        <w:spacing w:line="360" w:lineRule="auto"/>
        <w:ind w:firstLine="709"/>
        <w:rPr>
          <w:sz w:val="24"/>
          <w:szCs w:val="24"/>
        </w:rPr>
      </w:pPr>
      <w:r w:rsidRPr="007A04D5">
        <w:rPr>
          <w:sz w:val="24"/>
          <w:szCs w:val="24"/>
        </w:rPr>
        <w:t>Земельный фонд Хасавюртовского района составляют земли, расположенные в пределах границ муниципального образования (собственные земли района), и равен 142,4 тыс.га.</w:t>
      </w:r>
    </w:p>
    <w:p w:rsidR="0080280B" w:rsidRPr="007A04D5" w:rsidRDefault="0080280B" w:rsidP="0080280B">
      <w:pPr>
        <w:pStyle w:val="33"/>
        <w:spacing w:line="360" w:lineRule="auto"/>
        <w:ind w:firstLine="709"/>
        <w:rPr>
          <w:sz w:val="24"/>
          <w:szCs w:val="24"/>
        </w:rPr>
      </w:pPr>
      <w:r w:rsidRPr="007A04D5">
        <w:rPr>
          <w:sz w:val="24"/>
          <w:szCs w:val="24"/>
        </w:rPr>
        <w:t>Площадь собственных земель Хасавюртовского района  в 1,2 раза больше, чем в среднем по всем районам Республики –120.8 тыс.га.</w:t>
      </w:r>
    </w:p>
    <w:p w:rsidR="0080280B" w:rsidRPr="007A04D5" w:rsidRDefault="0080280B" w:rsidP="0080280B">
      <w:pPr>
        <w:tabs>
          <w:tab w:val="left" w:pos="1178"/>
        </w:tabs>
        <w:spacing w:line="360" w:lineRule="auto"/>
        <w:rPr>
          <w:rFonts w:ascii="Arial" w:hAnsi="Arial" w:cs="Arial"/>
        </w:rPr>
      </w:pPr>
      <w:r w:rsidRPr="007A04D5">
        <w:rPr>
          <w:rFonts w:ascii="Arial" w:hAnsi="Arial" w:cs="Arial"/>
        </w:rPr>
        <w:tab/>
        <w:t xml:space="preserve">Хасавюртовский район имеет </w:t>
      </w:r>
      <w:r w:rsidRPr="007A04D5">
        <w:rPr>
          <w:rFonts w:ascii="Arial" w:hAnsi="Arial" w:cs="Arial"/>
          <w:b/>
          <w:bCs/>
        </w:rPr>
        <w:t>повышенный потенциал</w:t>
      </w:r>
      <w:r w:rsidRPr="007A04D5">
        <w:rPr>
          <w:rFonts w:ascii="Arial" w:hAnsi="Arial" w:cs="Arial"/>
        </w:rPr>
        <w:t xml:space="preserve"> собственных земельных ресурсов, что подтверждается показателем повышенной доли собственных земель в общей земельной площади Дагестана. </w:t>
      </w:r>
    </w:p>
    <w:p w:rsidR="0080280B" w:rsidRPr="007A04D5" w:rsidRDefault="0080280B" w:rsidP="0080280B">
      <w:pPr>
        <w:pStyle w:val="23"/>
        <w:spacing w:line="360" w:lineRule="auto"/>
        <w:ind w:firstLine="709"/>
        <w:jc w:val="both"/>
        <w:rPr>
          <w:rFonts w:ascii="Arial" w:hAnsi="Arial" w:cs="Arial"/>
          <w:b w:val="0"/>
          <w:bCs w:val="0"/>
          <w:sz w:val="24"/>
        </w:rPr>
      </w:pPr>
      <w:r w:rsidRPr="007A04D5">
        <w:rPr>
          <w:rFonts w:ascii="Arial" w:hAnsi="Arial" w:cs="Arial"/>
          <w:b w:val="0"/>
          <w:bCs w:val="0"/>
          <w:sz w:val="24"/>
        </w:rPr>
        <w:t>Так, в диапазоне территориальной дифференциации показателя доли собственных земель в общей территории района, Хасавюртовский район находится в группе с наивысшей долей собственных земель – 2,8% (наряду с такими районами, как, Карабудахкентскийи и Тляратинский.. – см. график 1.</w:t>
      </w:r>
    </w:p>
    <w:p w:rsidR="0080280B" w:rsidRPr="007A04D5" w:rsidRDefault="0080280B" w:rsidP="0080280B">
      <w:pPr>
        <w:spacing w:line="360" w:lineRule="auto"/>
        <w:rPr>
          <w:rFonts w:ascii="Arial" w:hAnsi="Arial" w:cs="Arial"/>
        </w:rPr>
      </w:pPr>
    </w:p>
    <w:p w:rsidR="0080280B" w:rsidRPr="007A04D5" w:rsidRDefault="0080280B" w:rsidP="0080280B">
      <w:pPr>
        <w:pStyle w:val="23"/>
        <w:spacing w:line="360" w:lineRule="auto"/>
        <w:ind w:firstLine="708"/>
        <w:jc w:val="both"/>
        <w:rPr>
          <w:rFonts w:ascii="Arial" w:hAnsi="Arial" w:cs="Arial"/>
          <w:b w:val="0"/>
          <w:bCs w:val="0"/>
          <w:sz w:val="24"/>
        </w:rPr>
      </w:pPr>
      <w:r w:rsidRPr="007A04D5">
        <w:rPr>
          <w:rFonts w:ascii="Arial" w:hAnsi="Arial" w:cs="Arial"/>
          <w:b w:val="0"/>
          <w:bCs w:val="0"/>
          <w:sz w:val="24"/>
        </w:rPr>
        <w:t xml:space="preserve">Вместе с тем, по душевой обеспеченности земельными ресурсами, район занимает одно из последних мест в республике. Показатель площади собственной земли района (в границах муниципального образования) на одного жителя составляет </w:t>
      </w:r>
      <w:smartTag w:uri="urn:schemas-microsoft-com:office:smarttags" w:element="metricconverter">
        <w:smartTagPr>
          <w:attr w:name="ProductID" w:val="1,1 га"/>
        </w:smartTagPr>
        <w:r w:rsidRPr="007A04D5">
          <w:rPr>
            <w:rFonts w:ascii="Arial" w:hAnsi="Arial" w:cs="Arial"/>
            <w:b w:val="0"/>
            <w:bCs w:val="0"/>
            <w:sz w:val="24"/>
          </w:rPr>
          <w:t>1,1 га</w:t>
        </w:r>
      </w:smartTag>
      <w:r w:rsidRPr="007A04D5">
        <w:rPr>
          <w:rFonts w:ascii="Arial" w:hAnsi="Arial" w:cs="Arial"/>
          <w:b w:val="0"/>
          <w:bCs w:val="0"/>
          <w:sz w:val="24"/>
        </w:rPr>
        <w:t>, что в 1,7 раза ниже среднего значения показателя по Республике  (1,9 га/чел).</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Таким образом, можно сделать вывод, что в Хасавюртовском районе ситуация с земельными ресурсами, </w:t>
      </w:r>
      <w:r w:rsidRPr="007A04D5">
        <w:rPr>
          <w:rFonts w:ascii="Arial" w:hAnsi="Arial" w:cs="Arial"/>
          <w:b/>
          <w:bCs/>
          <w:sz w:val="24"/>
        </w:rPr>
        <w:t>относительно благоприятна</w:t>
      </w:r>
      <w:r w:rsidRPr="007A04D5">
        <w:rPr>
          <w:rFonts w:ascii="Arial" w:hAnsi="Arial" w:cs="Arial"/>
          <w:sz w:val="24"/>
        </w:rPr>
        <w:t>.</w:t>
      </w:r>
    </w:p>
    <w:p w:rsidR="0080280B" w:rsidRPr="007A04D5" w:rsidRDefault="0080280B" w:rsidP="0080280B">
      <w:pPr>
        <w:pStyle w:val="a6"/>
        <w:ind w:left="0" w:firstLine="709"/>
        <w:jc w:val="both"/>
        <w:rPr>
          <w:rFonts w:ascii="Arial" w:hAnsi="Arial" w:cs="Arial"/>
          <w:b/>
          <w:bCs/>
          <w:sz w:val="24"/>
          <w:u w:val="single"/>
        </w:rPr>
      </w:pPr>
      <w:r w:rsidRPr="007A04D5">
        <w:rPr>
          <w:rFonts w:ascii="Arial" w:hAnsi="Arial" w:cs="Arial"/>
          <w:b/>
          <w:bCs/>
          <w:sz w:val="24"/>
          <w:u w:val="single"/>
        </w:rPr>
        <w:t xml:space="preserve">Оценка земель сельскохозяйственного назначения Хасавюртовского района и их использования </w:t>
      </w:r>
    </w:p>
    <w:p w:rsidR="0080280B" w:rsidRDefault="0080280B" w:rsidP="0080280B">
      <w:pPr>
        <w:pStyle w:val="aff3"/>
        <w:keepNext/>
      </w:pPr>
      <w:r>
        <w:lastRenderedPageBreak/>
        <w:t xml:space="preserve">Таблица </w:t>
      </w:r>
      <w:fldSimple w:instr=" SEQ Таблица \* ARABIC ">
        <w:r>
          <w:rPr>
            <w:noProof/>
          </w:rPr>
          <w:t>28</w:t>
        </w:r>
      </w:fldSimple>
      <w:r>
        <w:t xml:space="preserve">. </w:t>
      </w:r>
      <w:r w:rsidRPr="00E21D2D">
        <w:t>Распределение земельного фонда Хасавюртовского района по категориям земель</w:t>
      </w:r>
    </w:p>
    <w:tbl>
      <w:tblPr>
        <w:tblW w:w="9440" w:type="dxa"/>
        <w:tblInd w:w="93" w:type="dxa"/>
        <w:tblLook w:val="0000"/>
      </w:tblPr>
      <w:tblGrid>
        <w:gridCol w:w="5380"/>
        <w:gridCol w:w="1360"/>
        <w:gridCol w:w="2700"/>
      </w:tblGrid>
      <w:tr w:rsidR="0080280B" w:rsidRPr="008B5F0C" w:rsidTr="00185B9F">
        <w:trPr>
          <w:cantSplit/>
          <w:trHeight w:val="255"/>
        </w:trPr>
        <w:tc>
          <w:tcPr>
            <w:tcW w:w="5380" w:type="dxa"/>
            <w:vMerge w:val="restart"/>
            <w:tcBorders>
              <w:top w:val="single" w:sz="4" w:space="0" w:color="auto"/>
              <w:left w:val="single" w:sz="4" w:space="0" w:color="auto"/>
              <w:bottom w:val="single" w:sz="4" w:space="0" w:color="000000"/>
              <w:right w:val="single" w:sz="4" w:space="0" w:color="auto"/>
            </w:tcBorders>
          </w:tcPr>
          <w:p w:rsidR="0080280B" w:rsidRPr="008B5F0C" w:rsidRDefault="0080280B" w:rsidP="00185B9F">
            <w:pPr>
              <w:spacing w:line="360" w:lineRule="auto"/>
              <w:jc w:val="both"/>
              <w:rPr>
                <w:rFonts w:ascii="Arial" w:hAnsi="Arial" w:cs="Arial"/>
                <w:sz w:val="20"/>
                <w:szCs w:val="20"/>
              </w:rPr>
            </w:pPr>
            <w:r w:rsidRPr="008B5F0C">
              <w:rPr>
                <w:rFonts w:ascii="Arial" w:hAnsi="Arial" w:cs="Arial"/>
                <w:sz w:val="20"/>
                <w:szCs w:val="20"/>
              </w:rPr>
              <w:t>Категории  земель</w:t>
            </w:r>
          </w:p>
        </w:tc>
        <w:tc>
          <w:tcPr>
            <w:tcW w:w="4060" w:type="dxa"/>
            <w:gridSpan w:val="2"/>
            <w:tcBorders>
              <w:top w:val="single" w:sz="4" w:space="0" w:color="auto"/>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2019 г</w:t>
            </w:r>
          </w:p>
        </w:tc>
      </w:tr>
      <w:tr w:rsidR="0080280B" w:rsidRPr="008B5F0C" w:rsidTr="00185B9F">
        <w:trPr>
          <w:cantSplit/>
          <w:trHeight w:val="414"/>
        </w:trPr>
        <w:tc>
          <w:tcPr>
            <w:tcW w:w="5380" w:type="dxa"/>
            <w:vMerge/>
            <w:tcBorders>
              <w:top w:val="single" w:sz="4" w:space="0" w:color="auto"/>
              <w:left w:val="single" w:sz="4" w:space="0" w:color="auto"/>
              <w:bottom w:val="single" w:sz="4" w:space="0" w:color="000000"/>
              <w:right w:val="single" w:sz="4" w:space="0" w:color="auto"/>
            </w:tcBorders>
            <w:vAlign w:val="center"/>
          </w:tcPr>
          <w:p w:rsidR="0080280B" w:rsidRPr="008B5F0C" w:rsidRDefault="0080280B" w:rsidP="00185B9F">
            <w:pPr>
              <w:spacing w:line="360" w:lineRule="auto"/>
              <w:rPr>
                <w:rFonts w:ascii="Arial" w:hAnsi="Arial" w:cs="Arial"/>
                <w:sz w:val="20"/>
                <w:szCs w:val="20"/>
              </w:rPr>
            </w:pPr>
          </w:p>
        </w:tc>
        <w:tc>
          <w:tcPr>
            <w:tcW w:w="1360" w:type="dxa"/>
            <w:vMerge w:val="restart"/>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тыс. га</w:t>
            </w:r>
          </w:p>
        </w:tc>
        <w:tc>
          <w:tcPr>
            <w:tcW w:w="2700" w:type="dxa"/>
            <w:vMerge w:val="restart"/>
            <w:tcBorders>
              <w:top w:val="nil"/>
              <w:left w:val="single" w:sz="4" w:space="0" w:color="auto"/>
              <w:bottom w:val="single" w:sz="4" w:space="0" w:color="000000"/>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 к итогу</w:t>
            </w:r>
          </w:p>
        </w:tc>
      </w:tr>
      <w:tr w:rsidR="0080280B" w:rsidRPr="008B5F0C" w:rsidTr="00185B9F">
        <w:trPr>
          <w:cantSplit/>
          <w:trHeight w:val="414"/>
        </w:trPr>
        <w:tc>
          <w:tcPr>
            <w:tcW w:w="5380" w:type="dxa"/>
            <w:vMerge/>
            <w:tcBorders>
              <w:top w:val="single" w:sz="4" w:space="0" w:color="auto"/>
              <w:left w:val="single" w:sz="4" w:space="0" w:color="auto"/>
              <w:bottom w:val="single" w:sz="4" w:space="0" w:color="000000"/>
              <w:right w:val="single" w:sz="4" w:space="0" w:color="auto"/>
            </w:tcBorders>
            <w:vAlign w:val="center"/>
          </w:tcPr>
          <w:p w:rsidR="0080280B" w:rsidRPr="008B5F0C" w:rsidRDefault="0080280B" w:rsidP="00185B9F">
            <w:pPr>
              <w:spacing w:line="360" w:lineRule="auto"/>
              <w:rPr>
                <w:rFonts w:ascii="Arial" w:hAnsi="Arial" w:cs="Arial"/>
                <w:sz w:val="20"/>
                <w:szCs w:val="20"/>
              </w:rPr>
            </w:pPr>
          </w:p>
        </w:tc>
        <w:tc>
          <w:tcPr>
            <w:tcW w:w="1360" w:type="dxa"/>
            <w:vMerge/>
            <w:tcBorders>
              <w:top w:val="nil"/>
              <w:left w:val="single" w:sz="4" w:space="0" w:color="auto"/>
              <w:bottom w:val="single" w:sz="4" w:space="0" w:color="auto"/>
              <w:right w:val="single" w:sz="4" w:space="0" w:color="auto"/>
            </w:tcBorders>
            <w:vAlign w:val="center"/>
          </w:tcPr>
          <w:p w:rsidR="0080280B" w:rsidRPr="008B5F0C" w:rsidRDefault="0080280B" w:rsidP="00185B9F">
            <w:pPr>
              <w:spacing w:line="360" w:lineRule="auto"/>
              <w:rPr>
                <w:rFonts w:ascii="Arial" w:hAnsi="Arial" w:cs="Arial"/>
                <w:sz w:val="20"/>
                <w:szCs w:val="20"/>
              </w:rPr>
            </w:pPr>
          </w:p>
        </w:tc>
        <w:tc>
          <w:tcPr>
            <w:tcW w:w="2700" w:type="dxa"/>
            <w:vMerge/>
            <w:tcBorders>
              <w:top w:val="nil"/>
              <w:left w:val="single" w:sz="4" w:space="0" w:color="auto"/>
              <w:bottom w:val="single" w:sz="4" w:space="0" w:color="000000"/>
              <w:right w:val="single" w:sz="4" w:space="0" w:color="auto"/>
            </w:tcBorders>
            <w:vAlign w:val="center"/>
          </w:tcPr>
          <w:p w:rsidR="0080280B" w:rsidRPr="008B5F0C" w:rsidRDefault="0080280B" w:rsidP="00185B9F">
            <w:pPr>
              <w:spacing w:line="360" w:lineRule="auto"/>
              <w:rPr>
                <w:rFonts w:ascii="Arial" w:hAnsi="Arial" w:cs="Arial"/>
                <w:sz w:val="20"/>
                <w:szCs w:val="20"/>
              </w:rPr>
            </w:pPr>
          </w:p>
        </w:tc>
      </w:tr>
      <w:tr w:rsidR="0080280B" w:rsidRPr="008B5F0C" w:rsidTr="00185B9F">
        <w:trPr>
          <w:trHeight w:val="480"/>
        </w:trPr>
        <w:tc>
          <w:tcPr>
            <w:tcW w:w="5380" w:type="dxa"/>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both"/>
              <w:rPr>
                <w:rFonts w:ascii="Arial" w:hAnsi="Arial" w:cs="Arial"/>
                <w:sz w:val="20"/>
                <w:szCs w:val="20"/>
              </w:rPr>
            </w:pPr>
            <w:r w:rsidRPr="008B5F0C">
              <w:rPr>
                <w:rFonts w:ascii="Arial" w:hAnsi="Arial" w:cs="Arial"/>
                <w:sz w:val="20"/>
                <w:szCs w:val="20"/>
              </w:rPr>
              <w:t>Общий земельный фонд района</w:t>
            </w:r>
          </w:p>
        </w:tc>
        <w:tc>
          <w:tcPr>
            <w:tcW w:w="136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142,4</w:t>
            </w:r>
          </w:p>
        </w:tc>
        <w:tc>
          <w:tcPr>
            <w:tcW w:w="270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100</w:t>
            </w:r>
          </w:p>
        </w:tc>
      </w:tr>
      <w:tr w:rsidR="0080280B" w:rsidRPr="008B5F0C" w:rsidTr="00185B9F">
        <w:trPr>
          <w:trHeight w:val="570"/>
        </w:trPr>
        <w:tc>
          <w:tcPr>
            <w:tcW w:w="5380" w:type="dxa"/>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both"/>
              <w:rPr>
                <w:rFonts w:ascii="Arial" w:hAnsi="Arial" w:cs="Arial"/>
                <w:sz w:val="20"/>
                <w:szCs w:val="20"/>
              </w:rPr>
            </w:pPr>
            <w:r w:rsidRPr="008B5F0C">
              <w:rPr>
                <w:rFonts w:ascii="Arial" w:hAnsi="Arial" w:cs="Arial"/>
                <w:sz w:val="20"/>
                <w:szCs w:val="20"/>
              </w:rPr>
              <w:t>Земли сельскохозяйственного назначения</w:t>
            </w:r>
          </w:p>
        </w:tc>
        <w:tc>
          <w:tcPr>
            <w:tcW w:w="136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118,3</w:t>
            </w:r>
          </w:p>
        </w:tc>
        <w:tc>
          <w:tcPr>
            <w:tcW w:w="270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83,1</w:t>
            </w:r>
          </w:p>
        </w:tc>
      </w:tr>
      <w:tr w:rsidR="0080280B" w:rsidRPr="008B5F0C" w:rsidTr="00185B9F">
        <w:trPr>
          <w:trHeight w:val="540"/>
        </w:trPr>
        <w:tc>
          <w:tcPr>
            <w:tcW w:w="5380" w:type="dxa"/>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both"/>
              <w:rPr>
                <w:rFonts w:ascii="Arial" w:hAnsi="Arial" w:cs="Arial"/>
                <w:sz w:val="20"/>
                <w:szCs w:val="20"/>
              </w:rPr>
            </w:pPr>
            <w:r w:rsidRPr="008B5F0C">
              <w:rPr>
                <w:rFonts w:ascii="Arial" w:hAnsi="Arial" w:cs="Arial"/>
                <w:sz w:val="20"/>
                <w:szCs w:val="20"/>
              </w:rPr>
              <w:t>Земли поселений</w:t>
            </w:r>
          </w:p>
        </w:tc>
        <w:tc>
          <w:tcPr>
            <w:tcW w:w="136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7,0</w:t>
            </w:r>
          </w:p>
        </w:tc>
        <w:tc>
          <w:tcPr>
            <w:tcW w:w="270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4,9</w:t>
            </w:r>
          </w:p>
        </w:tc>
      </w:tr>
      <w:tr w:rsidR="0080280B" w:rsidRPr="008B5F0C" w:rsidTr="00185B9F">
        <w:trPr>
          <w:trHeight w:val="1470"/>
        </w:trPr>
        <w:tc>
          <w:tcPr>
            <w:tcW w:w="5380" w:type="dxa"/>
            <w:tcBorders>
              <w:top w:val="nil"/>
              <w:left w:val="single" w:sz="4" w:space="0" w:color="auto"/>
              <w:bottom w:val="single" w:sz="4" w:space="0" w:color="auto"/>
              <w:right w:val="single" w:sz="4" w:space="0" w:color="auto"/>
            </w:tcBorders>
          </w:tcPr>
          <w:p w:rsidR="0080280B" w:rsidRPr="008B5F0C" w:rsidRDefault="0080280B" w:rsidP="00185B9F">
            <w:pPr>
              <w:spacing w:line="360" w:lineRule="auto"/>
              <w:rPr>
                <w:rFonts w:ascii="Arial" w:hAnsi="Arial" w:cs="Arial"/>
                <w:sz w:val="20"/>
                <w:szCs w:val="20"/>
              </w:rPr>
            </w:pPr>
            <w:r w:rsidRPr="008B5F0C">
              <w:rPr>
                <w:rFonts w:ascii="Arial" w:hAnsi="Arial" w:cs="Arial"/>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связи, радиовещания, телевидения, информатики, обороны, безопасности и иного специального назначения</w:t>
            </w:r>
          </w:p>
        </w:tc>
        <w:tc>
          <w:tcPr>
            <w:tcW w:w="136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1,5</w:t>
            </w:r>
          </w:p>
        </w:tc>
        <w:tc>
          <w:tcPr>
            <w:tcW w:w="270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1,1</w:t>
            </w:r>
          </w:p>
        </w:tc>
      </w:tr>
      <w:tr w:rsidR="0080280B" w:rsidRPr="008B5F0C" w:rsidTr="00185B9F">
        <w:trPr>
          <w:cantSplit/>
          <w:trHeight w:val="414"/>
        </w:trPr>
        <w:tc>
          <w:tcPr>
            <w:tcW w:w="5380" w:type="dxa"/>
            <w:vMerge w:val="restart"/>
            <w:tcBorders>
              <w:top w:val="nil"/>
              <w:left w:val="single" w:sz="4" w:space="0" w:color="auto"/>
              <w:bottom w:val="single" w:sz="4" w:space="0" w:color="000000"/>
              <w:right w:val="single" w:sz="4" w:space="0" w:color="auto"/>
            </w:tcBorders>
          </w:tcPr>
          <w:p w:rsidR="0080280B" w:rsidRPr="008B5F0C" w:rsidRDefault="0080280B" w:rsidP="00185B9F">
            <w:pPr>
              <w:spacing w:line="360" w:lineRule="auto"/>
              <w:rPr>
                <w:rFonts w:ascii="Arial" w:hAnsi="Arial" w:cs="Arial"/>
                <w:sz w:val="20"/>
                <w:szCs w:val="20"/>
              </w:rPr>
            </w:pPr>
            <w:r w:rsidRPr="008B5F0C">
              <w:rPr>
                <w:rFonts w:ascii="Arial" w:hAnsi="Arial" w:cs="Arial"/>
                <w:sz w:val="20"/>
                <w:szCs w:val="20"/>
              </w:rPr>
              <w:t xml:space="preserve">земли особо охраняемых территорий </w:t>
            </w:r>
          </w:p>
        </w:tc>
        <w:tc>
          <w:tcPr>
            <w:tcW w:w="1360" w:type="dxa"/>
            <w:vMerge w:val="restart"/>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0,036</w:t>
            </w:r>
          </w:p>
        </w:tc>
        <w:tc>
          <w:tcPr>
            <w:tcW w:w="2700" w:type="dxa"/>
            <w:vMerge w:val="restart"/>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0,025</w:t>
            </w:r>
          </w:p>
        </w:tc>
      </w:tr>
      <w:tr w:rsidR="0080280B" w:rsidRPr="008B5F0C" w:rsidTr="00185B9F">
        <w:trPr>
          <w:cantSplit/>
          <w:trHeight w:val="414"/>
        </w:trPr>
        <w:tc>
          <w:tcPr>
            <w:tcW w:w="5380" w:type="dxa"/>
            <w:vMerge/>
            <w:tcBorders>
              <w:top w:val="nil"/>
              <w:left w:val="single" w:sz="4" w:space="0" w:color="auto"/>
              <w:bottom w:val="single" w:sz="4" w:space="0" w:color="000000"/>
              <w:right w:val="single" w:sz="4" w:space="0" w:color="auto"/>
            </w:tcBorders>
            <w:vAlign w:val="center"/>
          </w:tcPr>
          <w:p w:rsidR="0080280B" w:rsidRPr="008B5F0C" w:rsidRDefault="0080280B" w:rsidP="00185B9F">
            <w:pPr>
              <w:spacing w:line="360" w:lineRule="auto"/>
              <w:rPr>
                <w:rFonts w:ascii="Arial" w:hAnsi="Arial" w:cs="Arial"/>
                <w:sz w:val="20"/>
                <w:szCs w:val="20"/>
              </w:rPr>
            </w:pPr>
          </w:p>
        </w:tc>
        <w:tc>
          <w:tcPr>
            <w:tcW w:w="1360" w:type="dxa"/>
            <w:vMerge/>
            <w:tcBorders>
              <w:top w:val="nil"/>
              <w:left w:val="single" w:sz="4" w:space="0" w:color="auto"/>
              <w:bottom w:val="single" w:sz="4" w:space="0" w:color="auto"/>
              <w:right w:val="single" w:sz="4" w:space="0" w:color="auto"/>
            </w:tcBorders>
            <w:vAlign w:val="center"/>
          </w:tcPr>
          <w:p w:rsidR="0080280B" w:rsidRPr="008B5F0C" w:rsidRDefault="0080280B" w:rsidP="00185B9F">
            <w:pPr>
              <w:spacing w:line="360" w:lineRule="auto"/>
              <w:rPr>
                <w:rFonts w:ascii="Arial" w:hAnsi="Arial" w:cs="Arial"/>
                <w:sz w:val="20"/>
                <w:szCs w:val="20"/>
              </w:rPr>
            </w:pPr>
          </w:p>
        </w:tc>
        <w:tc>
          <w:tcPr>
            <w:tcW w:w="2700" w:type="dxa"/>
            <w:vMerge/>
            <w:tcBorders>
              <w:top w:val="nil"/>
              <w:left w:val="single" w:sz="4" w:space="0" w:color="auto"/>
              <w:bottom w:val="single" w:sz="4" w:space="0" w:color="auto"/>
              <w:right w:val="single" w:sz="4" w:space="0" w:color="auto"/>
            </w:tcBorders>
            <w:vAlign w:val="center"/>
          </w:tcPr>
          <w:p w:rsidR="0080280B" w:rsidRPr="008B5F0C" w:rsidRDefault="0080280B" w:rsidP="00185B9F">
            <w:pPr>
              <w:spacing w:line="360" w:lineRule="auto"/>
              <w:rPr>
                <w:rFonts w:ascii="Arial" w:hAnsi="Arial" w:cs="Arial"/>
                <w:sz w:val="20"/>
                <w:szCs w:val="20"/>
              </w:rPr>
            </w:pPr>
          </w:p>
        </w:tc>
      </w:tr>
      <w:tr w:rsidR="0080280B" w:rsidRPr="008B5F0C" w:rsidTr="00185B9F">
        <w:trPr>
          <w:trHeight w:val="375"/>
        </w:trPr>
        <w:tc>
          <w:tcPr>
            <w:tcW w:w="5380" w:type="dxa"/>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both"/>
              <w:rPr>
                <w:rFonts w:ascii="Arial" w:hAnsi="Arial" w:cs="Arial"/>
                <w:sz w:val="20"/>
                <w:szCs w:val="20"/>
              </w:rPr>
            </w:pPr>
            <w:r w:rsidRPr="008B5F0C">
              <w:rPr>
                <w:rFonts w:ascii="Arial" w:hAnsi="Arial" w:cs="Arial"/>
                <w:sz w:val="20"/>
                <w:szCs w:val="20"/>
              </w:rPr>
              <w:t>Земли лесного фонда</w:t>
            </w:r>
          </w:p>
        </w:tc>
        <w:tc>
          <w:tcPr>
            <w:tcW w:w="136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14,6</w:t>
            </w:r>
          </w:p>
        </w:tc>
        <w:tc>
          <w:tcPr>
            <w:tcW w:w="270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10,3</w:t>
            </w:r>
          </w:p>
        </w:tc>
      </w:tr>
      <w:tr w:rsidR="0080280B" w:rsidRPr="008B5F0C" w:rsidTr="00185B9F">
        <w:trPr>
          <w:trHeight w:val="390"/>
        </w:trPr>
        <w:tc>
          <w:tcPr>
            <w:tcW w:w="5380" w:type="dxa"/>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both"/>
              <w:rPr>
                <w:rFonts w:ascii="Arial" w:hAnsi="Arial" w:cs="Arial"/>
                <w:sz w:val="20"/>
                <w:szCs w:val="20"/>
              </w:rPr>
            </w:pPr>
            <w:r w:rsidRPr="008B5F0C">
              <w:rPr>
                <w:rFonts w:ascii="Arial" w:hAnsi="Arial" w:cs="Arial"/>
                <w:sz w:val="20"/>
                <w:szCs w:val="20"/>
              </w:rPr>
              <w:t>Земли водного фонда</w:t>
            </w:r>
          </w:p>
        </w:tc>
        <w:tc>
          <w:tcPr>
            <w:tcW w:w="136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0,001</w:t>
            </w:r>
          </w:p>
        </w:tc>
        <w:tc>
          <w:tcPr>
            <w:tcW w:w="270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0,0</w:t>
            </w:r>
          </w:p>
        </w:tc>
      </w:tr>
      <w:tr w:rsidR="0080280B" w:rsidRPr="008B5F0C" w:rsidTr="00185B9F">
        <w:trPr>
          <w:trHeight w:val="255"/>
        </w:trPr>
        <w:tc>
          <w:tcPr>
            <w:tcW w:w="5380" w:type="dxa"/>
            <w:tcBorders>
              <w:top w:val="nil"/>
              <w:left w:val="single" w:sz="4" w:space="0" w:color="auto"/>
              <w:bottom w:val="single" w:sz="4" w:space="0" w:color="auto"/>
              <w:right w:val="single" w:sz="4" w:space="0" w:color="auto"/>
            </w:tcBorders>
          </w:tcPr>
          <w:p w:rsidR="0080280B" w:rsidRPr="008B5F0C" w:rsidRDefault="0080280B" w:rsidP="00185B9F">
            <w:pPr>
              <w:spacing w:line="360" w:lineRule="auto"/>
              <w:jc w:val="both"/>
              <w:rPr>
                <w:rFonts w:ascii="Arial" w:hAnsi="Arial" w:cs="Arial"/>
                <w:sz w:val="20"/>
                <w:szCs w:val="20"/>
              </w:rPr>
            </w:pPr>
            <w:r w:rsidRPr="008B5F0C">
              <w:rPr>
                <w:rFonts w:ascii="Arial" w:hAnsi="Arial" w:cs="Arial"/>
                <w:sz w:val="20"/>
                <w:szCs w:val="20"/>
              </w:rPr>
              <w:t>Земли запаса</w:t>
            </w:r>
          </w:p>
        </w:tc>
        <w:tc>
          <w:tcPr>
            <w:tcW w:w="136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 </w:t>
            </w:r>
          </w:p>
        </w:tc>
        <w:tc>
          <w:tcPr>
            <w:tcW w:w="2700" w:type="dxa"/>
            <w:tcBorders>
              <w:top w:val="nil"/>
              <w:left w:val="nil"/>
              <w:bottom w:val="single" w:sz="4" w:space="0" w:color="auto"/>
              <w:right w:val="single" w:sz="4" w:space="0" w:color="auto"/>
            </w:tcBorders>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 </w:t>
            </w:r>
          </w:p>
        </w:tc>
      </w:tr>
    </w:tbl>
    <w:p w:rsidR="0080280B" w:rsidRPr="007A04D5" w:rsidRDefault="0080280B" w:rsidP="0080280B">
      <w:pPr>
        <w:pStyle w:val="a6"/>
        <w:rPr>
          <w:rFonts w:ascii="Arial" w:hAnsi="Arial" w:cs="Arial"/>
          <w:sz w:val="24"/>
        </w:rPr>
      </w:pP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Данные таблицы показывают, что земли сельскохозяйственного назначения в границах Хасавюртовского района занимают 118,3 тыс. га, или 83,1% общей земельной площади района (87% - по Республике в целом), при относительно повышенной доле земель лесного фонда.(8,4% - по республике в целом). То есть, район имеет пониженный потенциал земель сельскохозяйственного назначения. </w:t>
      </w:r>
    </w:p>
    <w:p w:rsidR="0080280B" w:rsidRPr="007A04D5" w:rsidRDefault="0080280B" w:rsidP="0080280B">
      <w:pPr>
        <w:pStyle w:val="a6"/>
        <w:rPr>
          <w:rFonts w:ascii="Arial" w:hAnsi="Arial" w:cs="Arial"/>
          <w:sz w:val="24"/>
        </w:rPr>
      </w:pPr>
    </w:p>
    <w:p w:rsidR="0080280B" w:rsidRPr="007A04D5" w:rsidRDefault="0080280B" w:rsidP="0080280B">
      <w:pPr>
        <w:pStyle w:val="a6"/>
        <w:tabs>
          <w:tab w:val="left" w:pos="1260"/>
        </w:tabs>
        <w:ind w:left="0" w:firstLine="709"/>
        <w:jc w:val="both"/>
        <w:rPr>
          <w:rFonts w:ascii="Arial" w:hAnsi="Arial" w:cs="Arial"/>
          <w:b/>
          <w:bCs/>
          <w:sz w:val="24"/>
          <w:u w:val="single"/>
        </w:rPr>
      </w:pPr>
      <w:r w:rsidRPr="007A04D5">
        <w:rPr>
          <w:rFonts w:ascii="Arial" w:hAnsi="Arial" w:cs="Arial"/>
          <w:b/>
          <w:bCs/>
          <w:sz w:val="24"/>
          <w:u w:val="single"/>
        </w:rPr>
        <w:t>Оценка использования сельскохозяйственных угодий Хасавюртовского района.</w:t>
      </w:r>
    </w:p>
    <w:p w:rsidR="0080280B" w:rsidRPr="007A04D5" w:rsidRDefault="0080280B" w:rsidP="0080280B">
      <w:pPr>
        <w:pStyle w:val="a6"/>
        <w:ind w:left="0" w:firstLine="360"/>
        <w:jc w:val="both"/>
        <w:rPr>
          <w:rFonts w:ascii="Arial" w:hAnsi="Arial" w:cs="Arial"/>
          <w:sz w:val="24"/>
        </w:rPr>
      </w:pPr>
      <w:r w:rsidRPr="007A04D5">
        <w:rPr>
          <w:rFonts w:ascii="Arial" w:hAnsi="Arial" w:cs="Arial"/>
          <w:sz w:val="24"/>
        </w:rPr>
        <w:t xml:space="preserve">Площадь сельскохозяйственных угодий Хасавюртовского района, расположенных в административных границах района, равна </w:t>
      </w:r>
      <w:r w:rsidRPr="007A04D5">
        <w:rPr>
          <w:rFonts w:ascii="Arial" w:hAnsi="Arial" w:cs="Arial"/>
          <w:b/>
          <w:bCs/>
          <w:sz w:val="24"/>
        </w:rPr>
        <w:t>103,3  тыс. га</w:t>
      </w:r>
      <w:r w:rsidRPr="007A04D5">
        <w:rPr>
          <w:rFonts w:ascii="Arial" w:hAnsi="Arial" w:cs="Arial"/>
          <w:sz w:val="24"/>
        </w:rPr>
        <w:t>, что составляет 91,5 % собственной земельной площади района; из них пашня  59,4 тыс.га., многолетние насаждения 5,9 тыс.га, сенокосы 1,5 тыс.га., пастбища 36,5 тыс.га.</w:t>
      </w:r>
    </w:p>
    <w:p w:rsidR="0080280B" w:rsidRPr="007A04D5" w:rsidRDefault="0080280B" w:rsidP="0080280B">
      <w:pPr>
        <w:pStyle w:val="a6"/>
        <w:ind w:left="0" w:firstLine="360"/>
        <w:jc w:val="both"/>
        <w:rPr>
          <w:rFonts w:ascii="Arial" w:hAnsi="Arial" w:cs="Arial"/>
          <w:sz w:val="24"/>
        </w:rPr>
      </w:pPr>
      <w:r w:rsidRPr="007A04D5">
        <w:rPr>
          <w:rFonts w:ascii="Arial" w:hAnsi="Arial" w:cs="Arial"/>
          <w:sz w:val="24"/>
        </w:rPr>
        <w:t>Доля фактически используемых сельскохозяйственных угодий в общей площади сельскохозяйственных угодий составляет 100 %.</w:t>
      </w:r>
    </w:p>
    <w:p w:rsidR="0080280B" w:rsidRPr="007A04D5" w:rsidRDefault="0080280B" w:rsidP="0080280B">
      <w:pPr>
        <w:pStyle w:val="a6"/>
        <w:ind w:left="0" w:firstLine="360"/>
        <w:jc w:val="both"/>
        <w:rPr>
          <w:rFonts w:ascii="Arial" w:hAnsi="Arial" w:cs="Arial"/>
          <w:sz w:val="24"/>
        </w:rPr>
      </w:pPr>
      <w:r w:rsidRPr="007A04D5">
        <w:rPr>
          <w:rFonts w:ascii="Arial" w:hAnsi="Arial" w:cs="Arial"/>
          <w:sz w:val="24"/>
        </w:rPr>
        <w:lastRenderedPageBreak/>
        <w:t>Доля собственных сельскохозяйственных угодий района в общей площади угодий республики составляет 3,3%</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Хасавюртовский район относится к группе районов </w:t>
      </w:r>
      <w:r w:rsidRPr="007A04D5">
        <w:rPr>
          <w:rFonts w:ascii="Arial" w:hAnsi="Arial" w:cs="Arial"/>
          <w:b/>
          <w:bCs/>
          <w:sz w:val="24"/>
        </w:rPr>
        <w:t>со средней долей собственных сельскохозяйственных угодий</w:t>
      </w:r>
      <w:r w:rsidRPr="007A04D5">
        <w:rPr>
          <w:rFonts w:ascii="Arial" w:hAnsi="Arial" w:cs="Arial"/>
          <w:sz w:val="24"/>
        </w:rPr>
        <w:t xml:space="preserve"> в общей площади угодий Дагестана (наряду с такими районами, как Кумторкалинский, Карабудахкентский, Рутульский, Буйнакский) .</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Хасавюртовский район относится также и к группе районов с пониженным уровнем обеспеченности сельскохозяйственными угодьями (на одного жителя). Площадь собственных сельскохозяйственных угодий района (в границах муниципального образования) на одного человека составляет 0,6 га, что в 1,4 раза ниже среднего значения показателя по Республике (1,3 га/чел). </w:t>
      </w:r>
    </w:p>
    <w:p w:rsidR="0080280B" w:rsidRPr="007A04D5" w:rsidRDefault="0080280B" w:rsidP="0080280B">
      <w:pPr>
        <w:spacing w:line="360" w:lineRule="auto"/>
        <w:ind w:firstLine="709"/>
        <w:jc w:val="both"/>
        <w:rPr>
          <w:rFonts w:ascii="Arial" w:hAnsi="Arial" w:cs="Arial"/>
        </w:rPr>
      </w:pPr>
      <w:r w:rsidRPr="007A04D5">
        <w:rPr>
          <w:rFonts w:ascii="Arial" w:hAnsi="Arial" w:cs="Arial"/>
          <w:b/>
          <w:bCs/>
        </w:rPr>
        <w:t>ВЫВОД</w:t>
      </w:r>
      <w:r w:rsidRPr="007A04D5">
        <w:rPr>
          <w:rFonts w:ascii="Arial" w:hAnsi="Arial" w:cs="Arial"/>
        </w:rPr>
        <w:t xml:space="preserve">: ситуация с потенциалом сельскохозяйственных угодий в Хасавюртовском районе </w:t>
      </w:r>
      <w:r w:rsidRPr="007A04D5">
        <w:rPr>
          <w:rFonts w:ascii="Arial" w:hAnsi="Arial" w:cs="Arial"/>
          <w:b/>
          <w:bCs/>
        </w:rPr>
        <w:t>относительно благоприятна.</w:t>
      </w:r>
      <w:r w:rsidRPr="007A04D5">
        <w:rPr>
          <w:rFonts w:ascii="Arial" w:hAnsi="Arial" w:cs="Arial"/>
        </w:rPr>
        <w:t xml:space="preserve"> </w:t>
      </w:r>
    </w:p>
    <w:p w:rsidR="0080280B" w:rsidRPr="007A04D5" w:rsidRDefault="0080280B" w:rsidP="0080280B">
      <w:pPr>
        <w:pStyle w:val="a6"/>
        <w:ind w:left="0" w:firstLine="709"/>
        <w:jc w:val="both"/>
        <w:rPr>
          <w:rFonts w:ascii="Arial" w:hAnsi="Arial" w:cs="Arial"/>
          <w:b/>
          <w:bCs/>
          <w:sz w:val="24"/>
        </w:rPr>
      </w:pPr>
      <w:r w:rsidRPr="007A04D5">
        <w:rPr>
          <w:rFonts w:ascii="Arial" w:hAnsi="Arial" w:cs="Arial"/>
          <w:b/>
          <w:bCs/>
          <w:sz w:val="24"/>
        </w:rPr>
        <w:t>Общая площадь и распределение пашни Хасавюртовского района</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Общая площадь пашни Хасавюртовского района равна </w:t>
      </w:r>
      <w:r w:rsidRPr="007A04D5">
        <w:rPr>
          <w:rFonts w:ascii="Arial" w:hAnsi="Arial" w:cs="Arial"/>
          <w:b/>
          <w:bCs/>
          <w:sz w:val="24"/>
        </w:rPr>
        <w:t>59,4 тыс</w:t>
      </w:r>
      <w:r w:rsidRPr="007A04D5">
        <w:rPr>
          <w:rFonts w:ascii="Arial" w:hAnsi="Arial" w:cs="Arial"/>
          <w:sz w:val="24"/>
        </w:rPr>
        <w:t xml:space="preserve">.га, что составляет 49,6% сельскохозяйственных угодий, расположенных в административных границах района. </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По площади собственных пахотных земель Хасавюртовский район сопоставим с таким районом Дагестана, как Кизлярский (56,9 тыс.га).</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Площадь пашни района на одного жителя составляет </w:t>
      </w:r>
      <w:r w:rsidRPr="007A04D5">
        <w:rPr>
          <w:rFonts w:ascii="Arial" w:hAnsi="Arial" w:cs="Arial"/>
          <w:b/>
          <w:bCs/>
          <w:sz w:val="24"/>
        </w:rPr>
        <w:t>0,3 га</w:t>
      </w:r>
      <w:r w:rsidRPr="007A04D5">
        <w:rPr>
          <w:rFonts w:ascii="Arial" w:hAnsi="Arial" w:cs="Arial"/>
          <w:sz w:val="24"/>
        </w:rPr>
        <w:t xml:space="preserve">, что  в 2 раза выше среднего значения по республике </w:t>
      </w:r>
      <w:r w:rsidRPr="007A04D5">
        <w:rPr>
          <w:rFonts w:ascii="Arial" w:hAnsi="Arial" w:cs="Arial"/>
          <w:b/>
          <w:bCs/>
          <w:sz w:val="24"/>
        </w:rPr>
        <w:t>0.2 га/чел.</w:t>
      </w:r>
      <w:r w:rsidRPr="007A04D5">
        <w:rPr>
          <w:rFonts w:ascii="Arial" w:hAnsi="Arial" w:cs="Arial"/>
          <w:sz w:val="24"/>
        </w:rPr>
        <w:t xml:space="preserve"> </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Таким образом, Хасавюртовский район относится к группе районов со </w:t>
      </w:r>
      <w:r w:rsidRPr="007A04D5">
        <w:rPr>
          <w:rFonts w:ascii="Arial" w:hAnsi="Arial" w:cs="Arial"/>
          <w:b/>
          <w:bCs/>
          <w:sz w:val="24"/>
        </w:rPr>
        <w:t>повышенным уровнем</w:t>
      </w:r>
      <w:r w:rsidRPr="007A04D5">
        <w:rPr>
          <w:rFonts w:ascii="Arial" w:hAnsi="Arial" w:cs="Arial"/>
          <w:sz w:val="24"/>
        </w:rPr>
        <w:t xml:space="preserve"> обеспеченности пашней на одного человека.</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Таким образом, по обеспеченности </w:t>
      </w:r>
      <w:r w:rsidRPr="007A04D5">
        <w:rPr>
          <w:rFonts w:ascii="Arial" w:hAnsi="Arial" w:cs="Arial"/>
          <w:b/>
          <w:bCs/>
          <w:sz w:val="24"/>
        </w:rPr>
        <w:t>располагаемым</w:t>
      </w:r>
      <w:r w:rsidRPr="007A04D5">
        <w:rPr>
          <w:rFonts w:ascii="Arial" w:hAnsi="Arial" w:cs="Arial"/>
          <w:sz w:val="24"/>
        </w:rPr>
        <w:t xml:space="preserve">и пахотными землями на одного жителя район относится к группе районов </w:t>
      </w:r>
      <w:r w:rsidRPr="007A04D5">
        <w:rPr>
          <w:rFonts w:ascii="Arial" w:hAnsi="Arial" w:cs="Arial"/>
          <w:b/>
          <w:bCs/>
          <w:sz w:val="24"/>
        </w:rPr>
        <w:t xml:space="preserve">со средней </w:t>
      </w:r>
      <w:r w:rsidRPr="007A04D5">
        <w:rPr>
          <w:rFonts w:ascii="Arial" w:hAnsi="Arial" w:cs="Arial"/>
          <w:sz w:val="24"/>
        </w:rPr>
        <w:t>обеспеченностью.</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Одной из негативных тенденций развития АПК Российской Федерации в целом и отдельных субъектов Федерации, является крупномасштабный вывод земель из оборота и превращение их в бросовые земли. Этот процесс затронул и Республику Дагестан.</w:t>
      </w:r>
    </w:p>
    <w:p w:rsidR="0080280B" w:rsidRPr="007A04D5" w:rsidRDefault="0080280B" w:rsidP="0080280B">
      <w:pPr>
        <w:pStyle w:val="a6"/>
        <w:ind w:left="0" w:firstLine="709"/>
        <w:jc w:val="both"/>
        <w:rPr>
          <w:rFonts w:ascii="Arial" w:hAnsi="Arial" w:cs="Arial"/>
          <w:b/>
          <w:bCs/>
          <w:sz w:val="24"/>
        </w:rPr>
      </w:pPr>
      <w:r w:rsidRPr="007A04D5">
        <w:rPr>
          <w:rFonts w:ascii="Arial" w:hAnsi="Arial" w:cs="Arial"/>
          <w:b/>
          <w:bCs/>
          <w:sz w:val="24"/>
        </w:rPr>
        <w:t>ВЫВОД</w:t>
      </w:r>
      <w:r w:rsidRPr="007A04D5">
        <w:rPr>
          <w:rFonts w:ascii="Arial" w:hAnsi="Arial" w:cs="Arial"/>
          <w:sz w:val="24"/>
        </w:rPr>
        <w:t xml:space="preserve">: ситуация с обеспеченностью пахотными землями благоприятна. </w:t>
      </w:r>
    </w:p>
    <w:p w:rsidR="0080280B" w:rsidRPr="007A04D5" w:rsidRDefault="0080280B" w:rsidP="0080280B">
      <w:pPr>
        <w:spacing w:line="360" w:lineRule="auto"/>
        <w:jc w:val="both"/>
        <w:rPr>
          <w:rFonts w:ascii="Arial" w:hAnsi="Arial" w:cs="Arial"/>
          <w:b/>
          <w:bCs/>
        </w:rPr>
      </w:pPr>
    </w:p>
    <w:p w:rsidR="0080280B" w:rsidRPr="007A04D5" w:rsidRDefault="0080280B" w:rsidP="0080280B">
      <w:pPr>
        <w:spacing w:line="360" w:lineRule="auto"/>
        <w:jc w:val="both"/>
        <w:rPr>
          <w:rFonts w:ascii="Arial" w:hAnsi="Arial" w:cs="Arial"/>
          <w:b/>
          <w:bCs/>
        </w:rPr>
      </w:pPr>
      <w:r w:rsidRPr="007A04D5">
        <w:rPr>
          <w:rFonts w:ascii="Arial" w:hAnsi="Arial" w:cs="Arial"/>
          <w:b/>
          <w:bCs/>
        </w:rPr>
        <w:lastRenderedPageBreak/>
        <w:t>Объем, динамика и структура сельскохозяйственного производства. Специализация сельского хозяйства</w:t>
      </w:r>
    </w:p>
    <w:p w:rsidR="0080280B" w:rsidRPr="007A04D5" w:rsidRDefault="0080280B" w:rsidP="0080280B">
      <w:pPr>
        <w:spacing w:line="360" w:lineRule="auto"/>
        <w:jc w:val="both"/>
        <w:rPr>
          <w:rFonts w:ascii="Arial" w:hAnsi="Arial" w:cs="Arial"/>
        </w:rPr>
      </w:pPr>
    </w:p>
    <w:p w:rsidR="0080280B" w:rsidRPr="007A04D5" w:rsidRDefault="0080280B" w:rsidP="0080280B">
      <w:pPr>
        <w:spacing w:line="360" w:lineRule="auto"/>
        <w:ind w:firstLine="708"/>
        <w:jc w:val="both"/>
        <w:rPr>
          <w:rFonts w:ascii="Arial" w:hAnsi="Arial" w:cs="Arial"/>
        </w:rPr>
      </w:pPr>
      <w:r w:rsidRPr="007A04D5">
        <w:rPr>
          <w:rFonts w:ascii="Arial" w:hAnsi="Arial" w:cs="Arial"/>
        </w:rPr>
        <w:t xml:space="preserve">Объем произведенной на территории Хасавюртовского района сельскохозяйственной продукции в хозяйствах всех категорий составляет 9798,8 млн. рублей, в т.ч. продукция растениеводства 4318,9  млн. руб., продукции животноводства 5479,9 млн. руб. или </w:t>
      </w:r>
      <w:r w:rsidRPr="007A04D5">
        <w:rPr>
          <w:rFonts w:ascii="Arial" w:hAnsi="Arial" w:cs="Arial"/>
          <w:b/>
          <w:bCs/>
        </w:rPr>
        <w:t>44,1 % и 55,9 %</w:t>
      </w:r>
      <w:r w:rsidRPr="007A04D5">
        <w:rPr>
          <w:rFonts w:ascii="Arial" w:hAnsi="Arial" w:cs="Arial"/>
        </w:rPr>
        <w:t xml:space="preserve"> соответственно. </w:t>
      </w:r>
      <w:r w:rsidRPr="007A04D5">
        <w:rPr>
          <w:rFonts w:ascii="Arial" w:hAnsi="Arial" w:cs="Arial"/>
          <w:b/>
          <w:bCs/>
        </w:rPr>
        <w:t xml:space="preserve">– </w:t>
      </w:r>
      <w:r w:rsidRPr="007A04D5">
        <w:rPr>
          <w:rFonts w:ascii="Arial" w:hAnsi="Arial" w:cs="Arial"/>
        </w:rPr>
        <w:t>см. таблицу</w:t>
      </w:r>
      <w:r>
        <w:rPr>
          <w:rFonts w:ascii="Arial" w:hAnsi="Arial" w:cs="Arial"/>
        </w:rPr>
        <w:t xml:space="preserve"> 29</w:t>
      </w:r>
      <w:r w:rsidRPr="007A04D5">
        <w:rPr>
          <w:rFonts w:ascii="Arial" w:hAnsi="Arial" w:cs="Arial"/>
        </w:rPr>
        <w:t>.</w:t>
      </w:r>
    </w:p>
    <w:p w:rsidR="0080280B" w:rsidRDefault="0080280B" w:rsidP="0080280B">
      <w:pPr>
        <w:spacing w:line="360" w:lineRule="auto"/>
        <w:ind w:firstLine="708"/>
        <w:jc w:val="right"/>
        <w:rPr>
          <w:rFonts w:ascii="Arial" w:hAnsi="Arial" w:cs="Arial"/>
          <w:b/>
        </w:rPr>
      </w:pPr>
    </w:p>
    <w:p w:rsidR="0080280B" w:rsidRDefault="0080280B" w:rsidP="0080280B">
      <w:pPr>
        <w:spacing w:line="360" w:lineRule="auto"/>
        <w:ind w:firstLine="708"/>
        <w:jc w:val="right"/>
        <w:rPr>
          <w:rFonts w:ascii="Arial" w:hAnsi="Arial" w:cs="Arial"/>
          <w:b/>
        </w:rPr>
      </w:pPr>
    </w:p>
    <w:p w:rsidR="0080280B" w:rsidRDefault="0080280B" w:rsidP="0080280B">
      <w:pPr>
        <w:spacing w:line="360" w:lineRule="auto"/>
        <w:ind w:firstLine="708"/>
        <w:jc w:val="right"/>
        <w:rPr>
          <w:rFonts w:ascii="Arial" w:hAnsi="Arial" w:cs="Arial"/>
          <w:b/>
        </w:rPr>
      </w:pPr>
    </w:p>
    <w:p w:rsidR="0080280B" w:rsidRPr="007A04D5" w:rsidRDefault="0080280B" w:rsidP="0080280B">
      <w:pPr>
        <w:spacing w:line="360" w:lineRule="auto"/>
        <w:ind w:firstLine="708"/>
        <w:jc w:val="right"/>
        <w:rPr>
          <w:rFonts w:ascii="Arial" w:hAnsi="Arial" w:cs="Arial"/>
          <w:b/>
        </w:rPr>
      </w:pPr>
    </w:p>
    <w:p w:rsidR="0080280B" w:rsidRPr="007A04D5" w:rsidRDefault="0080280B" w:rsidP="0080280B">
      <w:pPr>
        <w:spacing w:line="360" w:lineRule="auto"/>
        <w:rPr>
          <w:rFonts w:ascii="Arial" w:hAnsi="Arial" w:cs="Arial"/>
        </w:rPr>
      </w:pPr>
    </w:p>
    <w:p w:rsidR="0080280B" w:rsidRDefault="0080280B" w:rsidP="0080280B">
      <w:pPr>
        <w:pStyle w:val="aff3"/>
        <w:keepNext/>
      </w:pPr>
      <w:r>
        <w:t xml:space="preserve">Таблица </w:t>
      </w:r>
      <w:fldSimple w:instr=" SEQ Таблица \* ARABIC ">
        <w:r>
          <w:rPr>
            <w:noProof/>
          </w:rPr>
          <w:t>29</w:t>
        </w:r>
      </w:fldSimple>
      <w:r>
        <w:t xml:space="preserve">. </w:t>
      </w:r>
      <w:r w:rsidRPr="0065741B">
        <w:t>Производство продукции сельского хозяйства в хозяйствах всех категорий (в фактически действовавших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2502"/>
        <w:gridCol w:w="1106"/>
        <w:gridCol w:w="1151"/>
        <w:gridCol w:w="990"/>
        <w:gridCol w:w="1218"/>
        <w:gridCol w:w="990"/>
      </w:tblGrid>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п/п</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Наименование показателей</w:t>
            </w:r>
          </w:p>
        </w:tc>
        <w:tc>
          <w:tcPr>
            <w:tcW w:w="1106"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Ед.изм.</w:t>
            </w: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2016</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2017</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2018</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2019</w:t>
            </w: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Число производителей сельхозпродукции, всего</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52812</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52102</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52239</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52675</w:t>
            </w: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1.1.</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В т.ч. сельхозорганизации</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58</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47</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53</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56</w:t>
            </w: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1.2.</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xml:space="preserve"> Крестьянские (фермерские) хозяйства</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12811</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12811</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12811</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12814</w:t>
            </w: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1.3.</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Личные хозяйств граждан</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39944</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39244</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39371</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39805</w:t>
            </w: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Численность занятых в сельском хозяйстве</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53700</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53062</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53723</w:t>
            </w:r>
          </w:p>
        </w:tc>
        <w:tc>
          <w:tcPr>
            <w:tcW w:w="990" w:type="dxa"/>
          </w:tcPr>
          <w:p w:rsidR="0080280B" w:rsidRPr="00F0045A" w:rsidRDefault="0080280B" w:rsidP="00185B9F">
            <w:pPr>
              <w:spacing w:line="360" w:lineRule="auto"/>
              <w:jc w:val="both"/>
              <w:rPr>
                <w:rFonts w:ascii="Arial" w:hAnsi="Arial" w:cs="Arial"/>
                <w:sz w:val="20"/>
                <w:szCs w:val="20"/>
              </w:rPr>
            </w:pP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2.1.</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В т.ч. сельхозорганизации</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226</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247</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254</w:t>
            </w:r>
          </w:p>
        </w:tc>
        <w:tc>
          <w:tcPr>
            <w:tcW w:w="990" w:type="dxa"/>
          </w:tcPr>
          <w:p w:rsidR="0080280B" w:rsidRPr="00F0045A" w:rsidRDefault="0080280B" w:rsidP="00185B9F">
            <w:pPr>
              <w:spacing w:line="360" w:lineRule="auto"/>
              <w:jc w:val="both"/>
              <w:rPr>
                <w:rFonts w:ascii="Arial" w:hAnsi="Arial" w:cs="Arial"/>
                <w:sz w:val="20"/>
                <w:szCs w:val="20"/>
              </w:rPr>
            </w:pP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xml:space="preserve"> Крестьянские (фермерские) хозяйства</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13556</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13571</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13598</w:t>
            </w:r>
          </w:p>
        </w:tc>
        <w:tc>
          <w:tcPr>
            <w:tcW w:w="990" w:type="dxa"/>
          </w:tcPr>
          <w:p w:rsidR="0080280B" w:rsidRPr="00F0045A" w:rsidRDefault="0080280B" w:rsidP="00185B9F">
            <w:pPr>
              <w:spacing w:line="360" w:lineRule="auto"/>
              <w:jc w:val="both"/>
              <w:rPr>
                <w:rFonts w:ascii="Arial" w:hAnsi="Arial" w:cs="Arial"/>
                <w:sz w:val="20"/>
                <w:szCs w:val="20"/>
              </w:rPr>
            </w:pP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Личные хозяйств граждан</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39918</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39244</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39371</w:t>
            </w:r>
          </w:p>
        </w:tc>
        <w:tc>
          <w:tcPr>
            <w:tcW w:w="990" w:type="dxa"/>
          </w:tcPr>
          <w:p w:rsidR="0080280B" w:rsidRPr="00F0045A" w:rsidRDefault="0080280B" w:rsidP="00185B9F">
            <w:pPr>
              <w:spacing w:line="360" w:lineRule="auto"/>
              <w:jc w:val="both"/>
              <w:rPr>
                <w:rFonts w:ascii="Arial" w:hAnsi="Arial" w:cs="Arial"/>
                <w:sz w:val="20"/>
                <w:szCs w:val="20"/>
              </w:rPr>
            </w:pP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Продукция сельского хозяйства во всех категориях хозяйств</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8198308</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8625,6</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9109,5</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9798,8</w:t>
            </w: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3.1.</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Из общего объема продукции:</w:t>
            </w:r>
          </w:p>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lastRenderedPageBreak/>
              <w:t>Продукция растениеводства</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4882104</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4894,1</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4239,354</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4318,9</w:t>
            </w:r>
          </w:p>
        </w:tc>
      </w:tr>
      <w:tr w:rsidR="0080280B" w:rsidRPr="00F0045A" w:rsidTr="00185B9F">
        <w:tc>
          <w:tcPr>
            <w:tcW w:w="76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lastRenderedPageBreak/>
              <w:t>3.2.</w:t>
            </w:r>
          </w:p>
        </w:tc>
        <w:tc>
          <w:tcPr>
            <w:tcW w:w="250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Продукция животноводства</w:t>
            </w:r>
          </w:p>
        </w:tc>
        <w:tc>
          <w:tcPr>
            <w:tcW w:w="1106" w:type="dxa"/>
          </w:tcPr>
          <w:p w:rsidR="0080280B" w:rsidRPr="00F0045A" w:rsidRDefault="0080280B" w:rsidP="00185B9F">
            <w:pPr>
              <w:spacing w:line="360" w:lineRule="auto"/>
              <w:jc w:val="both"/>
              <w:rPr>
                <w:rFonts w:ascii="Arial" w:hAnsi="Arial" w:cs="Arial"/>
                <w:sz w:val="20"/>
                <w:szCs w:val="20"/>
              </w:rPr>
            </w:pPr>
          </w:p>
        </w:tc>
        <w:tc>
          <w:tcPr>
            <w:tcW w:w="1151"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3316204</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3731,4</w:t>
            </w:r>
          </w:p>
        </w:tc>
        <w:tc>
          <w:tcPr>
            <w:tcW w:w="1218"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4870,146</w:t>
            </w:r>
          </w:p>
        </w:tc>
        <w:tc>
          <w:tcPr>
            <w:tcW w:w="99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5479,9</w:t>
            </w:r>
          </w:p>
        </w:tc>
      </w:tr>
    </w:tbl>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t>Данные вышеприведенной таблицы показывают, что за период с 2018 года в структуре сельскохозяйственного производства района преобладает производство животноводческой продукции, то есть ведущей отраслью специализации сельского хозяйства является животноводство.</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Хасавюртовском районе производится: зерно, картофель, мясо, молоко, яйца, а так же продукция плодоводства: 220 тонн шерсти, 58286 тонн зерна, 27153 тонны мяса, 59110 тонн молока, 28496 тонн картофеля, 70273 тонны яиц, 6441 тонны винограда, 101068 тонн овощей, 9000 тонн ягод и плодов, производимого в Республике.</w:t>
      </w:r>
    </w:p>
    <w:p w:rsidR="0080280B" w:rsidRPr="007A04D5" w:rsidRDefault="0080280B" w:rsidP="0080280B">
      <w:pPr>
        <w:pStyle w:val="31"/>
        <w:spacing w:line="360" w:lineRule="auto"/>
        <w:ind w:firstLine="709"/>
        <w:rPr>
          <w:sz w:val="24"/>
          <w:szCs w:val="24"/>
        </w:rPr>
      </w:pPr>
      <w:r w:rsidRPr="007A04D5">
        <w:rPr>
          <w:sz w:val="24"/>
          <w:szCs w:val="24"/>
        </w:rPr>
        <w:t xml:space="preserve">За период с 2016 года по 2019 года в районе наблюдается </w:t>
      </w:r>
      <w:r w:rsidRPr="007A04D5">
        <w:rPr>
          <w:b/>
          <w:bCs/>
          <w:sz w:val="24"/>
          <w:szCs w:val="24"/>
        </w:rPr>
        <w:t xml:space="preserve">рост </w:t>
      </w:r>
      <w:r w:rsidRPr="007A04D5">
        <w:rPr>
          <w:sz w:val="24"/>
          <w:szCs w:val="24"/>
        </w:rPr>
        <w:t>производства всей сельскохозяйственной продукции, за исключением зерна, с 6,0 тыс. тонн в 2018 году до 5,8 тыс.тонн в 2019 году.</w:t>
      </w:r>
    </w:p>
    <w:p w:rsidR="0080280B" w:rsidRDefault="0080280B" w:rsidP="0080280B">
      <w:pPr>
        <w:pStyle w:val="aff3"/>
        <w:keepNext/>
      </w:pPr>
      <w:r>
        <w:t xml:space="preserve">Таблица </w:t>
      </w:r>
      <w:fldSimple w:instr=" SEQ Таблица \* ARABIC ">
        <w:r>
          <w:rPr>
            <w:noProof/>
          </w:rPr>
          <w:t>30</w:t>
        </w:r>
      </w:fldSimple>
      <w:r>
        <w:t xml:space="preserve">. </w:t>
      </w:r>
      <w:r w:rsidRPr="003515C1">
        <w:t>Производство сельскохозяйственной продукции в натуральном выражении (в хозяйствах всех категорий)</w:t>
      </w:r>
    </w:p>
    <w:tbl>
      <w:tblPr>
        <w:tblW w:w="5563" w:type="dxa"/>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5"/>
        <w:gridCol w:w="1017"/>
        <w:gridCol w:w="1017"/>
        <w:gridCol w:w="1017"/>
        <w:gridCol w:w="1017"/>
      </w:tblGrid>
      <w:tr w:rsidR="0080280B" w:rsidRPr="008B5F0C" w:rsidTr="00185B9F">
        <w:tblPrEx>
          <w:tblCellMar>
            <w:top w:w="0" w:type="dxa"/>
            <w:bottom w:w="0" w:type="dxa"/>
          </w:tblCellMar>
        </w:tblPrEx>
        <w:trPr>
          <w:cantSplit/>
          <w:trHeight w:val="648"/>
        </w:trPr>
        <w:tc>
          <w:tcPr>
            <w:tcW w:w="1495"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Продукция</w:t>
            </w:r>
          </w:p>
        </w:tc>
        <w:tc>
          <w:tcPr>
            <w:tcW w:w="1017" w:type="dxa"/>
            <w:vAlign w:val="center"/>
          </w:tcPr>
          <w:p w:rsidR="0080280B" w:rsidRPr="008B5F0C" w:rsidRDefault="0080280B" w:rsidP="00185B9F">
            <w:pPr>
              <w:spacing w:line="360" w:lineRule="auto"/>
              <w:jc w:val="center"/>
              <w:rPr>
                <w:rFonts w:ascii="Arial" w:hAnsi="Arial" w:cs="Arial"/>
                <w:b/>
                <w:bCs/>
                <w:sz w:val="20"/>
                <w:szCs w:val="20"/>
              </w:rPr>
            </w:pPr>
            <w:r w:rsidRPr="008B5F0C">
              <w:rPr>
                <w:rFonts w:ascii="Arial" w:hAnsi="Arial" w:cs="Arial"/>
                <w:b/>
                <w:bCs/>
                <w:sz w:val="20"/>
                <w:szCs w:val="20"/>
              </w:rPr>
              <w:t>2016 г</w:t>
            </w:r>
          </w:p>
        </w:tc>
        <w:tc>
          <w:tcPr>
            <w:tcW w:w="0" w:type="auto"/>
            <w:vAlign w:val="center"/>
          </w:tcPr>
          <w:p w:rsidR="0080280B" w:rsidRPr="008B5F0C" w:rsidRDefault="0080280B" w:rsidP="00185B9F">
            <w:pPr>
              <w:spacing w:line="360" w:lineRule="auto"/>
              <w:jc w:val="center"/>
              <w:rPr>
                <w:rFonts w:ascii="Arial" w:hAnsi="Arial" w:cs="Arial"/>
                <w:b/>
                <w:bCs/>
                <w:sz w:val="20"/>
                <w:szCs w:val="20"/>
              </w:rPr>
            </w:pPr>
            <w:r w:rsidRPr="008B5F0C">
              <w:rPr>
                <w:rFonts w:ascii="Arial" w:hAnsi="Arial" w:cs="Arial"/>
                <w:b/>
                <w:bCs/>
                <w:sz w:val="20"/>
                <w:szCs w:val="20"/>
              </w:rPr>
              <w:t>2017г</w:t>
            </w:r>
          </w:p>
        </w:tc>
        <w:tc>
          <w:tcPr>
            <w:tcW w:w="0" w:type="auto"/>
            <w:vAlign w:val="center"/>
          </w:tcPr>
          <w:p w:rsidR="0080280B" w:rsidRPr="008B5F0C" w:rsidRDefault="0080280B" w:rsidP="00185B9F">
            <w:pPr>
              <w:spacing w:line="360" w:lineRule="auto"/>
              <w:jc w:val="center"/>
              <w:rPr>
                <w:rFonts w:ascii="Arial" w:hAnsi="Arial" w:cs="Arial"/>
                <w:b/>
                <w:bCs/>
                <w:sz w:val="20"/>
                <w:szCs w:val="20"/>
              </w:rPr>
            </w:pPr>
            <w:r w:rsidRPr="008B5F0C">
              <w:rPr>
                <w:rFonts w:ascii="Arial" w:hAnsi="Arial" w:cs="Arial"/>
                <w:b/>
                <w:bCs/>
                <w:sz w:val="20"/>
                <w:szCs w:val="20"/>
              </w:rPr>
              <w:t>2018г</w:t>
            </w:r>
          </w:p>
        </w:tc>
        <w:tc>
          <w:tcPr>
            <w:tcW w:w="0" w:type="auto"/>
            <w:vAlign w:val="center"/>
          </w:tcPr>
          <w:p w:rsidR="0080280B" w:rsidRPr="008B5F0C" w:rsidRDefault="0080280B" w:rsidP="00185B9F">
            <w:pPr>
              <w:spacing w:line="360" w:lineRule="auto"/>
              <w:jc w:val="center"/>
              <w:rPr>
                <w:rFonts w:ascii="Arial" w:hAnsi="Arial" w:cs="Arial"/>
                <w:b/>
                <w:bCs/>
                <w:sz w:val="20"/>
                <w:szCs w:val="20"/>
              </w:rPr>
            </w:pPr>
            <w:r w:rsidRPr="008B5F0C">
              <w:rPr>
                <w:rFonts w:ascii="Arial" w:hAnsi="Arial" w:cs="Arial"/>
                <w:b/>
                <w:bCs/>
                <w:sz w:val="20"/>
                <w:szCs w:val="20"/>
              </w:rPr>
              <w:t>2019г</w:t>
            </w:r>
          </w:p>
        </w:tc>
      </w:tr>
      <w:tr w:rsidR="0080280B" w:rsidRPr="008B5F0C" w:rsidTr="00185B9F">
        <w:tblPrEx>
          <w:tblCellMar>
            <w:top w:w="0" w:type="dxa"/>
            <w:bottom w:w="0" w:type="dxa"/>
          </w:tblCellMar>
        </w:tblPrEx>
        <w:trPr>
          <w:cantSplit/>
          <w:trHeight w:val="234"/>
        </w:trPr>
        <w:tc>
          <w:tcPr>
            <w:tcW w:w="1495" w:type="dxa"/>
            <w:vAlign w:val="center"/>
          </w:tcPr>
          <w:p w:rsidR="0080280B" w:rsidRPr="008B5F0C" w:rsidRDefault="0080280B" w:rsidP="00185B9F">
            <w:pPr>
              <w:spacing w:line="360" w:lineRule="auto"/>
              <w:jc w:val="center"/>
              <w:rPr>
                <w:rFonts w:ascii="Arial" w:hAnsi="Arial" w:cs="Arial"/>
                <w:sz w:val="20"/>
                <w:szCs w:val="20"/>
              </w:rPr>
            </w:pPr>
          </w:p>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зерно,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60023</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62528</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60935</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58286</w:t>
            </w:r>
          </w:p>
        </w:tc>
      </w:tr>
      <w:tr w:rsidR="0080280B" w:rsidRPr="008B5F0C" w:rsidTr="00185B9F">
        <w:tblPrEx>
          <w:tblCellMar>
            <w:top w:w="0" w:type="dxa"/>
            <w:bottom w:w="0" w:type="dxa"/>
          </w:tblCellMar>
        </w:tblPrEx>
        <w:trPr>
          <w:cantSplit/>
          <w:trHeight w:val="270"/>
        </w:trPr>
        <w:tc>
          <w:tcPr>
            <w:tcW w:w="1495" w:type="dxa"/>
            <w:vAlign w:val="center"/>
          </w:tcPr>
          <w:p w:rsidR="0080280B" w:rsidRPr="008B5F0C" w:rsidRDefault="0080280B" w:rsidP="00185B9F">
            <w:pPr>
              <w:spacing w:line="360" w:lineRule="auto"/>
              <w:jc w:val="center"/>
              <w:rPr>
                <w:rFonts w:ascii="Arial" w:hAnsi="Arial" w:cs="Arial"/>
                <w:sz w:val="20"/>
                <w:szCs w:val="20"/>
              </w:rPr>
            </w:pPr>
          </w:p>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картофель,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27616</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28252</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28393</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28496</w:t>
            </w:r>
          </w:p>
        </w:tc>
      </w:tr>
      <w:tr w:rsidR="0080280B" w:rsidRPr="008B5F0C" w:rsidTr="00185B9F">
        <w:tblPrEx>
          <w:tblCellMar>
            <w:top w:w="0" w:type="dxa"/>
            <w:bottom w:w="0" w:type="dxa"/>
          </w:tblCellMar>
        </w:tblPrEx>
        <w:trPr>
          <w:cantSplit/>
          <w:trHeight w:val="256"/>
        </w:trPr>
        <w:tc>
          <w:tcPr>
            <w:tcW w:w="1495" w:type="dxa"/>
            <w:vAlign w:val="center"/>
          </w:tcPr>
          <w:p w:rsidR="0080280B" w:rsidRPr="008B5F0C" w:rsidRDefault="0080280B" w:rsidP="00185B9F">
            <w:pPr>
              <w:spacing w:line="360" w:lineRule="auto"/>
              <w:jc w:val="center"/>
              <w:rPr>
                <w:rFonts w:ascii="Arial" w:hAnsi="Arial" w:cs="Arial"/>
                <w:sz w:val="20"/>
                <w:szCs w:val="20"/>
              </w:rPr>
            </w:pPr>
          </w:p>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мясо,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26100</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26230</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23607</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27153</w:t>
            </w:r>
          </w:p>
        </w:tc>
      </w:tr>
      <w:tr w:rsidR="0080280B" w:rsidRPr="008B5F0C" w:rsidTr="00185B9F">
        <w:tblPrEx>
          <w:tblCellMar>
            <w:top w:w="0" w:type="dxa"/>
            <w:bottom w:w="0" w:type="dxa"/>
          </w:tblCellMar>
        </w:tblPrEx>
        <w:trPr>
          <w:cantSplit/>
          <w:trHeight w:val="156"/>
        </w:trPr>
        <w:tc>
          <w:tcPr>
            <w:tcW w:w="1495" w:type="dxa"/>
            <w:vAlign w:val="center"/>
          </w:tcPr>
          <w:p w:rsidR="0080280B" w:rsidRPr="008B5F0C" w:rsidRDefault="0080280B" w:rsidP="00185B9F">
            <w:pPr>
              <w:spacing w:line="360" w:lineRule="auto"/>
              <w:jc w:val="center"/>
              <w:rPr>
                <w:rFonts w:ascii="Arial" w:hAnsi="Arial" w:cs="Arial"/>
                <w:sz w:val="20"/>
                <w:szCs w:val="20"/>
              </w:rPr>
            </w:pPr>
          </w:p>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молоко,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53886</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54155</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53682</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59110</w:t>
            </w:r>
          </w:p>
        </w:tc>
      </w:tr>
      <w:tr w:rsidR="0080280B" w:rsidRPr="008B5F0C" w:rsidTr="00185B9F">
        <w:tblPrEx>
          <w:tblCellMar>
            <w:top w:w="0" w:type="dxa"/>
            <w:bottom w:w="0" w:type="dxa"/>
          </w:tblCellMar>
        </w:tblPrEx>
        <w:trPr>
          <w:cantSplit/>
          <w:trHeight w:val="278"/>
        </w:trPr>
        <w:tc>
          <w:tcPr>
            <w:tcW w:w="1495" w:type="dxa"/>
            <w:vAlign w:val="center"/>
          </w:tcPr>
          <w:p w:rsidR="0080280B" w:rsidRPr="008B5F0C" w:rsidRDefault="0080280B" w:rsidP="00185B9F">
            <w:pPr>
              <w:spacing w:line="360" w:lineRule="auto"/>
              <w:jc w:val="center"/>
              <w:rPr>
                <w:rFonts w:ascii="Arial" w:hAnsi="Arial" w:cs="Arial"/>
                <w:sz w:val="20"/>
                <w:szCs w:val="20"/>
              </w:rPr>
            </w:pPr>
          </w:p>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яйцо,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76760</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75662</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54703</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70273</w:t>
            </w:r>
          </w:p>
        </w:tc>
      </w:tr>
      <w:tr w:rsidR="0080280B" w:rsidRPr="008B5F0C" w:rsidTr="00185B9F">
        <w:tblPrEx>
          <w:tblCellMar>
            <w:top w:w="0" w:type="dxa"/>
            <w:bottom w:w="0" w:type="dxa"/>
          </w:tblCellMar>
        </w:tblPrEx>
        <w:trPr>
          <w:cantSplit/>
          <w:trHeight w:val="164"/>
        </w:trPr>
        <w:tc>
          <w:tcPr>
            <w:tcW w:w="1495" w:type="dxa"/>
            <w:vAlign w:val="center"/>
          </w:tcPr>
          <w:p w:rsidR="0080280B" w:rsidRPr="008B5F0C" w:rsidRDefault="0080280B" w:rsidP="00185B9F">
            <w:pPr>
              <w:spacing w:line="360" w:lineRule="auto"/>
              <w:jc w:val="center"/>
              <w:rPr>
                <w:rFonts w:ascii="Arial" w:hAnsi="Arial" w:cs="Arial"/>
                <w:sz w:val="20"/>
                <w:szCs w:val="20"/>
              </w:rPr>
            </w:pPr>
          </w:p>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шерсть,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230</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273</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220</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220</w:t>
            </w:r>
          </w:p>
        </w:tc>
      </w:tr>
      <w:tr w:rsidR="0080280B" w:rsidRPr="008B5F0C" w:rsidTr="00185B9F">
        <w:tblPrEx>
          <w:tblCellMar>
            <w:top w:w="0" w:type="dxa"/>
            <w:bottom w:w="0" w:type="dxa"/>
          </w:tblCellMar>
        </w:tblPrEx>
        <w:trPr>
          <w:cantSplit/>
          <w:trHeight w:val="164"/>
        </w:trPr>
        <w:tc>
          <w:tcPr>
            <w:tcW w:w="1495"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Овощи, тонн</w:t>
            </w:r>
          </w:p>
          <w:p w:rsidR="0080280B" w:rsidRPr="008B5F0C" w:rsidRDefault="0080280B" w:rsidP="00185B9F">
            <w:pPr>
              <w:spacing w:line="360" w:lineRule="auto"/>
              <w:jc w:val="center"/>
              <w:rPr>
                <w:rFonts w:ascii="Arial" w:hAnsi="Arial" w:cs="Arial"/>
                <w:sz w:val="20"/>
                <w:szCs w:val="20"/>
              </w:rPr>
            </w:pP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106835</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109376</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109863</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101068</w:t>
            </w:r>
          </w:p>
        </w:tc>
      </w:tr>
      <w:tr w:rsidR="0080280B" w:rsidRPr="008B5F0C" w:rsidTr="00185B9F">
        <w:tblPrEx>
          <w:tblCellMar>
            <w:top w:w="0" w:type="dxa"/>
            <w:bottom w:w="0" w:type="dxa"/>
          </w:tblCellMar>
        </w:tblPrEx>
        <w:trPr>
          <w:cantSplit/>
          <w:trHeight w:val="164"/>
        </w:trPr>
        <w:tc>
          <w:tcPr>
            <w:tcW w:w="1495"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Виноград ,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4722</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5783</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6054</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6441</w:t>
            </w:r>
          </w:p>
        </w:tc>
      </w:tr>
      <w:tr w:rsidR="0080280B" w:rsidRPr="008B5F0C" w:rsidTr="00185B9F">
        <w:tblPrEx>
          <w:tblCellMar>
            <w:top w:w="0" w:type="dxa"/>
            <w:bottom w:w="0" w:type="dxa"/>
          </w:tblCellMar>
        </w:tblPrEx>
        <w:trPr>
          <w:cantSplit/>
          <w:trHeight w:val="164"/>
        </w:trPr>
        <w:tc>
          <w:tcPr>
            <w:tcW w:w="1495"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Плоды и ягоды,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7304</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8257</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8582</w:t>
            </w: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9000</w:t>
            </w:r>
          </w:p>
        </w:tc>
      </w:tr>
      <w:tr w:rsidR="0080280B" w:rsidRPr="008B5F0C" w:rsidTr="00185B9F">
        <w:tblPrEx>
          <w:tblCellMar>
            <w:top w:w="0" w:type="dxa"/>
            <w:bottom w:w="0" w:type="dxa"/>
          </w:tblCellMar>
        </w:tblPrEx>
        <w:trPr>
          <w:cantSplit/>
          <w:trHeight w:val="164"/>
        </w:trPr>
        <w:tc>
          <w:tcPr>
            <w:tcW w:w="1495"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lastRenderedPageBreak/>
              <w:t>Итого , тонн</w:t>
            </w:r>
          </w:p>
        </w:tc>
        <w:tc>
          <w:tcPr>
            <w:tcW w:w="1017" w:type="dxa"/>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363476</w:t>
            </w:r>
          </w:p>
          <w:p w:rsidR="0080280B" w:rsidRPr="008B5F0C" w:rsidRDefault="0080280B" w:rsidP="00185B9F">
            <w:pPr>
              <w:spacing w:line="360" w:lineRule="auto"/>
              <w:jc w:val="center"/>
              <w:rPr>
                <w:rFonts w:ascii="Arial" w:hAnsi="Arial" w:cs="Arial"/>
                <w:sz w:val="20"/>
                <w:szCs w:val="20"/>
              </w:rPr>
            </w:pP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370516</w:t>
            </w:r>
          </w:p>
          <w:p w:rsidR="0080280B" w:rsidRPr="008B5F0C" w:rsidRDefault="0080280B" w:rsidP="00185B9F">
            <w:pPr>
              <w:spacing w:line="360" w:lineRule="auto"/>
              <w:jc w:val="center"/>
              <w:rPr>
                <w:rFonts w:ascii="Arial" w:hAnsi="Arial" w:cs="Arial"/>
                <w:sz w:val="20"/>
                <w:szCs w:val="20"/>
              </w:rPr>
            </w:pP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346039</w:t>
            </w:r>
          </w:p>
          <w:p w:rsidR="0080280B" w:rsidRPr="008B5F0C" w:rsidRDefault="0080280B" w:rsidP="00185B9F">
            <w:pPr>
              <w:spacing w:line="360" w:lineRule="auto"/>
              <w:jc w:val="center"/>
              <w:rPr>
                <w:rFonts w:ascii="Arial" w:hAnsi="Arial" w:cs="Arial"/>
                <w:sz w:val="20"/>
                <w:szCs w:val="20"/>
              </w:rPr>
            </w:pPr>
          </w:p>
        </w:tc>
        <w:tc>
          <w:tcPr>
            <w:tcW w:w="0" w:type="auto"/>
            <w:vAlign w:val="center"/>
          </w:tcPr>
          <w:p w:rsidR="0080280B" w:rsidRPr="008B5F0C" w:rsidRDefault="0080280B" w:rsidP="00185B9F">
            <w:pPr>
              <w:spacing w:line="360" w:lineRule="auto"/>
              <w:jc w:val="center"/>
              <w:rPr>
                <w:rFonts w:ascii="Arial" w:hAnsi="Arial" w:cs="Arial"/>
                <w:sz w:val="20"/>
                <w:szCs w:val="20"/>
              </w:rPr>
            </w:pPr>
            <w:r w:rsidRPr="008B5F0C">
              <w:rPr>
                <w:rFonts w:ascii="Arial" w:hAnsi="Arial" w:cs="Arial"/>
                <w:sz w:val="20"/>
                <w:szCs w:val="20"/>
              </w:rPr>
              <w:t>360047</w:t>
            </w:r>
          </w:p>
        </w:tc>
      </w:tr>
    </w:tbl>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Можно сделать вывод, что по состоянию производства на 2019 год Хасавюртовский район ориентирован в основном на производство овощей, яиц, молока зерна.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Значительную роль в производстве зерновой продукции занимают сельскохозяйственные предприятия. </w:t>
      </w:r>
    </w:p>
    <w:p w:rsidR="0080280B" w:rsidRPr="007A04D5" w:rsidRDefault="0080280B" w:rsidP="0080280B">
      <w:pPr>
        <w:spacing w:line="360" w:lineRule="auto"/>
        <w:rPr>
          <w:rFonts w:ascii="Arial" w:hAnsi="Arial" w:cs="Arial"/>
        </w:rPr>
      </w:pPr>
    </w:p>
    <w:p w:rsidR="0080280B" w:rsidRPr="007A04D5" w:rsidRDefault="0080280B" w:rsidP="0080280B">
      <w:pPr>
        <w:spacing w:line="360" w:lineRule="auto"/>
        <w:ind w:firstLine="709"/>
        <w:jc w:val="both"/>
        <w:rPr>
          <w:rFonts w:ascii="Arial" w:hAnsi="Arial" w:cs="Arial"/>
          <w:b/>
          <w:bCs/>
        </w:rPr>
      </w:pPr>
      <w:r w:rsidRPr="007A04D5">
        <w:rPr>
          <w:rFonts w:ascii="Arial" w:hAnsi="Arial" w:cs="Arial"/>
          <w:b/>
          <w:bCs/>
        </w:rPr>
        <w:t>Животноводство</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Хасавюртовском районе, животноводство является важной отраслью сельского хозяйства, а среди отраслей животноводства </w:t>
      </w:r>
      <w:r w:rsidRPr="007A04D5">
        <w:rPr>
          <w:rFonts w:ascii="Arial" w:hAnsi="Arial" w:cs="Arial"/>
          <w:b/>
          <w:bCs/>
        </w:rPr>
        <w:t>главными отраслями специализации  являются: скотоводство молочно-мясного</w:t>
      </w:r>
      <w:r w:rsidRPr="007A04D5">
        <w:rPr>
          <w:rFonts w:ascii="Arial" w:hAnsi="Arial" w:cs="Arial"/>
        </w:rPr>
        <w:t xml:space="preserve"> направления</w:t>
      </w:r>
      <w:r w:rsidRPr="007A04D5">
        <w:rPr>
          <w:rFonts w:ascii="Arial" w:hAnsi="Arial" w:cs="Arial"/>
          <w:b/>
          <w:bCs/>
        </w:rPr>
        <w:t xml:space="preserve"> и овцеводство.</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Поголовье овец и коз Хасавюртовского района составляет 88,7 тыс. голов, а поголовье крупного рогатого скота – 47,6 тыс. голов, поголовье лошадей 0,2 тыс.голов, птицы 793 тыс.гол.</w:t>
      </w:r>
    </w:p>
    <w:p w:rsidR="0080280B" w:rsidRPr="007A04D5" w:rsidRDefault="0080280B" w:rsidP="0080280B">
      <w:pPr>
        <w:pStyle w:val="a6"/>
        <w:ind w:left="0" w:firstLine="709"/>
        <w:jc w:val="both"/>
        <w:rPr>
          <w:rFonts w:ascii="Arial" w:hAnsi="Arial" w:cs="Arial"/>
          <w:sz w:val="24"/>
        </w:rPr>
      </w:pPr>
      <w:r w:rsidRPr="007A04D5">
        <w:rPr>
          <w:rFonts w:ascii="Arial" w:hAnsi="Arial" w:cs="Arial"/>
          <w:sz w:val="24"/>
        </w:rPr>
        <w:t xml:space="preserve">За период с 2016 года по 2019 год поголовье овец уменьшилось практически  с 920,3  тыс. голов до 88,7 тыс. голов, а крупного рогатого скота –с 51,6 тыс. голов до 47,6 тыс. голов.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Для развития животноводства Хасавюртовский район республики обладает благоприятными условиями – наличием земель  отгонного животноводства.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2019 году земли отгонного животноводства района составили 27 тыс.га, что составляет 18,9% от общей площади располагаемых земель района. </w:t>
      </w:r>
    </w:p>
    <w:p w:rsidR="0080280B" w:rsidRPr="007A04D5" w:rsidRDefault="0080280B" w:rsidP="0080280B">
      <w:pPr>
        <w:spacing w:line="360" w:lineRule="auto"/>
        <w:ind w:firstLine="708"/>
        <w:jc w:val="both"/>
        <w:rPr>
          <w:rFonts w:ascii="Arial" w:hAnsi="Arial" w:cs="Arial"/>
          <w:b/>
          <w:bCs/>
        </w:rPr>
      </w:pPr>
      <w:r w:rsidRPr="007A04D5">
        <w:rPr>
          <w:rFonts w:ascii="Arial" w:hAnsi="Arial" w:cs="Arial"/>
          <w:b/>
          <w:bCs/>
        </w:rPr>
        <w:t>ВЫВОД:</w:t>
      </w:r>
      <w:r w:rsidRPr="007A04D5">
        <w:rPr>
          <w:rFonts w:ascii="Arial" w:hAnsi="Arial" w:cs="Arial"/>
        </w:rPr>
        <w:t xml:space="preserve"> На основе анализа сложившейся ситуации в животноводстве, можно сделать вывод, что дальнейшее увеличение поголовья крупного рогатого скота, а также овец и коз в Хасавюртовском районе целесообразно при наличии достаточной кормовой базы, что может потребовать изменение границ сельскохозяйственных угодий.</w:t>
      </w:r>
    </w:p>
    <w:p w:rsidR="0080280B" w:rsidRPr="007A04D5" w:rsidRDefault="0080280B" w:rsidP="0080280B">
      <w:pPr>
        <w:spacing w:line="360" w:lineRule="auto"/>
        <w:ind w:firstLine="709"/>
        <w:jc w:val="both"/>
        <w:rPr>
          <w:rFonts w:ascii="Arial" w:hAnsi="Arial" w:cs="Arial"/>
          <w:b/>
          <w:bCs/>
        </w:rPr>
      </w:pPr>
      <w:r w:rsidRPr="007A04D5">
        <w:rPr>
          <w:rFonts w:ascii="Arial" w:hAnsi="Arial" w:cs="Arial"/>
          <w:b/>
          <w:bCs/>
        </w:rPr>
        <w:t>Рыбоводство</w:t>
      </w:r>
    </w:p>
    <w:p w:rsidR="0080280B" w:rsidRPr="007A04D5" w:rsidRDefault="0080280B" w:rsidP="0080280B">
      <w:pPr>
        <w:spacing w:line="360" w:lineRule="auto"/>
        <w:ind w:firstLine="708"/>
        <w:jc w:val="both"/>
        <w:rPr>
          <w:rFonts w:ascii="Arial" w:hAnsi="Arial" w:cs="Arial"/>
          <w:b/>
        </w:rPr>
      </w:pPr>
      <w:r w:rsidRPr="007A04D5">
        <w:rPr>
          <w:rFonts w:ascii="Arial" w:hAnsi="Arial" w:cs="Arial"/>
          <w:b/>
        </w:rPr>
        <w:t>Программные мероприятия предусматривают:</w:t>
      </w:r>
    </w:p>
    <w:p w:rsidR="0080280B" w:rsidRPr="007A04D5" w:rsidRDefault="0080280B" w:rsidP="00C04F7F">
      <w:pPr>
        <w:numPr>
          <w:ilvl w:val="0"/>
          <w:numId w:val="3"/>
        </w:numPr>
        <w:spacing w:line="360" w:lineRule="auto"/>
        <w:jc w:val="both"/>
        <w:rPr>
          <w:rFonts w:ascii="Arial" w:hAnsi="Arial" w:cs="Arial"/>
          <w:b/>
          <w:bCs/>
        </w:rPr>
      </w:pPr>
      <w:r w:rsidRPr="007A04D5">
        <w:rPr>
          <w:rFonts w:ascii="Arial" w:hAnsi="Arial" w:cs="Arial"/>
        </w:rPr>
        <w:t xml:space="preserve">Развитие рыбоводства - за счет восстановления и реконструкции старых прудов </w:t>
      </w:r>
    </w:p>
    <w:p w:rsidR="0080280B" w:rsidRPr="007A04D5" w:rsidRDefault="0080280B" w:rsidP="0080280B">
      <w:pPr>
        <w:spacing w:line="360" w:lineRule="auto"/>
        <w:ind w:firstLine="709"/>
        <w:jc w:val="both"/>
        <w:rPr>
          <w:rFonts w:ascii="Arial" w:hAnsi="Arial" w:cs="Arial"/>
          <w:b/>
          <w:bCs/>
        </w:rPr>
      </w:pPr>
      <w:r w:rsidRPr="007A04D5">
        <w:rPr>
          <w:rFonts w:ascii="Arial" w:hAnsi="Arial" w:cs="Arial"/>
          <w:b/>
          <w:bCs/>
        </w:rPr>
        <w:t>Объекты агропромышленного комплекса.</w:t>
      </w:r>
    </w:p>
    <w:p w:rsidR="0080280B" w:rsidRPr="007A04D5" w:rsidRDefault="0080280B" w:rsidP="0080280B">
      <w:pPr>
        <w:pStyle w:val="210"/>
        <w:spacing w:line="360" w:lineRule="auto"/>
        <w:ind w:firstLine="709"/>
        <w:rPr>
          <w:i w:val="0"/>
        </w:rPr>
      </w:pPr>
      <w:r w:rsidRPr="007A04D5">
        <w:rPr>
          <w:i w:val="0"/>
        </w:rPr>
        <w:lastRenderedPageBreak/>
        <w:t xml:space="preserve">Важнейшая роль при нынешней экономической ситуации, и особенно в условиях импортозамещения, отводится сельскому хозяйству, которая является важнейшим направлением экономики Хасавюртовского района. </w:t>
      </w:r>
    </w:p>
    <w:p w:rsidR="0080280B" w:rsidRPr="007A04D5" w:rsidRDefault="0080280B" w:rsidP="0080280B">
      <w:pPr>
        <w:pStyle w:val="210"/>
        <w:spacing w:line="360" w:lineRule="auto"/>
        <w:ind w:firstLine="709"/>
        <w:rPr>
          <w:i w:val="0"/>
        </w:rPr>
      </w:pPr>
      <w:r w:rsidRPr="007A04D5">
        <w:rPr>
          <w:i w:val="0"/>
        </w:rPr>
        <w:t xml:space="preserve">Доля аграрного сектора экономики в валовом региональном продукте составляет 92 % удельного веса. В сельском хозяйстве района работает более 57,4 % занятого в экономике населения, что составляет 30519 человек. </w:t>
      </w:r>
    </w:p>
    <w:p w:rsidR="0080280B" w:rsidRPr="007A04D5" w:rsidRDefault="0080280B" w:rsidP="0080280B">
      <w:pPr>
        <w:pStyle w:val="210"/>
        <w:spacing w:line="360" w:lineRule="auto"/>
        <w:ind w:firstLine="709"/>
        <w:rPr>
          <w:i w:val="0"/>
        </w:rPr>
      </w:pPr>
      <w:r w:rsidRPr="007A04D5">
        <w:rPr>
          <w:i w:val="0"/>
        </w:rPr>
        <w:t>Сельскохозяйственную деятельность в районе ведут 47 сельхозорганизаций, КФХ -12811, из них 81 действующих и 22819 личных хозяйств населения.</w:t>
      </w:r>
    </w:p>
    <w:p w:rsidR="0080280B" w:rsidRPr="008B5F0C" w:rsidRDefault="0080280B" w:rsidP="0080280B">
      <w:pPr>
        <w:pStyle w:val="210"/>
        <w:spacing w:line="360" w:lineRule="auto"/>
        <w:ind w:firstLine="709"/>
        <w:rPr>
          <w:bCs/>
          <w:i w:val="0"/>
          <w:iCs w:val="0"/>
        </w:rPr>
      </w:pPr>
      <w:r w:rsidRPr="007A04D5">
        <w:rPr>
          <w:i w:val="0"/>
        </w:rPr>
        <w:t>Переработка сельскохозяйственной продукции, производимой на территории района - не развита, и производится в большей своей части. на промышленных предприятий города Хасавюрта.</w:t>
      </w:r>
      <w:r w:rsidRPr="007A04D5">
        <w:t xml:space="preserve"> </w:t>
      </w:r>
    </w:p>
    <w:p w:rsidR="0080280B" w:rsidRDefault="0080280B" w:rsidP="0080280B">
      <w:pPr>
        <w:pStyle w:val="aff3"/>
        <w:keepNext/>
      </w:pPr>
      <w:r>
        <w:t xml:space="preserve">Таблица </w:t>
      </w:r>
      <w:fldSimple w:instr=" SEQ Таблица \* ARABIC ">
        <w:r>
          <w:rPr>
            <w:noProof/>
          </w:rPr>
          <w:t>31</w:t>
        </w:r>
      </w:fldSimple>
      <w:r>
        <w:t xml:space="preserve">. </w:t>
      </w:r>
      <w:r w:rsidRPr="006B3D00">
        <w:t>Характеристика агропромышленного комплекса Хасавюртовского района</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883"/>
        <w:gridCol w:w="1977"/>
        <w:gridCol w:w="1059"/>
        <w:gridCol w:w="817"/>
        <w:gridCol w:w="817"/>
        <w:gridCol w:w="817"/>
        <w:gridCol w:w="817"/>
      </w:tblGrid>
      <w:tr w:rsidR="0080280B" w:rsidRPr="00F0045A" w:rsidTr="00185B9F">
        <w:tc>
          <w:tcPr>
            <w:tcW w:w="350" w:type="pct"/>
          </w:tcPr>
          <w:p w:rsidR="0080280B" w:rsidRPr="00F0045A" w:rsidRDefault="0080280B" w:rsidP="00185B9F">
            <w:pPr>
              <w:spacing w:line="360" w:lineRule="auto"/>
              <w:jc w:val="both"/>
              <w:rPr>
                <w:rFonts w:ascii="Arial" w:hAnsi="Arial" w:cs="Arial"/>
                <w:bCs/>
              </w:rPr>
            </w:pPr>
            <w:r w:rsidRPr="00F0045A">
              <w:rPr>
                <w:rFonts w:ascii="Arial" w:hAnsi="Arial" w:cs="Arial"/>
                <w:bCs/>
              </w:rPr>
              <w:t>№ п/п</w:t>
            </w:r>
          </w:p>
        </w:tc>
        <w:tc>
          <w:tcPr>
            <w:tcW w:w="1069" w:type="pct"/>
          </w:tcPr>
          <w:p w:rsidR="0080280B" w:rsidRPr="00F0045A" w:rsidRDefault="0080280B" w:rsidP="00185B9F">
            <w:pPr>
              <w:spacing w:line="360" w:lineRule="auto"/>
              <w:jc w:val="both"/>
              <w:rPr>
                <w:rFonts w:ascii="Arial" w:hAnsi="Arial" w:cs="Arial"/>
                <w:bCs/>
              </w:rPr>
            </w:pPr>
            <w:r w:rsidRPr="00F0045A">
              <w:rPr>
                <w:rFonts w:ascii="Arial" w:hAnsi="Arial" w:cs="Arial"/>
                <w:bCs/>
              </w:rPr>
              <w:t>Наименование показателей</w:t>
            </w:r>
          </w:p>
        </w:tc>
        <w:tc>
          <w:tcPr>
            <w:tcW w:w="1123" w:type="pct"/>
          </w:tcPr>
          <w:p w:rsidR="0080280B" w:rsidRPr="00F0045A" w:rsidRDefault="0080280B" w:rsidP="00185B9F">
            <w:pPr>
              <w:spacing w:line="360" w:lineRule="auto"/>
              <w:jc w:val="both"/>
              <w:rPr>
                <w:rFonts w:ascii="Arial" w:hAnsi="Arial" w:cs="Arial"/>
                <w:bCs/>
              </w:rPr>
            </w:pPr>
            <w:r w:rsidRPr="00F0045A">
              <w:rPr>
                <w:rFonts w:ascii="Arial" w:hAnsi="Arial" w:cs="Arial"/>
                <w:bCs/>
              </w:rPr>
              <w:t xml:space="preserve">Специализация </w:t>
            </w:r>
          </w:p>
        </w:tc>
        <w:tc>
          <w:tcPr>
            <w:tcW w:w="601" w:type="pct"/>
          </w:tcPr>
          <w:p w:rsidR="0080280B" w:rsidRPr="00F0045A" w:rsidRDefault="0080280B" w:rsidP="00185B9F">
            <w:pPr>
              <w:spacing w:line="360" w:lineRule="auto"/>
              <w:jc w:val="both"/>
              <w:rPr>
                <w:rFonts w:ascii="Arial" w:hAnsi="Arial" w:cs="Arial"/>
                <w:bCs/>
              </w:rPr>
            </w:pPr>
            <w:r w:rsidRPr="00F0045A">
              <w:rPr>
                <w:rFonts w:ascii="Arial" w:hAnsi="Arial" w:cs="Arial"/>
                <w:bCs/>
              </w:rPr>
              <w:t>Ед.изм.</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2016</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2017</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2018</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2019</w:t>
            </w:r>
          </w:p>
        </w:tc>
      </w:tr>
      <w:tr w:rsidR="0080280B" w:rsidRPr="00F0045A" w:rsidTr="00185B9F">
        <w:tc>
          <w:tcPr>
            <w:tcW w:w="350" w:type="pct"/>
          </w:tcPr>
          <w:p w:rsidR="0080280B" w:rsidRPr="00F0045A" w:rsidRDefault="0080280B" w:rsidP="00185B9F">
            <w:pPr>
              <w:spacing w:line="360" w:lineRule="auto"/>
              <w:jc w:val="both"/>
              <w:rPr>
                <w:rFonts w:ascii="Arial" w:hAnsi="Arial" w:cs="Arial"/>
                <w:bCs/>
              </w:rPr>
            </w:pPr>
            <w:r w:rsidRPr="00F0045A">
              <w:rPr>
                <w:rFonts w:ascii="Arial" w:hAnsi="Arial" w:cs="Arial"/>
                <w:bCs/>
              </w:rPr>
              <w:t>1.1</w:t>
            </w:r>
          </w:p>
        </w:tc>
        <w:tc>
          <w:tcPr>
            <w:tcW w:w="1069" w:type="pct"/>
          </w:tcPr>
          <w:p w:rsidR="0080280B" w:rsidRPr="00F0045A" w:rsidRDefault="0080280B" w:rsidP="00185B9F">
            <w:pPr>
              <w:spacing w:line="360" w:lineRule="auto"/>
              <w:jc w:val="both"/>
              <w:rPr>
                <w:rFonts w:ascii="Arial" w:hAnsi="Arial" w:cs="Arial"/>
                <w:bCs/>
              </w:rPr>
            </w:pPr>
            <w:r w:rsidRPr="00F0045A">
              <w:rPr>
                <w:rFonts w:ascii="Arial" w:hAnsi="Arial" w:cs="Arial"/>
                <w:bCs/>
              </w:rPr>
              <w:t xml:space="preserve">Мельница «Снежана» с. Боташюрт, </w:t>
            </w:r>
          </w:p>
        </w:tc>
        <w:tc>
          <w:tcPr>
            <w:tcW w:w="1123" w:type="pct"/>
          </w:tcPr>
          <w:p w:rsidR="0080280B" w:rsidRPr="00F0045A" w:rsidRDefault="0080280B" w:rsidP="00185B9F">
            <w:pPr>
              <w:spacing w:line="360" w:lineRule="auto"/>
              <w:jc w:val="both"/>
              <w:rPr>
                <w:rFonts w:ascii="Arial" w:hAnsi="Arial" w:cs="Arial"/>
                <w:bCs/>
              </w:rPr>
            </w:pPr>
            <w:r w:rsidRPr="00F0045A">
              <w:rPr>
                <w:rFonts w:ascii="Arial" w:hAnsi="Arial" w:cs="Arial"/>
                <w:bCs/>
              </w:rPr>
              <w:t>производство муки</w:t>
            </w:r>
          </w:p>
        </w:tc>
        <w:tc>
          <w:tcPr>
            <w:tcW w:w="601" w:type="pct"/>
          </w:tcPr>
          <w:p w:rsidR="0080280B" w:rsidRPr="00F0045A" w:rsidRDefault="0080280B" w:rsidP="00185B9F">
            <w:pPr>
              <w:spacing w:line="360" w:lineRule="auto"/>
              <w:jc w:val="both"/>
              <w:rPr>
                <w:rFonts w:ascii="Arial" w:hAnsi="Arial" w:cs="Arial"/>
                <w:bCs/>
              </w:rPr>
            </w:pPr>
            <w:r w:rsidRPr="00F0045A">
              <w:rPr>
                <w:rFonts w:ascii="Arial" w:hAnsi="Arial" w:cs="Arial"/>
                <w:bCs/>
              </w:rPr>
              <w:t>тонн</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250,8</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251,3</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252,4</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252,6</w:t>
            </w:r>
          </w:p>
        </w:tc>
      </w:tr>
      <w:tr w:rsidR="0080280B" w:rsidRPr="00F0045A" w:rsidTr="00185B9F">
        <w:tc>
          <w:tcPr>
            <w:tcW w:w="350" w:type="pct"/>
          </w:tcPr>
          <w:p w:rsidR="0080280B" w:rsidRPr="00F0045A" w:rsidRDefault="0080280B" w:rsidP="00185B9F">
            <w:pPr>
              <w:spacing w:line="360" w:lineRule="auto"/>
              <w:jc w:val="both"/>
              <w:rPr>
                <w:rFonts w:ascii="Arial" w:hAnsi="Arial" w:cs="Arial"/>
                <w:bCs/>
              </w:rPr>
            </w:pPr>
            <w:r w:rsidRPr="00F0045A">
              <w:rPr>
                <w:rFonts w:ascii="Arial" w:hAnsi="Arial" w:cs="Arial"/>
                <w:bCs/>
              </w:rPr>
              <w:t>1.2.</w:t>
            </w:r>
          </w:p>
        </w:tc>
        <w:tc>
          <w:tcPr>
            <w:tcW w:w="1069" w:type="pct"/>
          </w:tcPr>
          <w:p w:rsidR="0080280B" w:rsidRPr="00F0045A" w:rsidRDefault="0080280B" w:rsidP="00185B9F">
            <w:pPr>
              <w:spacing w:line="360" w:lineRule="auto"/>
              <w:jc w:val="both"/>
              <w:rPr>
                <w:rFonts w:ascii="Arial" w:hAnsi="Arial" w:cs="Arial"/>
                <w:bCs/>
              </w:rPr>
            </w:pPr>
            <w:r w:rsidRPr="00F0045A">
              <w:rPr>
                <w:rFonts w:ascii="Arial" w:hAnsi="Arial" w:cs="Arial"/>
                <w:bCs/>
              </w:rPr>
              <w:t>Мельница «Снежана» с. Боташюрт</w:t>
            </w:r>
          </w:p>
        </w:tc>
        <w:tc>
          <w:tcPr>
            <w:tcW w:w="1123" w:type="pct"/>
          </w:tcPr>
          <w:p w:rsidR="0080280B" w:rsidRPr="00F0045A" w:rsidRDefault="0080280B" w:rsidP="00185B9F">
            <w:pPr>
              <w:spacing w:line="360" w:lineRule="auto"/>
              <w:jc w:val="both"/>
              <w:rPr>
                <w:rFonts w:ascii="Arial" w:hAnsi="Arial" w:cs="Arial"/>
                <w:bCs/>
              </w:rPr>
            </w:pPr>
            <w:r w:rsidRPr="00F0045A">
              <w:rPr>
                <w:rFonts w:ascii="Arial" w:hAnsi="Arial" w:cs="Arial"/>
                <w:bCs/>
              </w:rPr>
              <w:t>производство комбикормов</w:t>
            </w:r>
          </w:p>
        </w:tc>
        <w:tc>
          <w:tcPr>
            <w:tcW w:w="601" w:type="pct"/>
          </w:tcPr>
          <w:p w:rsidR="0080280B" w:rsidRPr="00F0045A" w:rsidRDefault="0080280B" w:rsidP="00185B9F">
            <w:pPr>
              <w:spacing w:line="360" w:lineRule="auto"/>
              <w:jc w:val="both"/>
              <w:rPr>
                <w:rFonts w:ascii="Arial" w:hAnsi="Arial" w:cs="Arial"/>
                <w:bCs/>
              </w:rPr>
            </w:pPr>
            <w:r w:rsidRPr="00F0045A">
              <w:rPr>
                <w:rFonts w:ascii="Arial" w:hAnsi="Arial" w:cs="Arial"/>
                <w:bCs/>
              </w:rPr>
              <w:t>тонн</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52</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52,3</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53,1</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53,2</w:t>
            </w:r>
          </w:p>
        </w:tc>
      </w:tr>
      <w:tr w:rsidR="0080280B" w:rsidRPr="00F0045A" w:rsidTr="00185B9F">
        <w:tc>
          <w:tcPr>
            <w:tcW w:w="350" w:type="pct"/>
          </w:tcPr>
          <w:p w:rsidR="0080280B" w:rsidRPr="00F0045A" w:rsidRDefault="0080280B" w:rsidP="00185B9F">
            <w:pPr>
              <w:spacing w:line="360" w:lineRule="auto"/>
              <w:jc w:val="both"/>
              <w:rPr>
                <w:rFonts w:ascii="Arial" w:hAnsi="Arial" w:cs="Arial"/>
                <w:bCs/>
              </w:rPr>
            </w:pPr>
            <w:r w:rsidRPr="00F0045A">
              <w:rPr>
                <w:rFonts w:ascii="Arial" w:hAnsi="Arial" w:cs="Arial"/>
                <w:bCs/>
              </w:rPr>
              <w:t>2.1</w:t>
            </w:r>
          </w:p>
        </w:tc>
        <w:tc>
          <w:tcPr>
            <w:tcW w:w="1069" w:type="pct"/>
          </w:tcPr>
          <w:p w:rsidR="0080280B" w:rsidRPr="00F0045A" w:rsidRDefault="0080280B" w:rsidP="00185B9F">
            <w:pPr>
              <w:spacing w:line="360" w:lineRule="auto"/>
              <w:jc w:val="both"/>
              <w:rPr>
                <w:rFonts w:ascii="Arial" w:hAnsi="Arial" w:cs="Arial"/>
                <w:bCs/>
              </w:rPr>
            </w:pPr>
            <w:r w:rsidRPr="00F0045A">
              <w:rPr>
                <w:rFonts w:ascii="Arial" w:hAnsi="Arial" w:cs="Arial"/>
                <w:bCs/>
              </w:rPr>
              <w:t>Мельница с. Новый Костек</w:t>
            </w:r>
          </w:p>
          <w:p w:rsidR="0080280B" w:rsidRPr="00F0045A" w:rsidRDefault="0080280B" w:rsidP="00185B9F">
            <w:pPr>
              <w:spacing w:line="360" w:lineRule="auto"/>
              <w:jc w:val="both"/>
              <w:rPr>
                <w:rFonts w:ascii="Arial" w:hAnsi="Arial" w:cs="Arial"/>
                <w:bCs/>
              </w:rPr>
            </w:pPr>
          </w:p>
        </w:tc>
        <w:tc>
          <w:tcPr>
            <w:tcW w:w="1123" w:type="pct"/>
          </w:tcPr>
          <w:p w:rsidR="0080280B" w:rsidRPr="00F0045A" w:rsidRDefault="0080280B" w:rsidP="00185B9F">
            <w:pPr>
              <w:spacing w:line="360" w:lineRule="auto"/>
              <w:jc w:val="both"/>
              <w:rPr>
                <w:rFonts w:ascii="Arial" w:hAnsi="Arial" w:cs="Arial"/>
                <w:bCs/>
              </w:rPr>
            </w:pPr>
            <w:r w:rsidRPr="00F0045A">
              <w:rPr>
                <w:rFonts w:ascii="Arial" w:hAnsi="Arial" w:cs="Arial"/>
                <w:bCs/>
              </w:rPr>
              <w:t>производство муки</w:t>
            </w:r>
          </w:p>
        </w:tc>
        <w:tc>
          <w:tcPr>
            <w:tcW w:w="601" w:type="pct"/>
          </w:tcPr>
          <w:p w:rsidR="0080280B" w:rsidRPr="00F0045A" w:rsidRDefault="0080280B" w:rsidP="00185B9F">
            <w:pPr>
              <w:spacing w:line="360" w:lineRule="auto"/>
              <w:jc w:val="both"/>
              <w:rPr>
                <w:rFonts w:ascii="Arial" w:hAnsi="Arial" w:cs="Arial"/>
                <w:bCs/>
              </w:rPr>
            </w:pPr>
            <w:r w:rsidRPr="00F0045A">
              <w:rPr>
                <w:rFonts w:ascii="Arial" w:hAnsi="Arial" w:cs="Arial"/>
                <w:bCs/>
              </w:rPr>
              <w:t>тонн</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162,2</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167,5</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168,2</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168,4</w:t>
            </w:r>
          </w:p>
        </w:tc>
      </w:tr>
      <w:tr w:rsidR="0080280B" w:rsidRPr="00F0045A" w:rsidTr="00185B9F">
        <w:tc>
          <w:tcPr>
            <w:tcW w:w="350" w:type="pct"/>
          </w:tcPr>
          <w:p w:rsidR="0080280B" w:rsidRPr="00F0045A" w:rsidRDefault="0080280B" w:rsidP="00185B9F">
            <w:pPr>
              <w:spacing w:line="360" w:lineRule="auto"/>
              <w:jc w:val="both"/>
              <w:rPr>
                <w:rFonts w:ascii="Arial" w:hAnsi="Arial" w:cs="Arial"/>
                <w:bCs/>
              </w:rPr>
            </w:pPr>
            <w:r w:rsidRPr="00F0045A">
              <w:rPr>
                <w:rFonts w:ascii="Arial" w:hAnsi="Arial" w:cs="Arial"/>
                <w:bCs/>
              </w:rPr>
              <w:t>2.2.</w:t>
            </w:r>
          </w:p>
        </w:tc>
        <w:tc>
          <w:tcPr>
            <w:tcW w:w="1069" w:type="pct"/>
          </w:tcPr>
          <w:p w:rsidR="0080280B" w:rsidRPr="00F0045A" w:rsidRDefault="0080280B" w:rsidP="00185B9F">
            <w:pPr>
              <w:spacing w:line="360" w:lineRule="auto"/>
              <w:jc w:val="both"/>
              <w:rPr>
                <w:rFonts w:ascii="Arial" w:hAnsi="Arial" w:cs="Arial"/>
                <w:bCs/>
              </w:rPr>
            </w:pPr>
            <w:r w:rsidRPr="00F0045A">
              <w:rPr>
                <w:rFonts w:ascii="Arial" w:hAnsi="Arial" w:cs="Arial"/>
                <w:bCs/>
              </w:rPr>
              <w:t>Мельница с. Новый Костек</w:t>
            </w:r>
          </w:p>
          <w:p w:rsidR="0080280B" w:rsidRPr="00F0045A" w:rsidRDefault="0080280B" w:rsidP="00185B9F">
            <w:pPr>
              <w:spacing w:line="360" w:lineRule="auto"/>
              <w:jc w:val="both"/>
              <w:rPr>
                <w:rFonts w:ascii="Arial" w:hAnsi="Arial" w:cs="Arial"/>
                <w:bCs/>
              </w:rPr>
            </w:pPr>
          </w:p>
        </w:tc>
        <w:tc>
          <w:tcPr>
            <w:tcW w:w="1123" w:type="pct"/>
          </w:tcPr>
          <w:p w:rsidR="0080280B" w:rsidRPr="00F0045A" w:rsidRDefault="0080280B" w:rsidP="00185B9F">
            <w:pPr>
              <w:spacing w:line="360" w:lineRule="auto"/>
              <w:jc w:val="both"/>
              <w:rPr>
                <w:rFonts w:ascii="Arial" w:hAnsi="Arial" w:cs="Arial"/>
                <w:bCs/>
              </w:rPr>
            </w:pPr>
            <w:r w:rsidRPr="00F0045A">
              <w:rPr>
                <w:rFonts w:ascii="Arial" w:hAnsi="Arial" w:cs="Arial"/>
                <w:bCs/>
              </w:rPr>
              <w:t>Производство</w:t>
            </w:r>
          </w:p>
          <w:p w:rsidR="0080280B" w:rsidRPr="00F0045A" w:rsidRDefault="0080280B" w:rsidP="00185B9F">
            <w:pPr>
              <w:spacing w:line="360" w:lineRule="auto"/>
              <w:jc w:val="both"/>
              <w:rPr>
                <w:rFonts w:ascii="Arial" w:hAnsi="Arial" w:cs="Arial"/>
                <w:bCs/>
              </w:rPr>
            </w:pPr>
            <w:r w:rsidRPr="00F0045A">
              <w:rPr>
                <w:rFonts w:ascii="Arial" w:hAnsi="Arial" w:cs="Arial"/>
                <w:bCs/>
              </w:rPr>
              <w:t>комбикормов</w:t>
            </w:r>
          </w:p>
        </w:tc>
        <w:tc>
          <w:tcPr>
            <w:tcW w:w="601" w:type="pct"/>
          </w:tcPr>
          <w:p w:rsidR="0080280B" w:rsidRPr="00F0045A" w:rsidRDefault="0080280B" w:rsidP="00185B9F">
            <w:pPr>
              <w:spacing w:line="360" w:lineRule="auto"/>
              <w:jc w:val="both"/>
              <w:rPr>
                <w:rFonts w:ascii="Arial" w:hAnsi="Arial" w:cs="Arial"/>
                <w:bCs/>
              </w:rPr>
            </w:pPr>
            <w:r w:rsidRPr="00F0045A">
              <w:rPr>
                <w:rFonts w:ascii="Arial" w:hAnsi="Arial" w:cs="Arial"/>
                <w:bCs/>
              </w:rPr>
              <w:t>тонн</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48</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48,2</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48,4</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48,7</w:t>
            </w:r>
          </w:p>
        </w:tc>
      </w:tr>
      <w:tr w:rsidR="0080280B" w:rsidRPr="00F0045A" w:rsidTr="00185B9F">
        <w:tc>
          <w:tcPr>
            <w:tcW w:w="350" w:type="pct"/>
          </w:tcPr>
          <w:p w:rsidR="0080280B" w:rsidRPr="00F0045A" w:rsidRDefault="0080280B" w:rsidP="00185B9F">
            <w:pPr>
              <w:spacing w:line="360" w:lineRule="auto"/>
              <w:jc w:val="both"/>
              <w:rPr>
                <w:rFonts w:ascii="Arial" w:hAnsi="Arial" w:cs="Arial"/>
                <w:bCs/>
              </w:rPr>
            </w:pPr>
            <w:r w:rsidRPr="00F0045A">
              <w:rPr>
                <w:rFonts w:ascii="Arial" w:hAnsi="Arial" w:cs="Arial"/>
                <w:bCs/>
              </w:rPr>
              <w:t>3.</w:t>
            </w:r>
          </w:p>
        </w:tc>
        <w:tc>
          <w:tcPr>
            <w:tcW w:w="1069" w:type="pct"/>
          </w:tcPr>
          <w:p w:rsidR="0080280B" w:rsidRPr="00F0045A" w:rsidRDefault="0080280B" w:rsidP="00185B9F">
            <w:pPr>
              <w:spacing w:line="360" w:lineRule="auto"/>
              <w:jc w:val="both"/>
              <w:rPr>
                <w:rFonts w:ascii="Arial" w:hAnsi="Arial" w:cs="Arial"/>
                <w:bCs/>
              </w:rPr>
            </w:pPr>
            <w:r w:rsidRPr="00F0045A">
              <w:rPr>
                <w:rFonts w:ascii="Arial" w:hAnsi="Arial" w:cs="Arial"/>
                <w:bCs/>
              </w:rPr>
              <w:t>ООО «Батыр-Бролер»</w:t>
            </w:r>
          </w:p>
        </w:tc>
        <w:tc>
          <w:tcPr>
            <w:tcW w:w="1123" w:type="pct"/>
          </w:tcPr>
          <w:p w:rsidR="0080280B" w:rsidRPr="00F0045A" w:rsidRDefault="0080280B" w:rsidP="00185B9F">
            <w:pPr>
              <w:spacing w:line="360" w:lineRule="auto"/>
              <w:jc w:val="both"/>
              <w:rPr>
                <w:rFonts w:ascii="Arial" w:hAnsi="Arial" w:cs="Arial"/>
                <w:bCs/>
              </w:rPr>
            </w:pPr>
            <w:r w:rsidRPr="00F0045A">
              <w:rPr>
                <w:rFonts w:ascii="Arial" w:hAnsi="Arial" w:cs="Arial"/>
                <w:bCs/>
              </w:rPr>
              <w:t>Производство</w:t>
            </w:r>
          </w:p>
          <w:p w:rsidR="0080280B" w:rsidRPr="00F0045A" w:rsidRDefault="0080280B" w:rsidP="00185B9F">
            <w:pPr>
              <w:spacing w:line="360" w:lineRule="auto"/>
              <w:jc w:val="both"/>
              <w:rPr>
                <w:rFonts w:ascii="Arial" w:hAnsi="Arial" w:cs="Arial"/>
                <w:bCs/>
              </w:rPr>
            </w:pPr>
            <w:r w:rsidRPr="00F0045A">
              <w:rPr>
                <w:rFonts w:ascii="Arial" w:hAnsi="Arial" w:cs="Arial"/>
                <w:bCs/>
              </w:rPr>
              <w:t>комбикормов</w:t>
            </w:r>
          </w:p>
        </w:tc>
        <w:tc>
          <w:tcPr>
            <w:tcW w:w="601" w:type="pct"/>
          </w:tcPr>
          <w:p w:rsidR="0080280B" w:rsidRPr="00F0045A" w:rsidRDefault="0080280B" w:rsidP="00185B9F">
            <w:pPr>
              <w:spacing w:line="360" w:lineRule="auto"/>
              <w:jc w:val="both"/>
              <w:rPr>
                <w:rFonts w:ascii="Arial" w:hAnsi="Arial" w:cs="Arial"/>
                <w:bCs/>
              </w:rPr>
            </w:pPr>
            <w:r w:rsidRPr="00F0045A">
              <w:rPr>
                <w:rFonts w:ascii="Arial" w:hAnsi="Arial" w:cs="Arial"/>
                <w:bCs/>
              </w:rPr>
              <w:t>тонн</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360</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368</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384,2</w:t>
            </w:r>
          </w:p>
        </w:tc>
        <w:tc>
          <w:tcPr>
            <w:tcW w:w="464" w:type="pct"/>
          </w:tcPr>
          <w:p w:rsidR="0080280B" w:rsidRPr="00F0045A" w:rsidRDefault="0080280B" w:rsidP="00185B9F">
            <w:pPr>
              <w:spacing w:line="360" w:lineRule="auto"/>
              <w:jc w:val="both"/>
              <w:rPr>
                <w:rFonts w:ascii="Arial" w:hAnsi="Arial" w:cs="Arial"/>
                <w:bCs/>
              </w:rPr>
            </w:pPr>
            <w:r w:rsidRPr="00F0045A">
              <w:rPr>
                <w:rFonts w:ascii="Arial" w:hAnsi="Arial" w:cs="Arial"/>
                <w:bCs/>
              </w:rPr>
              <w:t>410,8</w:t>
            </w:r>
          </w:p>
        </w:tc>
      </w:tr>
    </w:tbl>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Ключевые проблемы текущего периода в развитии сельского хозяйства: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высокие цены на новую технику; </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 xml:space="preserve">- диспаритет цен на сельскохозяйственную продукцию и продукцию используемую в сельском хозяйстве, в т.ч. энергоносители;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недостаток оборотных средств и долгосрочных инвестиций;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неразвитость инфраструктуры семеноводства и племенного животноводства;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снижение почвенного плодородия;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отсутствие промышленной переработки продукции в Хасавюртовском районе, что ограничивает возможность сбыта продукции от сельскохозяйственных товаропроизводителей;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отсутствие регулируемых и управляемых рынков сбыта продукции сельхозпроизводителей;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несовершенство системы подготовки кадров, дефицит специалистов, недостаточность эффективных управленцев в отрасли;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 низкая производительность труда в отрасли, дефицит собственных источников финансирования и невысокие заработные платы, которая в 2- 2,5 раза меньше чем в других отраслях.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районе необходимо развить сеть малых производств по переработке  сельхозпродукции, производство молочной и сырной продукции (в современной упаковке) в </w:t>
      </w:r>
      <w:r w:rsidRPr="007A04D5">
        <w:rPr>
          <w:rFonts w:ascii="Arial" w:hAnsi="Arial" w:cs="Arial"/>
          <w:bCs/>
        </w:rPr>
        <w:t>прикутанных</w:t>
      </w:r>
      <w:r w:rsidRPr="007A04D5">
        <w:rPr>
          <w:rFonts w:ascii="Arial" w:hAnsi="Arial" w:cs="Arial"/>
        </w:rPr>
        <w:t xml:space="preserve"> хозяйствах.</w:t>
      </w:r>
    </w:p>
    <w:p w:rsidR="0080280B" w:rsidRPr="007A04D5" w:rsidRDefault="0080280B" w:rsidP="0080280B">
      <w:pPr>
        <w:spacing w:line="360" w:lineRule="auto"/>
        <w:ind w:firstLine="709"/>
        <w:jc w:val="both"/>
        <w:rPr>
          <w:rFonts w:ascii="Arial" w:hAnsi="Arial" w:cs="Arial"/>
          <w:b/>
        </w:rPr>
      </w:pPr>
      <w:r w:rsidRPr="007A04D5">
        <w:rPr>
          <w:rFonts w:ascii="Arial" w:hAnsi="Arial" w:cs="Arial"/>
          <w:b/>
        </w:rPr>
        <w:t>Проектом предусматривается:</w:t>
      </w:r>
    </w:p>
    <w:p w:rsidR="0080280B" w:rsidRPr="007A04D5" w:rsidRDefault="0080280B" w:rsidP="0080280B">
      <w:pPr>
        <w:spacing w:line="360" w:lineRule="auto"/>
        <w:ind w:firstLine="709"/>
        <w:jc w:val="both"/>
        <w:rPr>
          <w:rFonts w:ascii="Arial" w:hAnsi="Arial" w:cs="Arial"/>
          <w:b/>
        </w:rPr>
      </w:pPr>
      <w:r w:rsidRPr="007A04D5">
        <w:rPr>
          <w:rFonts w:ascii="Arial" w:hAnsi="Arial" w:cs="Arial"/>
          <w:b/>
        </w:rPr>
        <w:t>В сельском хозяйстве:</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Ускоренное развитие животноводства (скотоводство, овцеводство, птицеводство). Развитие прочих направлений животноводства - пчеловодства и звероводства.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Создание безотходных птицеводческих комплексов на базе специализированных помещений, оборудованных технологическими линиями для автоматизации производства, ориентированного на глубокую переработку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Развитие и поддержка селекционно-племенной работы.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Меры государственной поддержки в рамках целевых программ.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Поддержка своевременного проведения противоэпизоотических мероприятий.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Развитие растениеводства: </w:t>
      </w:r>
    </w:p>
    <w:p w:rsidR="0080280B" w:rsidRPr="007A04D5" w:rsidRDefault="0080280B" w:rsidP="0080280B">
      <w:pPr>
        <w:pStyle w:val="af7"/>
        <w:tabs>
          <w:tab w:val="clear" w:pos="4677"/>
          <w:tab w:val="clear" w:pos="9355"/>
        </w:tabs>
        <w:spacing w:line="360" w:lineRule="auto"/>
        <w:ind w:left="720"/>
        <w:rPr>
          <w:rFonts w:ascii="Arial" w:hAnsi="Arial" w:cs="Arial"/>
        </w:rPr>
      </w:pPr>
      <w:r w:rsidRPr="007A04D5">
        <w:rPr>
          <w:rFonts w:ascii="Arial" w:hAnsi="Arial" w:cs="Arial"/>
        </w:rPr>
        <w:t xml:space="preserve">- поддержка зерноводства - увеличение посевных площадей, применение высокоурожайных сортов зерновых культур; </w:t>
      </w:r>
    </w:p>
    <w:p w:rsidR="0080280B" w:rsidRPr="007A04D5" w:rsidRDefault="0080280B" w:rsidP="0080280B">
      <w:pPr>
        <w:pStyle w:val="af7"/>
        <w:tabs>
          <w:tab w:val="clear" w:pos="4677"/>
          <w:tab w:val="clear" w:pos="9355"/>
        </w:tabs>
        <w:spacing w:line="360" w:lineRule="auto"/>
        <w:ind w:left="720"/>
        <w:rPr>
          <w:rFonts w:ascii="Arial" w:hAnsi="Arial" w:cs="Arial"/>
        </w:rPr>
      </w:pPr>
      <w:r w:rsidRPr="007A04D5">
        <w:rPr>
          <w:rFonts w:ascii="Arial" w:hAnsi="Arial" w:cs="Arial"/>
        </w:rPr>
        <w:lastRenderedPageBreak/>
        <w:t xml:space="preserve">- развитие рисоводства - расширение площадей рисовых чеков; </w:t>
      </w:r>
    </w:p>
    <w:p w:rsidR="0080280B" w:rsidRPr="007A04D5" w:rsidRDefault="0080280B" w:rsidP="0080280B">
      <w:pPr>
        <w:pStyle w:val="af7"/>
        <w:tabs>
          <w:tab w:val="clear" w:pos="4677"/>
          <w:tab w:val="clear" w:pos="9355"/>
        </w:tabs>
        <w:spacing w:line="360" w:lineRule="auto"/>
        <w:ind w:left="720"/>
        <w:rPr>
          <w:rFonts w:ascii="Arial" w:hAnsi="Arial" w:cs="Arial"/>
        </w:rPr>
      </w:pPr>
      <w:r w:rsidRPr="007A04D5">
        <w:rPr>
          <w:rFonts w:ascii="Arial" w:hAnsi="Arial" w:cs="Arial"/>
        </w:rPr>
        <w:t xml:space="preserve">- развитие овощеводства - перевод овощеводства на производство овощей закрытого грунта, строительство тепличных комплексов выращиванию рассады овощных культур </w:t>
      </w:r>
    </w:p>
    <w:p w:rsidR="0080280B" w:rsidRPr="007A04D5" w:rsidRDefault="0080280B" w:rsidP="0080280B">
      <w:pPr>
        <w:pStyle w:val="af7"/>
        <w:tabs>
          <w:tab w:val="clear" w:pos="4677"/>
          <w:tab w:val="clear" w:pos="9355"/>
        </w:tabs>
        <w:spacing w:line="360" w:lineRule="auto"/>
        <w:ind w:left="720"/>
        <w:rPr>
          <w:rFonts w:ascii="Arial" w:hAnsi="Arial" w:cs="Arial"/>
        </w:rPr>
      </w:pPr>
      <w:r w:rsidRPr="007A04D5">
        <w:rPr>
          <w:rFonts w:ascii="Arial" w:hAnsi="Arial" w:cs="Arial"/>
        </w:rPr>
        <w:t xml:space="preserve">- развитие плодоводства - перевод садоводства на интенсивный и суперинтенсивный типы развития, закладка новых садов с целью совершенствования структуры и ассортимента насаждений, внедрение передовых технологий выращивания, сбора, хранения и реализации плодов; </w:t>
      </w:r>
    </w:p>
    <w:p w:rsidR="0080280B" w:rsidRPr="007A04D5" w:rsidRDefault="0080280B" w:rsidP="0080280B">
      <w:pPr>
        <w:pStyle w:val="af7"/>
        <w:tabs>
          <w:tab w:val="clear" w:pos="4677"/>
          <w:tab w:val="clear" w:pos="9355"/>
        </w:tabs>
        <w:spacing w:line="360" w:lineRule="auto"/>
        <w:ind w:left="720"/>
        <w:rPr>
          <w:rFonts w:ascii="Arial" w:hAnsi="Arial" w:cs="Arial"/>
        </w:rPr>
      </w:pPr>
      <w:r w:rsidRPr="007A04D5">
        <w:rPr>
          <w:rFonts w:ascii="Arial" w:hAnsi="Arial" w:cs="Arial"/>
        </w:rPr>
        <w:t>- развитие виноградарства - расширение площадей виноградников, применение новых экологичных и натуральных технологий повышения урожайности, увеличение площадей под столовые сорта винограда</w:t>
      </w:r>
    </w:p>
    <w:p w:rsidR="0080280B" w:rsidRPr="007A04D5" w:rsidRDefault="0080280B" w:rsidP="0080280B">
      <w:pPr>
        <w:pStyle w:val="af7"/>
        <w:tabs>
          <w:tab w:val="clear" w:pos="4677"/>
          <w:tab w:val="clear" w:pos="9355"/>
        </w:tabs>
        <w:spacing w:line="360" w:lineRule="auto"/>
        <w:ind w:left="720"/>
        <w:rPr>
          <w:rFonts w:ascii="Arial" w:hAnsi="Arial" w:cs="Arial"/>
        </w:rPr>
      </w:pPr>
      <w:r w:rsidRPr="007A04D5">
        <w:rPr>
          <w:rFonts w:ascii="Arial" w:hAnsi="Arial" w:cs="Arial"/>
        </w:rPr>
        <w:t xml:space="preserve">- поддержка элитного семеноводства - увеличение площади, засеваемой элитными семенами, до 15% от общей площади посевов, доведение площади сортовых посевов районированными сортами и кондиционными семенами зерновых культур до 100%;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Повышение почвенного плодородия, модернизация мелиоративных систем - внедрение передовых технологий орошения, очистка межхозяйственных и внутрихозяйственных мелиоративных систем проведение противопаводковых мероприятий на гидротехнических сооружениях расширение площадей мелиорированных земель;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Развитие эффективного оборота земель - проведение инвентаризации сельскохозяйственных угодий и внесение соответствующих изменений в земельный баланс, установление и закрепление межевыми знаками границ земель сельскохозяйственного назначения, а также границ земельных участков, находящихся в пользовании сельскохозяйственных товаропроизводителей, садово-дачных обществ и иных землепользователей, поэтапное завершение переоформления права пользования земельными участками, находящимися в пользовании сельскохозяйственных товаропроизводителей, садово-дачных обществ и иных землепользователей, перераспределение сельскохозяйственных угодий в интересах наиболее эффективных хозяйствующих субъектов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lastRenderedPageBreak/>
        <w:t xml:space="preserve">Развитие рынка механизированных услуг и повышение уровня технического оснащения.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Развитие агропромышленной интеграции и сельскохозяйственной кооперации, в т.ч. потребительской, кредитной.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Создание инвестиционных площадок и подготовка инвестиционных проектов и предложений.</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35"/>
        <w:ind w:left="220" w:firstLine="0"/>
        <w:rPr>
          <w:rFonts w:ascii="Arial" w:hAnsi="Arial" w:cs="Arial"/>
          <w:bCs/>
          <w:i/>
          <w:sz w:val="24"/>
          <w:szCs w:val="24"/>
        </w:rPr>
      </w:pPr>
      <w:bookmarkStart w:id="119" w:name="_Toc40192417"/>
      <w:bookmarkStart w:id="120" w:name="_Toc40192544"/>
      <w:r w:rsidRPr="007A04D5">
        <w:rPr>
          <w:rFonts w:ascii="Arial" w:hAnsi="Arial" w:cs="Arial"/>
          <w:bCs/>
          <w:i/>
          <w:sz w:val="24"/>
          <w:szCs w:val="24"/>
        </w:rPr>
        <w:t>2.10.2.Промышленность</w:t>
      </w:r>
      <w:bookmarkEnd w:id="119"/>
      <w:bookmarkEnd w:id="120"/>
      <w:r w:rsidRPr="007A04D5">
        <w:rPr>
          <w:rFonts w:ascii="Arial" w:hAnsi="Arial" w:cs="Arial"/>
          <w:bCs/>
          <w:i/>
          <w:sz w:val="24"/>
          <w:szCs w:val="24"/>
        </w:rPr>
        <w:t xml:space="preserve">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Промышленность города  представлена предприятиями пищевой и обрбатывающей отрасли.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Объем отгруженной товарной продукции и оказанных услуг в целом по промышленности района за 2019 год составил 50,3  млн. рублей.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Наиболее значимый вклад в экономику района вносят предприятия по производству промышленной продукции ООО «Сана-пласт» - изготовление пластиковых дверей и окон с.Ново-Костек, индивидуальные предприниматели по производству тротуарной плитки, бетона.</w:t>
      </w:r>
    </w:p>
    <w:p w:rsidR="0080280B" w:rsidRDefault="0080280B" w:rsidP="0080280B">
      <w:pPr>
        <w:pStyle w:val="aff3"/>
        <w:keepNext/>
      </w:pPr>
      <w:r>
        <w:t xml:space="preserve">Таблица </w:t>
      </w:r>
      <w:fldSimple w:instr=" SEQ Таблица \* ARABIC ">
        <w:r>
          <w:rPr>
            <w:noProof/>
          </w:rPr>
          <w:t>32</w:t>
        </w:r>
      </w:fldSimple>
      <w:r>
        <w:t>. Характеристика промышленного произодства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215"/>
        <w:gridCol w:w="1213"/>
        <w:gridCol w:w="1053"/>
        <w:gridCol w:w="1053"/>
        <w:gridCol w:w="1053"/>
        <w:gridCol w:w="1053"/>
      </w:tblGrid>
      <w:tr w:rsidR="0080280B" w:rsidRPr="00F0045A" w:rsidTr="00185B9F">
        <w:tc>
          <w:tcPr>
            <w:tcW w:w="108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п/п</w:t>
            </w:r>
          </w:p>
        </w:tc>
        <w:tc>
          <w:tcPr>
            <w:tcW w:w="221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Наименование показателя</w:t>
            </w:r>
          </w:p>
        </w:tc>
        <w:tc>
          <w:tcPr>
            <w:tcW w:w="12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Ед.изм.</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2016</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2017</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2018</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2019</w:t>
            </w:r>
          </w:p>
        </w:tc>
      </w:tr>
      <w:tr w:rsidR="0080280B" w:rsidRPr="00F0045A" w:rsidTr="00185B9F">
        <w:tc>
          <w:tcPr>
            <w:tcW w:w="108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221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xml:space="preserve"> Объем отгруженных товаров собственного производства</w:t>
            </w:r>
          </w:p>
        </w:tc>
        <w:tc>
          <w:tcPr>
            <w:tcW w:w="12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Млн.руб.</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43,5</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45,7</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48,4</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50,3</w:t>
            </w:r>
          </w:p>
        </w:tc>
      </w:tr>
      <w:tr w:rsidR="0080280B" w:rsidRPr="00F0045A" w:rsidTr="00185B9F">
        <w:tc>
          <w:tcPr>
            <w:tcW w:w="108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1.1.</w:t>
            </w:r>
          </w:p>
        </w:tc>
        <w:tc>
          <w:tcPr>
            <w:tcW w:w="221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В т.ч.  обрабатывающие производства, из них:</w:t>
            </w:r>
          </w:p>
        </w:tc>
        <w:tc>
          <w:tcPr>
            <w:tcW w:w="12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Млн.руб.</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43,5</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45,7</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48,4</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50,3</w:t>
            </w:r>
          </w:p>
        </w:tc>
      </w:tr>
      <w:tr w:rsidR="0080280B" w:rsidRPr="00F0045A" w:rsidTr="00185B9F">
        <w:tc>
          <w:tcPr>
            <w:tcW w:w="108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1.1.1.</w:t>
            </w:r>
          </w:p>
        </w:tc>
        <w:tc>
          <w:tcPr>
            <w:tcW w:w="221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Производство пищевых продуктов</w:t>
            </w:r>
          </w:p>
        </w:tc>
        <w:tc>
          <w:tcPr>
            <w:tcW w:w="12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Млн.руб.</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21,9</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22,1</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22,7</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23,3</w:t>
            </w:r>
          </w:p>
        </w:tc>
      </w:tr>
      <w:tr w:rsidR="0080280B" w:rsidRPr="00F0045A" w:rsidTr="00185B9F">
        <w:tc>
          <w:tcPr>
            <w:tcW w:w="1080"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1.1.2.</w:t>
            </w:r>
          </w:p>
        </w:tc>
        <w:tc>
          <w:tcPr>
            <w:tcW w:w="2215"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Производство прочих неметаллических минеральных продуктов</w:t>
            </w:r>
          </w:p>
        </w:tc>
        <w:tc>
          <w:tcPr>
            <w:tcW w:w="12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Млн.руб.</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21,6</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23,6</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25,7</w:t>
            </w:r>
          </w:p>
        </w:tc>
        <w:tc>
          <w:tcPr>
            <w:tcW w:w="105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27,0</w:t>
            </w:r>
          </w:p>
        </w:tc>
      </w:tr>
    </w:tbl>
    <w:p w:rsidR="0080280B" w:rsidRPr="007A04D5" w:rsidRDefault="0080280B" w:rsidP="0080280B">
      <w:pPr>
        <w:spacing w:line="360" w:lineRule="auto"/>
        <w:ind w:firstLine="709"/>
        <w:jc w:val="both"/>
        <w:rPr>
          <w:rFonts w:ascii="Arial" w:hAnsi="Arial" w:cs="Arial"/>
        </w:rPr>
      </w:pPr>
    </w:p>
    <w:p w:rsidR="0080280B" w:rsidRDefault="0080280B" w:rsidP="0080280B">
      <w:pPr>
        <w:pStyle w:val="aff3"/>
        <w:keepNext/>
      </w:pPr>
      <w:r>
        <w:t xml:space="preserve">Таблица </w:t>
      </w:r>
      <w:fldSimple w:instr=" SEQ Таблица \* ARABIC ">
        <w:r>
          <w:rPr>
            <w:noProof/>
          </w:rPr>
          <w:t>33</w:t>
        </w:r>
      </w:fldSimple>
      <w:r>
        <w:t xml:space="preserve">. </w:t>
      </w:r>
      <w:r w:rsidRPr="005D2AB4">
        <w:t>Характеристика промышленного комплекса Хасавюртовского района</w:t>
      </w: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423"/>
        <w:gridCol w:w="1977"/>
        <w:gridCol w:w="1382"/>
        <w:gridCol w:w="750"/>
        <w:gridCol w:w="750"/>
        <w:gridCol w:w="750"/>
        <w:gridCol w:w="750"/>
      </w:tblGrid>
      <w:tr w:rsidR="0080280B" w:rsidRPr="00F0045A" w:rsidTr="00185B9F">
        <w:tc>
          <w:tcPr>
            <w:tcW w:w="29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 п/п</w:t>
            </w:r>
          </w:p>
        </w:tc>
        <w:tc>
          <w:tcPr>
            <w:tcW w:w="1299"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Наименование показателей</w:t>
            </w:r>
          </w:p>
        </w:tc>
        <w:tc>
          <w:tcPr>
            <w:tcW w:w="1060"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 xml:space="preserve">Специализация </w:t>
            </w:r>
          </w:p>
        </w:tc>
        <w:tc>
          <w:tcPr>
            <w:tcW w:w="74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Ед.изм.</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2016</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2017</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2018</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2019</w:t>
            </w:r>
          </w:p>
        </w:tc>
      </w:tr>
      <w:tr w:rsidR="0080280B" w:rsidRPr="00F0045A" w:rsidTr="00185B9F">
        <w:tc>
          <w:tcPr>
            <w:tcW w:w="29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lastRenderedPageBreak/>
              <w:t>3.</w:t>
            </w:r>
          </w:p>
        </w:tc>
        <w:tc>
          <w:tcPr>
            <w:tcW w:w="1299"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Пекарни 16 единиц</w:t>
            </w:r>
          </w:p>
        </w:tc>
        <w:tc>
          <w:tcPr>
            <w:tcW w:w="1060"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Хлеб и хлебобулочные изделия</w:t>
            </w:r>
          </w:p>
        </w:tc>
        <w:tc>
          <w:tcPr>
            <w:tcW w:w="74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тонн</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353</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354</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355</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355</w:t>
            </w:r>
          </w:p>
        </w:tc>
      </w:tr>
      <w:tr w:rsidR="0080280B" w:rsidRPr="00F0045A" w:rsidTr="00185B9F">
        <w:tc>
          <w:tcPr>
            <w:tcW w:w="29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4.</w:t>
            </w:r>
          </w:p>
        </w:tc>
        <w:tc>
          <w:tcPr>
            <w:tcW w:w="1299"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ООО «Сана-пласт»</w:t>
            </w:r>
          </w:p>
        </w:tc>
        <w:tc>
          <w:tcPr>
            <w:tcW w:w="1060"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Производство пластиковых окон и дверей</w:t>
            </w:r>
          </w:p>
        </w:tc>
        <w:tc>
          <w:tcPr>
            <w:tcW w:w="74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Тыс.куб.м</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1,93</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1,98</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2,06</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2,04</w:t>
            </w:r>
          </w:p>
        </w:tc>
      </w:tr>
      <w:tr w:rsidR="0080280B" w:rsidRPr="00F0045A" w:rsidTr="00185B9F">
        <w:tc>
          <w:tcPr>
            <w:tcW w:w="29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5.</w:t>
            </w:r>
          </w:p>
        </w:tc>
        <w:tc>
          <w:tcPr>
            <w:tcW w:w="1299"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ИП «Стройматериалы»</w:t>
            </w:r>
          </w:p>
        </w:tc>
        <w:tc>
          <w:tcPr>
            <w:tcW w:w="1060"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Производство бетона и бетонных изделий</w:t>
            </w:r>
          </w:p>
        </w:tc>
        <w:tc>
          <w:tcPr>
            <w:tcW w:w="74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Тыс.куб.м</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1,63</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1,76</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1,83</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2,01</w:t>
            </w:r>
          </w:p>
        </w:tc>
      </w:tr>
      <w:tr w:rsidR="0080280B" w:rsidRPr="00F0045A" w:rsidTr="00185B9F">
        <w:tc>
          <w:tcPr>
            <w:tcW w:w="29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6.</w:t>
            </w:r>
          </w:p>
        </w:tc>
        <w:tc>
          <w:tcPr>
            <w:tcW w:w="1299"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ИП с. Новый Костек</w:t>
            </w:r>
          </w:p>
        </w:tc>
        <w:tc>
          <w:tcPr>
            <w:tcW w:w="1060"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Производство тротуарной плитки</w:t>
            </w:r>
          </w:p>
        </w:tc>
        <w:tc>
          <w:tcPr>
            <w:tcW w:w="741"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Тыс.куб.м.</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41,3</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42,7</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44,4</w:t>
            </w:r>
          </w:p>
        </w:tc>
        <w:tc>
          <w:tcPr>
            <w:tcW w:w="402" w:type="pct"/>
          </w:tcPr>
          <w:p w:rsidR="0080280B" w:rsidRPr="00F0045A" w:rsidRDefault="0080280B" w:rsidP="00185B9F">
            <w:pPr>
              <w:spacing w:line="360" w:lineRule="auto"/>
              <w:jc w:val="both"/>
              <w:rPr>
                <w:rFonts w:ascii="Arial" w:hAnsi="Arial" w:cs="Arial"/>
                <w:bCs/>
                <w:sz w:val="20"/>
                <w:szCs w:val="20"/>
              </w:rPr>
            </w:pPr>
            <w:r w:rsidRPr="00F0045A">
              <w:rPr>
                <w:rFonts w:ascii="Arial" w:hAnsi="Arial" w:cs="Arial"/>
                <w:bCs/>
                <w:sz w:val="20"/>
                <w:szCs w:val="20"/>
              </w:rPr>
              <w:t>46,7</w:t>
            </w:r>
          </w:p>
        </w:tc>
      </w:tr>
    </w:tbl>
    <w:p w:rsidR="0080280B" w:rsidRPr="007A04D5" w:rsidRDefault="0080280B" w:rsidP="0080280B">
      <w:pPr>
        <w:spacing w:line="360" w:lineRule="auto"/>
        <w:ind w:firstLine="709"/>
        <w:jc w:val="both"/>
        <w:rPr>
          <w:rFonts w:ascii="Arial" w:hAnsi="Arial" w:cs="Arial"/>
          <w:b/>
        </w:rPr>
      </w:pPr>
      <w:r w:rsidRPr="007A04D5">
        <w:rPr>
          <w:rFonts w:ascii="Arial" w:hAnsi="Arial" w:cs="Arial"/>
          <w:b/>
        </w:rPr>
        <w:t>Проектные предложения:</w:t>
      </w:r>
    </w:p>
    <w:p w:rsidR="0080280B" w:rsidRPr="007A04D5" w:rsidRDefault="0080280B" w:rsidP="0080280B">
      <w:pPr>
        <w:pStyle w:val="ac"/>
        <w:spacing w:line="360" w:lineRule="auto"/>
        <w:ind w:firstLine="709"/>
        <w:rPr>
          <w:rFonts w:ascii="Arial" w:hAnsi="Arial" w:cs="Arial"/>
          <w:b/>
          <w:bCs/>
          <w:sz w:val="24"/>
          <w:szCs w:val="24"/>
          <w:u w:val="single"/>
        </w:rPr>
      </w:pP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 Формирование экономических условий, обеспечивающих создание и эффективное развитие предприятий промышленности на территории МО.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Создание на территории муниципального района сети мини-производств по переработке сельскохозяйственной продукции и выпуску готовой продукции, ориентированной на потребительский спрос различных групп населения.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Развитие производства и переработки мясной и молочной продукции.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Развитие производства хлеба, хлебобулочных и кондитерских изделий.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Создание благоприятного инвестиционного климата с целью привлечения инвестиций в развитие промышленности муниципального района.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Формирование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Расширение рынков сырья и сбыта производимой в районе продукции, в том числе за счет освоения новых региональных рынков.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Создание благоприятного климата для развития новых производств, малого бизнеса в сфере производства промышленной продукции муниципального образования.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lastRenderedPageBreak/>
        <w:t xml:space="preserve"> Повышение лояльности потребителей к продуктам питания местного производства.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Развитие рынка механизированных услуг.</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 xml:space="preserve">Создание новых и продвижение существующих брендов </w:t>
      </w:r>
    </w:p>
    <w:p w:rsidR="0080280B" w:rsidRPr="007A04D5" w:rsidRDefault="0080280B" w:rsidP="00C04F7F">
      <w:pPr>
        <w:pStyle w:val="af7"/>
        <w:numPr>
          <w:ilvl w:val="0"/>
          <w:numId w:val="22"/>
        </w:numPr>
        <w:tabs>
          <w:tab w:val="clear" w:pos="4677"/>
          <w:tab w:val="clear" w:pos="9355"/>
        </w:tabs>
        <w:spacing w:line="360" w:lineRule="auto"/>
        <w:rPr>
          <w:rFonts w:ascii="Arial" w:hAnsi="Arial" w:cs="Arial"/>
        </w:rPr>
      </w:pPr>
      <w:r w:rsidRPr="007A04D5">
        <w:rPr>
          <w:rFonts w:ascii="Arial" w:hAnsi="Arial" w:cs="Arial"/>
        </w:rPr>
        <w:t>Продвижение продукции местного производства</w:t>
      </w:r>
    </w:p>
    <w:p w:rsidR="0080280B" w:rsidRPr="007A04D5" w:rsidRDefault="0080280B" w:rsidP="0080280B">
      <w:pPr>
        <w:spacing w:line="360" w:lineRule="auto"/>
        <w:jc w:val="both"/>
        <w:rPr>
          <w:rFonts w:ascii="Arial" w:hAnsi="Arial" w:cs="Arial"/>
          <w:b/>
        </w:rPr>
      </w:pPr>
    </w:p>
    <w:p w:rsidR="0080280B" w:rsidRPr="007A04D5" w:rsidRDefault="0080280B" w:rsidP="0080280B">
      <w:pPr>
        <w:pStyle w:val="35"/>
        <w:ind w:left="220" w:firstLine="0"/>
        <w:rPr>
          <w:rFonts w:ascii="Arial" w:hAnsi="Arial" w:cs="Arial"/>
          <w:bCs/>
          <w:i/>
          <w:sz w:val="24"/>
          <w:szCs w:val="24"/>
        </w:rPr>
      </w:pPr>
      <w:bookmarkStart w:id="121" w:name="_Toc40192418"/>
      <w:bookmarkStart w:id="122" w:name="_Toc40192545"/>
      <w:r w:rsidRPr="007A04D5">
        <w:rPr>
          <w:rFonts w:ascii="Arial" w:hAnsi="Arial" w:cs="Arial"/>
          <w:bCs/>
          <w:i/>
          <w:sz w:val="24"/>
          <w:szCs w:val="24"/>
        </w:rPr>
        <w:t>2.10.3.  Инвестиционная политика</w:t>
      </w:r>
      <w:bookmarkEnd w:id="121"/>
      <w:bookmarkEnd w:id="122"/>
    </w:p>
    <w:p w:rsidR="0080280B" w:rsidRPr="007A04D5" w:rsidRDefault="0080280B" w:rsidP="0080280B">
      <w:pPr>
        <w:spacing w:line="360" w:lineRule="auto"/>
        <w:ind w:firstLine="709"/>
        <w:jc w:val="both"/>
        <w:rPr>
          <w:rFonts w:ascii="Arial" w:hAnsi="Arial" w:cs="Arial"/>
        </w:rPr>
      </w:pPr>
      <w:r w:rsidRPr="007A04D5">
        <w:rPr>
          <w:rFonts w:ascii="Arial" w:hAnsi="Arial" w:cs="Arial"/>
        </w:rPr>
        <w:t>Инвестиции являются источником развития экономики территории, от объемов, динамики и структуры инвестиций зависят темпы социально-экономического развития района в целом, отдельных отраслей и территорий.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Объем средств, привлеченных на реализацию инвестиционных проектов составил 198500 тыс.руб.</w:t>
      </w:r>
    </w:p>
    <w:p w:rsidR="0080280B" w:rsidRDefault="0080280B" w:rsidP="0080280B">
      <w:pPr>
        <w:pStyle w:val="aff3"/>
        <w:keepNext/>
      </w:pPr>
      <w:r>
        <w:t xml:space="preserve">Таблица </w:t>
      </w:r>
      <w:fldSimple w:instr=" SEQ Таблица \* ARABIC ">
        <w:r>
          <w:rPr>
            <w:noProof/>
          </w:rPr>
          <w:t>34</w:t>
        </w:r>
      </w:fldSimple>
      <w:r>
        <w:t>. Характеристика инвестиционных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2123"/>
        <w:gridCol w:w="1252"/>
        <w:gridCol w:w="1113"/>
        <w:gridCol w:w="1114"/>
        <w:gridCol w:w="1114"/>
        <w:gridCol w:w="1017"/>
      </w:tblGrid>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п/п</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Наименование показателей</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Ед.изм.</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2016</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2017</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2018</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2019</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Объем средств, привлеченных на реализацию инвестиционных проектов</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Тыс.руб.</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436300</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194700</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185586</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198500</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1.2.</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xml:space="preserve">В т.ч. собственных </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Тыс.руб.</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436300</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194700</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185586</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198400</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1.3.</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Заемных из них</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Тыс.руб.</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100</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1.3.1.</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Кредиты банков</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Тыс.руб.</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100</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Результаты реализации инвестиционных проектов</w:t>
            </w:r>
          </w:p>
        </w:tc>
        <w:tc>
          <w:tcPr>
            <w:tcW w:w="1252" w:type="dxa"/>
          </w:tcPr>
          <w:p w:rsidR="0080280B" w:rsidRPr="00F0045A" w:rsidRDefault="0080280B" w:rsidP="00185B9F">
            <w:pPr>
              <w:spacing w:line="360" w:lineRule="auto"/>
              <w:jc w:val="both"/>
              <w:rPr>
                <w:rFonts w:ascii="Arial" w:hAnsi="Arial" w:cs="Arial"/>
                <w:sz w:val="20"/>
                <w:szCs w:val="20"/>
              </w:rPr>
            </w:pPr>
          </w:p>
        </w:tc>
        <w:tc>
          <w:tcPr>
            <w:tcW w:w="1113" w:type="dxa"/>
          </w:tcPr>
          <w:p w:rsidR="0080280B" w:rsidRPr="00F0045A" w:rsidRDefault="0080280B" w:rsidP="00185B9F">
            <w:pPr>
              <w:spacing w:line="360" w:lineRule="auto"/>
              <w:jc w:val="both"/>
              <w:rPr>
                <w:rFonts w:ascii="Arial" w:hAnsi="Arial" w:cs="Arial"/>
                <w:sz w:val="20"/>
                <w:szCs w:val="20"/>
              </w:rPr>
            </w:pPr>
          </w:p>
        </w:tc>
        <w:tc>
          <w:tcPr>
            <w:tcW w:w="1114" w:type="dxa"/>
          </w:tcPr>
          <w:p w:rsidR="0080280B" w:rsidRPr="00F0045A" w:rsidRDefault="0080280B" w:rsidP="00185B9F">
            <w:pPr>
              <w:spacing w:line="360" w:lineRule="auto"/>
              <w:jc w:val="both"/>
              <w:rPr>
                <w:rFonts w:ascii="Arial" w:hAnsi="Arial" w:cs="Arial"/>
                <w:sz w:val="20"/>
                <w:szCs w:val="20"/>
              </w:rPr>
            </w:pPr>
          </w:p>
        </w:tc>
        <w:tc>
          <w:tcPr>
            <w:tcW w:w="1114" w:type="dxa"/>
          </w:tcPr>
          <w:p w:rsidR="0080280B" w:rsidRPr="00F0045A" w:rsidRDefault="0080280B" w:rsidP="00185B9F">
            <w:pPr>
              <w:spacing w:line="360" w:lineRule="auto"/>
              <w:jc w:val="both"/>
              <w:rPr>
                <w:rFonts w:ascii="Arial" w:hAnsi="Arial" w:cs="Arial"/>
                <w:sz w:val="20"/>
                <w:szCs w:val="20"/>
              </w:rPr>
            </w:pPr>
          </w:p>
        </w:tc>
        <w:tc>
          <w:tcPr>
            <w:tcW w:w="1017" w:type="dxa"/>
          </w:tcPr>
          <w:p w:rsidR="0080280B" w:rsidRPr="00F0045A" w:rsidRDefault="0080280B" w:rsidP="00185B9F">
            <w:pPr>
              <w:spacing w:line="360" w:lineRule="auto"/>
              <w:jc w:val="both"/>
              <w:rPr>
                <w:rFonts w:ascii="Arial" w:hAnsi="Arial" w:cs="Arial"/>
                <w:sz w:val="20"/>
                <w:szCs w:val="20"/>
              </w:rPr>
            </w:pP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2.1.</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Число вновь созданных рабочих мест</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единиц</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54</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123</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147</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198</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2.2.</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Объем налогов и платежей</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Тыс.руб.</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2234</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1616</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1681</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1697</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2.3.</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Объем производства и реализации продукции</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Тыс.руб.</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273345</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155650</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164989</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166639</w:t>
            </w:r>
          </w:p>
        </w:tc>
      </w:tr>
      <w:tr w:rsidR="0080280B" w:rsidRPr="00F0045A" w:rsidTr="00185B9F">
        <w:tc>
          <w:tcPr>
            <w:tcW w:w="98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w:t>
            </w:r>
          </w:p>
        </w:tc>
        <w:tc>
          <w:tcPr>
            <w:tcW w:w="212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 xml:space="preserve">Инвестиционные </w:t>
            </w:r>
            <w:r w:rsidRPr="00F0045A">
              <w:rPr>
                <w:rFonts w:ascii="Arial" w:hAnsi="Arial" w:cs="Arial"/>
                <w:sz w:val="20"/>
                <w:szCs w:val="20"/>
              </w:rPr>
              <w:lastRenderedPageBreak/>
              <w:t>проекты, находящиеся в стадии реализации</w:t>
            </w:r>
          </w:p>
        </w:tc>
        <w:tc>
          <w:tcPr>
            <w:tcW w:w="1252"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lastRenderedPageBreak/>
              <w:t>единиц</w:t>
            </w:r>
          </w:p>
        </w:tc>
        <w:tc>
          <w:tcPr>
            <w:tcW w:w="1113"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w:t>
            </w:r>
          </w:p>
        </w:tc>
        <w:tc>
          <w:tcPr>
            <w:tcW w:w="1114"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3</w:t>
            </w:r>
          </w:p>
        </w:tc>
        <w:tc>
          <w:tcPr>
            <w:tcW w:w="1017" w:type="dxa"/>
          </w:tcPr>
          <w:p w:rsidR="0080280B" w:rsidRPr="00F0045A" w:rsidRDefault="0080280B" w:rsidP="00185B9F">
            <w:pPr>
              <w:spacing w:line="360" w:lineRule="auto"/>
              <w:jc w:val="both"/>
              <w:rPr>
                <w:rFonts w:ascii="Arial" w:hAnsi="Arial" w:cs="Arial"/>
                <w:sz w:val="20"/>
                <w:szCs w:val="20"/>
              </w:rPr>
            </w:pPr>
            <w:r w:rsidRPr="00F0045A">
              <w:rPr>
                <w:rFonts w:ascii="Arial" w:hAnsi="Arial" w:cs="Arial"/>
                <w:sz w:val="20"/>
                <w:szCs w:val="20"/>
              </w:rPr>
              <w:t>2</w:t>
            </w:r>
          </w:p>
        </w:tc>
      </w:tr>
    </w:tbl>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Количество реализованных инвестиционных проектов на 1.01.2019 года составил 2 проекта., из них: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1 проект-по реконструкции, модернизации и расширению действующего производства ООО «Батыр- Бройлер» -организация производства и переработка мяса птицы;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2. проект по созданию нового производства: ООО «Батыр- Бройлер»- строительство 24 птичников.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Инвестиционные проекты, находящиеся в стадии реализации: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1.ООО «Батыр- Бройлер»- строительство 24 птичников;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2. Закладка садов 138,8 га, виноградников-20 га.</w:t>
      </w:r>
    </w:p>
    <w:p w:rsidR="0080280B" w:rsidRPr="007A04D5" w:rsidRDefault="0080280B" w:rsidP="0080280B">
      <w:pPr>
        <w:pStyle w:val="20"/>
        <w:suppressAutoHyphens/>
        <w:spacing w:before="480" w:after="360" w:line="360" w:lineRule="auto"/>
        <w:ind w:left="360"/>
        <w:contextualSpacing/>
        <w:jc w:val="center"/>
        <w:rPr>
          <w:rFonts w:ascii="Arial" w:hAnsi="Arial" w:cs="Arial"/>
          <w:b w:val="0"/>
        </w:rPr>
      </w:pPr>
      <w:r w:rsidRPr="007A04D5">
        <w:rPr>
          <w:rFonts w:ascii="Arial" w:hAnsi="Arial" w:cs="Arial"/>
          <w:b w:val="0"/>
        </w:rPr>
        <w:tab/>
      </w:r>
      <w:r w:rsidRPr="00CD1145">
        <w:rPr>
          <w:rFonts w:ascii="Arial" w:hAnsi="Arial" w:cs="Arial"/>
          <w:i/>
          <w:sz w:val="24"/>
        </w:rPr>
        <w:t>2.11. ЗОНЫ С ОСОБЫМИ УСЛОВИЯМИ ИСПОЛЬЗОВАНИЯ ТЕРРИТОРИИ</w:t>
      </w:r>
    </w:p>
    <w:p w:rsidR="0080280B" w:rsidRPr="007A04D5" w:rsidRDefault="0080280B" w:rsidP="0080280B">
      <w:pPr>
        <w:spacing w:line="360" w:lineRule="auto"/>
        <w:jc w:val="both"/>
        <w:rPr>
          <w:rFonts w:ascii="Arial" w:hAnsi="Arial" w:cs="Arial"/>
        </w:rPr>
      </w:pP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Комплексный анализ территории Хасавюртовского района выполнен с учетом наличия зон с особыми условиями использования территорий.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Система планировочных ограничений разработана на основании требований действующих нормативных документов и является составной частью комплексного анализа территории (см. Схему ограничений использования территории).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следующих стадиях проектирования – проекты планировки территории и проекты межевания территории – зоны с особыми условиями использования территории должны быть учтены и уточнены в соответствии с масштабом проектирования.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К основным ограничениям градостроительной деятельности относятся зоны с особыми условиями использования территории. В соответствии с Градостроительным кодексом РФ к зонам с особыми условиями использования территории отнесены: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водоохранные зоны и прибрежные защитные полосы водных объектов;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зоны охраны источников питьевого водоснабжения;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 xml:space="preserve">санитарно-защитные зоны;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охранные зоны объектов инженерной и транспортной инфраструктуры;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зоны охраны объектов культурного наследия;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охранные зоны особо охраняемых природных объектов.</w:t>
      </w:r>
    </w:p>
    <w:p w:rsidR="0080280B" w:rsidRPr="007A04D5" w:rsidRDefault="0080280B" w:rsidP="0080280B">
      <w:pPr>
        <w:pStyle w:val="35"/>
        <w:ind w:left="220" w:firstLine="0"/>
        <w:rPr>
          <w:rFonts w:ascii="Arial" w:hAnsi="Arial" w:cs="Arial"/>
          <w:bCs/>
          <w:i/>
          <w:sz w:val="24"/>
          <w:szCs w:val="24"/>
        </w:rPr>
      </w:pPr>
      <w:bookmarkStart w:id="123" w:name="_Toc240798264"/>
      <w:bookmarkStart w:id="124" w:name="_Toc254015177"/>
      <w:bookmarkStart w:id="125" w:name="_Toc217984229"/>
      <w:bookmarkStart w:id="126" w:name="_Toc514055387"/>
      <w:bookmarkStart w:id="127" w:name="_Toc40192419"/>
      <w:bookmarkStart w:id="128" w:name="_Toc40192546"/>
      <w:r w:rsidRPr="007A04D5">
        <w:rPr>
          <w:rFonts w:ascii="Arial" w:hAnsi="Arial" w:cs="Arial"/>
          <w:bCs/>
          <w:i/>
          <w:sz w:val="24"/>
          <w:szCs w:val="24"/>
        </w:rPr>
        <w:t>Водоохранные зоны и прибрежные защитные полосы</w:t>
      </w:r>
      <w:bookmarkEnd w:id="123"/>
      <w:bookmarkEnd w:id="124"/>
      <w:bookmarkEnd w:id="125"/>
      <w:bookmarkEnd w:id="126"/>
      <w:bookmarkEnd w:id="127"/>
      <w:bookmarkEnd w:id="128"/>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Водоохранной зоной является территория, примыкающая к акваториям водного объекта,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Соблюдение особого режима использования территории водоохранных зон является составной частью комплекса природоохранных мер по улучшению гидрологического, гидрохимического, санитарного и экологического состояния водных объектов и благоустройству их прибрежных территорий.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соответствии с Водным кодексом РФ от 12.04. 2006 № 74-ФЗ устанавливаются размеры водоохранных зон и режимы их использования для всех водных объектов района. 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Согласно п. 5 и 6 ст. 65, Водного  кодекса РФ №74-ФЗ от 03.06.2006 для рек, протекающих в пределах административного образования, установлены границы водоохранных зон и прибрежных защитных полос основных рек.</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территории Хасавюртовского района протекает 3 водотока.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Водоохранные зоны рек на территории района:</w:t>
      </w:r>
    </w:p>
    <w:p w:rsidR="0080280B" w:rsidRDefault="0080280B" w:rsidP="0080280B">
      <w:pPr>
        <w:pStyle w:val="aff3"/>
        <w:keepNext/>
      </w:pPr>
      <w:r>
        <w:t xml:space="preserve">Таблица </w:t>
      </w:r>
      <w:fldSimple w:instr=" SEQ Таблица \* ARABIC ">
        <w:r>
          <w:rPr>
            <w:noProof/>
          </w:rPr>
          <w:t>35</w:t>
        </w:r>
      </w:fldSimple>
      <w:r>
        <w:t>. Характеристика водоохранныех зон</w:t>
      </w:r>
    </w:p>
    <w:tbl>
      <w:tblPr>
        <w:tblW w:w="9118" w:type="dxa"/>
        <w:tblInd w:w="-5" w:type="dxa"/>
        <w:tblLayout w:type="fixed"/>
        <w:tblLook w:val="0000"/>
      </w:tblPr>
      <w:tblGrid>
        <w:gridCol w:w="648"/>
        <w:gridCol w:w="5220"/>
        <w:gridCol w:w="3250"/>
      </w:tblGrid>
      <w:tr w:rsidR="0080280B" w:rsidRPr="007A04D5" w:rsidTr="00185B9F">
        <w:tc>
          <w:tcPr>
            <w:tcW w:w="648"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w:t>
            </w:r>
          </w:p>
          <w:p w:rsidR="0080280B" w:rsidRPr="007A04D5" w:rsidRDefault="0080280B" w:rsidP="00185B9F">
            <w:pPr>
              <w:spacing w:line="360" w:lineRule="auto"/>
              <w:jc w:val="both"/>
              <w:rPr>
                <w:rFonts w:ascii="Arial" w:hAnsi="Arial" w:cs="Arial"/>
              </w:rPr>
            </w:pPr>
            <w:r w:rsidRPr="007A04D5">
              <w:rPr>
                <w:rFonts w:ascii="Arial" w:hAnsi="Arial" w:cs="Arial"/>
              </w:rPr>
              <w:t>п/п</w:t>
            </w:r>
          </w:p>
        </w:tc>
        <w:tc>
          <w:tcPr>
            <w:tcW w:w="5220"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Наименование водного объекта</w:t>
            </w:r>
          </w:p>
        </w:tc>
        <w:tc>
          <w:tcPr>
            <w:tcW w:w="3250" w:type="dxa"/>
            <w:tcBorders>
              <w:top w:val="single" w:sz="4" w:space="0" w:color="000000"/>
              <w:left w:val="single" w:sz="4" w:space="0" w:color="000000"/>
              <w:bottom w:val="single" w:sz="4" w:space="0" w:color="000000"/>
              <w:right w:val="single" w:sz="4" w:space="0" w:color="000000"/>
            </w:tcBorders>
          </w:tcPr>
          <w:p w:rsidR="0080280B" w:rsidRPr="007A04D5" w:rsidRDefault="0080280B" w:rsidP="00185B9F">
            <w:pPr>
              <w:snapToGrid w:val="0"/>
              <w:spacing w:line="360" w:lineRule="auto"/>
              <w:jc w:val="center"/>
              <w:rPr>
                <w:rFonts w:ascii="Arial" w:hAnsi="Arial" w:cs="Arial"/>
              </w:rPr>
            </w:pPr>
            <w:r w:rsidRPr="007A04D5">
              <w:rPr>
                <w:rFonts w:ascii="Arial" w:hAnsi="Arial" w:cs="Arial"/>
              </w:rPr>
              <w:t>Водоохранная зона (м)</w:t>
            </w:r>
          </w:p>
        </w:tc>
      </w:tr>
      <w:tr w:rsidR="0080280B" w:rsidRPr="007A04D5" w:rsidTr="00185B9F">
        <w:tc>
          <w:tcPr>
            <w:tcW w:w="648"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1.</w:t>
            </w:r>
          </w:p>
        </w:tc>
        <w:tc>
          <w:tcPr>
            <w:tcW w:w="5220"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р. Ярык-Су</w:t>
            </w:r>
          </w:p>
        </w:tc>
        <w:tc>
          <w:tcPr>
            <w:tcW w:w="3250" w:type="dxa"/>
            <w:tcBorders>
              <w:top w:val="single" w:sz="4" w:space="0" w:color="000000"/>
              <w:left w:val="single" w:sz="4" w:space="0" w:color="000000"/>
              <w:bottom w:val="single" w:sz="4" w:space="0" w:color="000000"/>
              <w:right w:val="single" w:sz="4" w:space="0" w:color="000000"/>
            </w:tcBorders>
          </w:tcPr>
          <w:p w:rsidR="0080280B" w:rsidRPr="007A04D5" w:rsidRDefault="0080280B" w:rsidP="00185B9F">
            <w:pPr>
              <w:snapToGrid w:val="0"/>
              <w:spacing w:line="360" w:lineRule="auto"/>
              <w:jc w:val="center"/>
              <w:rPr>
                <w:rFonts w:ascii="Arial" w:hAnsi="Arial" w:cs="Arial"/>
              </w:rPr>
            </w:pPr>
            <w:r w:rsidRPr="007A04D5">
              <w:rPr>
                <w:rFonts w:ascii="Arial" w:hAnsi="Arial" w:cs="Arial"/>
              </w:rPr>
              <w:t>100</w:t>
            </w:r>
          </w:p>
        </w:tc>
      </w:tr>
      <w:tr w:rsidR="0080280B" w:rsidRPr="007A04D5" w:rsidTr="00185B9F">
        <w:tc>
          <w:tcPr>
            <w:tcW w:w="648"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2.</w:t>
            </w:r>
          </w:p>
        </w:tc>
        <w:tc>
          <w:tcPr>
            <w:tcW w:w="5220"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Р. Акташ</w:t>
            </w:r>
          </w:p>
        </w:tc>
        <w:tc>
          <w:tcPr>
            <w:tcW w:w="3250" w:type="dxa"/>
            <w:tcBorders>
              <w:top w:val="single" w:sz="4" w:space="0" w:color="000000"/>
              <w:left w:val="single" w:sz="4" w:space="0" w:color="000000"/>
              <w:bottom w:val="single" w:sz="4" w:space="0" w:color="000000"/>
              <w:right w:val="single" w:sz="4" w:space="0" w:color="000000"/>
            </w:tcBorders>
          </w:tcPr>
          <w:p w:rsidR="0080280B" w:rsidRPr="007A04D5" w:rsidRDefault="0080280B" w:rsidP="00185B9F">
            <w:pPr>
              <w:snapToGrid w:val="0"/>
              <w:spacing w:line="360" w:lineRule="auto"/>
              <w:jc w:val="center"/>
              <w:rPr>
                <w:rFonts w:ascii="Arial" w:hAnsi="Arial" w:cs="Arial"/>
              </w:rPr>
            </w:pPr>
            <w:r w:rsidRPr="007A04D5">
              <w:rPr>
                <w:rFonts w:ascii="Arial" w:hAnsi="Arial" w:cs="Arial"/>
              </w:rPr>
              <w:t>100</w:t>
            </w:r>
          </w:p>
        </w:tc>
      </w:tr>
      <w:tr w:rsidR="0080280B" w:rsidRPr="007A04D5" w:rsidTr="00185B9F">
        <w:tc>
          <w:tcPr>
            <w:tcW w:w="648"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3.</w:t>
            </w:r>
          </w:p>
        </w:tc>
        <w:tc>
          <w:tcPr>
            <w:tcW w:w="5220" w:type="dxa"/>
            <w:tcBorders>
              <w:top w:val="single" w:sz="4" w:space="0" w:color="000000"/>
              <w:left w:val="single" w:sz="4" w:space="0" w:color="000000"/>
              <w:bottom w:val="single" w:sz="4" w:space="0" w:color="000000"/>
            </w:tcBorders>
          </w:tcPr>
          <w:p w:rsidR="0080280B" w:rsidRPr="007A04D5" w:rsidRDefault="0080280B" w:rsidP="00185B9F">
            <w:pPr>
              <w:snapToGrid w:val="0"/>
              <w:spacing w:line="360" w:lineRule="auto"/>
              <w:jc w:val="both"/>
              <w:rPr>
                <w:rFonts w:ascii="Arial" w:hAnsi="Arial" w:cs="Arial"/>
              </w:rPr>
            </w:pPr>
            <w:r w:rsidRPr="007A04D5">
              <w:rPr>
                <w:rFonts w:ascii="Arial" w:hAnsi="Arial" w:cs="Arial"/>
              </w:rPr>
              <w:t xml:space="preserve">Р. Аксай </w:t>
            </w:r>
          </w:p>
        </w:tc>
        <w:tc>
          <w:tcPr>
            <w:tcW w:w="3250" w:type="dxa"/>
            <w:tcBorders>
              <w:top w:val="single" w:sz="4" w:space="0" w:color="000000"/>
              <w:left w:val="single" w:sz="4" w:space="0" w:color="000000"/>
              <w:bottom w:val="single" w:sz="4" w:space="0" w:color="000000"/>
              <w:right w:val="single" w:sz="4" w:space="0" w:color="000000"/>
            </w:tcBorders>
          </w:tcPr>
          <w:p w:rsidR="0080280B" w:rsidRPr="007A04D5" w:rsidRDefault="0080280B" w:rsidP="00185B9F">
            <w:pPr>
              <w:snapToGrid w:val="0"/>
              <w:spacing w:line="360" w:lineRule="auto"/>
              <w:jc w:val="center"/>
              <w:rPr>
                <w:rFonts w:ascii="Arial" w:hAnsi="Arial" w:cs="Arial"/>
              </w:rPr>
            </w:pPr>
            <w:r w:rsidRPr="007A04D5">
              <w:rPr>
                <w:rFonts w:ascii="Arial" w:hAnsi="Arial" w:cs="Arial"/>
              </w:rPr>
              <w:t>100</w:t>
            </w:r>
          </w:p>
        </w:tc>
      </w:tr>
    </w:tbl>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Для малых рек и ручьев, протяженностью до десяти километров водоохранная зона устанавливается в размере 50 метров; от десяти до пятидесяти километров - в размере ста метров.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соответствии с п.16, ст. 65 Водного кодекса,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границах водоохранных зон запрещается: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использование сточных вод для удобрения почв;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осуществление авиационных мер по борьбе с вредителями и болезнями растений;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границах прибрежных защитных полос наряду с ограничениями в водоохраной зоне запрещаются: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распашка земель;</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размещение отвалов размываемых грунтов;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выпас сельскохозяйственных животных и организация для них летних лагерей, ванн.</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соответствии со ст. 67 Водного кодекса п. 4 на территориях, подверженных затоплению, размещение новых поселений,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соответствии со статьей 57 Водного кодекса об охране болот от загрязнения и засорения запрещается: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основании ст.20 Водного Кодекса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80280B" w:rsidRPr="007A04D5" w:rsidRDefault="0080280B" w:rsidP="0080280B">
      <w:pPr>
        <w:tabs>
          <w:tab w:val="left" w:pos="1702"/>
          <w:tab w:val="left" w:pos="1913"/>
        </w:tabs>
        <w:spacing w:line="360" w:lineRule="auto"/>
        <w:rPr>
          <w:rFonts w:ascii="Arial" w:hAnsi="Arial" w:cs="Arial"/>
        </w:rPr>
      </w:pPr>
      <w:r w:rsidRPr="007A04D5">
        <w:rPr>
          <w:rFonts w:ascii="Arial" w:hAnsi="Arial" w:cs="Arial"/>
        </w:rPr>
        <w:tab/>
      </w:r>
    </w:p>
    <w:p w:rsidR="0080280B" w:rsidRPr="007A04D5" w:rsidRDefault="0080280B" w:rsidP="0080280B">
      <w:pPr>
        <w:spacing w:line="360" w:lineRule="auto"/>
        <w:jc w:val="center"/>
        <w:rPr>
          <w:rFonts w:ascii="Arial" w:hAnsi="Arial" w:cs="Arial"/>
        </w:rPr>
      </w:pPr>
    </w:p>
    <w:p w:rsidR="0080280B" w:rsidRPr="007A04D5" w:rsidRDefault="0080280B" w:rsidP="0080280B">
      <w:pPr>
        <w:pStyle w:val="35"/>
        <w:ind w:left="1429" w:firstLine="0"/>
        <w:jc w:val="left"/>
        <w:rPr>
          <w:rFonts w:ascii="Arial" w:hAnsi="Arial" w:cs="Arial"/>
          <w:bCs/>
          <w:i/>
          <w:sz w:val="24"/>
          <w:szCs w:val="24"/>
        </w:rPr>
      </w:pPr>
      <w:bookmarkStart w:id="129" w:name="_Toc40192420"/>
      <w:bookmarkStart w:id="130" w:name="_Toc40192547"/>
      <w:r w:rsidRPr="007A04D5">
        <w:rPr>
          <w:rFonts w:ascii="Arial" w:hAnsi="Arial" w:cs="Arial"/>
          <w:bCs/>
          <w:i/>
          <w:sz w:val="24"/>
          <w:szCs w:val="24"/>
        </w:rPr>
        <w:t>Зоны санитарной охраны источников водоснабжения</w:t>
      </w:r>
      <w:bookmarkEnd w:id="129"/>
      <w:bookmarkEnd w:id="130"/>
      <w:r w:rsidRPr="007A04D5">
        <w:rPr>
          <w:rFonts w:ascii="Arial" w:hAnsi="Arial" w:cs="Arial"/>
          <w:bCs/>
          <w:i/>
          <w:sz w:val="24"/>
          <w:szCs w:val="24"/>
        </w:rPr>
        <w:t xml:space="preserve">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санитарно-защитной полосой.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Размеры зон санитарной охраны определены нормами СанПиН 2.1.4.1110-02 «Зоны санитарной охраны источников водоснабжения и водопроводов питьевого назначения». В соответствии с СанПиН </w:t>
      </w:r>
      <w:r w:rsidRPr="007A04D5">
        <w:rPr>
          <w:rFonts w:ascii="Arial" w:hAnsi="Arial" w:cs="Arial"/>
        </w:rPr>
        <w:lastRenderedPageBreak/>
        <w:t>2.1.4.1110-02 необходимо обустройство зон санитарной охраны водозаборов и водопроводных сооружений.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Ширина санитарно - защитной полосы принимается по обе стороны от крайних линий водопровода на расстоянии 50 м, при наличии грунтовых вод.</w:t>
      </w:r>
    </w:p>
    <w:p w:rsidR="0080280B" w:rsidRPr="007A04D5" w:rsidRDefault="0080280B" w:rsidP="0080280B">
      <w:pPr>
        <w:pStyle w:val="35"/>
        <w:ind w:left="1429" w:firstLine="0"/>
        <w:jc w:val="left"/>
        <w:rPr>
          <w:rFonts w:ascii="Arial" w:hAnsi="Arial" w:cs="Arial"/>
          <w:bCs/>
          <w:i/>
          <w:sz w:val="24"/>
          <w:szCs w:val="24"/>
        </w:rPr>
      </w:pPr>
      <w:bookmarkStart w:id="131" w:name="_Toc40192421"/>
      <w:bookmarkStart w:id="132" w:name="_Toc40192548"/>
      <w:r w:rsidRPr="007A04D5">
        <w:rPr>
          <w:rFonts w:ascii="Arial" w:hAnsi="Arial" w:cs="Arial"/>
          <w:bCs/>
          <w:i/>
          <w:sz w:val="24"/>
          <w:szCs w:val="24"/>
        </w:rPr>
        <w:t>Санитарно-защитные зоны</w:t>
      </w:r>
      <w:bookmarkEnd w:id="131"/>
      <w:bookmarkEnd w:id="132"/>
    </w:p>
    <w:p w:rsidR="0080280B" w:rsidRPr="007A04D5" w:rsidRDefault="0080280B" w:rsidP="0080280B">
      <w:pPr>
        <w:spacing w:line="360" w:lineRule="auto"/>
        <w:ind w:firstLine="709"/>
        <w:jc w:val="both"/>
        <w:rPr>
          <w:rFonts w:ascii="Arial" w:hAnsi="Arial" w:cs="Arial"/>
        </w:rPr>
      </w:pPr>
      <w:r w:rsidRPr="007A04D5">
        <w:rPr>
          <w:rFonts w:ascii="Arial" w:hAnsi="Arial" w:cs="Arial"/>
        </w:rPr>
        <w:t>Санитарно-защитные зоны промышленных, коммунальных, радиотехнических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Санитарно-защитные зоны являются основными ограничениями при разработке проектов планировки территорий, генеральных планов поселений и должны учитываться на соответствующих стадиях проектирования. В этих зонах не допускается размещение спортивных сооружений, парков, образовательных и детских учреждений, школ, лечебно-профилактических и оздоровительных учреждений общего пользования. Предприятия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соответствии с СанПиН 2.2.1/2.1.1.1200-03 устанавливаются следующие размеры санитарно-защитных зон:</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объекты первого класса – 1000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объекты второго класса – 500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объекты третьего класса – 300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объекты четвертого класса – 100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объекты пятого класса – 50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Санитарно-защитные зоны, санитарные разрывы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В настоящее время предприятия, сооружения и объекты, являющиеся источниками загрязнения окружающей среды, не имеют проектов санитарно-защитных зон и располагаются в непосредственной близости от жилой застройки, оказывая на нее негативное влияние.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Водоотведение стоков в районе осуществляются очистными сооружениями для механической и биологической очистки хозяйственно-бытовых сточных вод. Размер СЗЗ от очистных сооружений поверхностного стока открытого типа до жилой территории принимается 100 м, закрытого типа - 50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Ширина санитарно-защитной зоны должна быть подтверждена выполненными по согласованным и утвержденным в установленном порядке методам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проектируемых предприятий.</w:t>
      </w:r>
    </w:p>
    <w:p w:rsidR="0080280B" w:rsidRPr="007A04D5" w:rsidRDefault="0080280B" w:rsidP="0080280B">
      <w:pPr>
        <w:pStyle w:val="35"/>
        <w:ind w:left="1429" w:firstLine="0"/>
        <w:jc w:val="left"/>
        <w:rPr>
          <w:rFonts w:ascii="Arial" w:hAnsi="Arial" w:cs="Arial"/>
          <w:bCs/>
          <w:i/>
          <w:sz w:val="24"/>
          <w:szCs w:val="24"/>
        </w:rPr>
      </w:pPr>
      <w:bookmarkStart w:id="133" w:name="_Toc40192422"/>
      <w:bookmarkStart w:id="134" w:name="_Toc40192549"/>
      <w:r w:rsidRPr="007A04D5">
        <w:rPr>
          <w:rFonts w:ascii="Arial" w:hAnsi="Arial" w:cs="Arial"/>
          <w:bCs/>
          <w:i/>
          <w:sz w:val="24"/>
          <w:szCs w:val="24"/>
        </w:rPr>
        <w:t>Охранные зоны</w:t>
      </w:r>
      <w:bookmarkEnd w:id="133"/>
      <w:bookmarkEnd w:id="134"/>
    </w:p>
    <w:p w:rsidR="0080280B" w:rsidRPr="007A04D5" w:rsidRDefault="0080280B" w:rsidP="0080280B">
      <w:pPr>
        <w:spacing w:line="360" w:lineRule="auto"/>
        <w:ind w:firstLine="709"/>
        <w:jc w:val="both"/>
        <w:rPr>
          <w:rFonts w:ascii="Arial" w:hAnsi="Arial" w:cs="Arial"/>
        </w:rPr>
      </w:pPr>
      <w:r w:rsidRPr="007A04D5">
        <w:rPr>
          <w:rFonts w:ascii="Arial" w:hAnsi="Arial" w:cs="Arial"/>
        </w:rPr>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территории Хасавюртовского района выделяются охранные зоны: электрических сетей; линий и сооружений связи; систем газоснабжения; магистральных трубопроводов; магистральных нефтепроводов; транспортных магистралей</w:t>
      </w:r>
    </w:p>
    <w:p w:rsidR="0080280B" w:rsidRPr="007A04D5" w:rsidRDefault="0080280B" w:rsidP="0080280B">
      <w:pPr>
        <w:pStyle w:val="111"/>
        <w:numPr>
          <w:ilvl w:val="0"/>
          <w:numId w:val="0"/>
        </w:numPr>
        <w:outlineLvl w:val="9"/>
        <w:rPr>
          <w:rFonts w:ascii="Arial" w:hAnsi="Arial" w:cs="Arial"/>
          <w:color w:val="auto"/>
          <w:sz w:val="24"/>
          <w:szCs w:val="24"/>
        </w:rPr>
      </w:pPr>
      <w:bookmarkStart w:id="135" w:name="_Toc226182397"/>
      <w:bookmarkStart w:id="136" w:name="_Toc226267350"/>
      <w:bookmarkStart w:id="137" w:name="_Toc233622006"/>
      <w:bookmarkStart w:id="138" w:name="_Toc233692624"/>
      <w:bookmarkStart w:id="139" w:name="_Toc233693939"/>
      <w:bookmarkStart w:id="140" w:name="_Toc237766797"/>
      <w:bookmarkStart w:id="141" w:name="_Toc240798268"/>
      <w:bookmarkStart w:id="142" w:name="_Toc254015181"/>
      <w:bookmarkStart w:id="143" w:name="_Toc514055391"/>
      <w:bookmarkStart w:id="144" w:name="_Toc17298816"/>
      <w:bookmarkStart w:id="145" w:name="_Toc17362637"/>
      <w:bookmarkStart w:id="146" w:name="_Toc17452748"/>
      <w:bookmarkStart w:id="147" w:name="_Toc40192423"/>
      <w:bookmarkStart w:id="148" w:name="_Toc40192550"/>
      <w:r w:rsidRPr="007A04D5">
        <w:rPr>
          <w:rFonts w:ascii="Arial" w:hAnsi="Arial" w:cs="Arial"/>
          <w:color w:val="auto"/>
          <w:sz w:val="24"/>
          <w:szCs w:val="24"/>
        </w:rPr>
        <w:t>Охранные зоны электрических сетей</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w:t>
      </w:r>
      <w:r w:rsidRPr="007A04D5">
        <w:rPr>
          <w:rFonts w:ascii="Arial" w:hAnsi="Arial" w:cs="Arial"/>
        </w:rPr>
        <w:lastRenderedPageBreak/>
        <w:t xml:space="preserve">крайних проводов на расстоянии: до 20 киловольт – 10м; 35 киловольт - 15м; 110 киловольт - 20м; 150, 220 киловольт – 25м; 330, 500, 400 киловольт – 30м; 750 киловольт – 40м; 1150 киловольт – 55м. </w:t>
      </w:r>
    </w:p>
    <w:p w:rsidR="0080280B" w:rsidRPr="007A04D5" w:rsidRDefault="0080280B" w:rsidP="0080280B">
      <w:pPr>
        <w:pStyle w:val="111"/>
        <w:numPr>
          <w:ilvl w:val="0"/>
          <w:numId w:val="0"/>
        </w:numPr>
        <w:outlineLvl w:val="9"/>
        <w:rPr>
          <w:rFonts w:ascii="Arial" w:hAnsi="Arial" w:cs="Arial"/>
          <w:color w:val="auto"/>
          <w:sz w:val="24"/>
          <w:szCs w:val="24"/>
        </w:rPr>
      </w:pPr>
      <w:bookmarkStart w:id="149" w:name="_Toc226182398"/>
      <w:bookmarkStart w:id="150" w:name="_Toc226267351"/>
      <w:bookmarkStart w:id="151" w:name="_Toc233622007"/>
      <w:bookmarkStart w:id="152" w:name="_Toc233692625"/>
      <w:bookmarkStart w:id="153" w:name="_Toc233693940"/>
      <w:bookmarkStart w:id="154" w:name="_Toc237766798"/>
      <w:bookmarkStart w:id="155" w:name="_Toc240798269"/>
      <w:bookmarkStart w:id="156" w:name="_Toc254015182"/>
      <w:bookmarkStart w:id="157" w:name="_Toc514055392"/>
      <w:bookmarkStart w:id="158" w:name="_Toc17298817"/>
      <w:bookmarkStart w:id="159" w:name="_Toc17362638"/>
      <w:bookmarkStart w:id="160" w:name="_Toc17452749"/>
      <w:bookmarkStart w:id="161" w:name="_Toc40192424"/>
      <w:bookmarkStart w:id="162" w:name="_Toc40192551"/>
      <w:r w:rsidRPr="007A04D5">
        <w:rPr>
          <w:rFonts w:ascii="Arial" w:hAnsi="Arial" w:cs="Arial"/>
          <w:color w:val="auto"/>
          <w:sz w:val="24"/>
          <w:szCs w:val="24"/>
        </w:rPr>
        <w:t>Охранные зоны линий и сооружений связи</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80280B" w:rsidRPr="007A04D5" w:rsidRDefault="0080280B" w:rsidP="0080280B">
      <w:pPr>
        <w:spacing w:line="360" w:lineRule="auto"/>
        <w:ind w:firstLine="709"/>
        <w:jc w:val="both"/>
        <w:rPr>
          <w:rFonts w:ascii="Arial" w:hAnsi="Arial" w:cs="Arial"/>
        </w:rPr>
      </w:pPr>
      <w:r w:rsidRPr="007A04D5">
        <w:rPr>
          <w:rFonts w:ascii="Arial" w:hAnsi="Arial" w:cs="Arial"/>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 м (3м)</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111"/>
        <w:numPr>
          <w:ilvl w:val="0"/>
          <w:numId w:val="0"/>
        </w:numPr>
        <w:outlineLvl w:val="9"/>
        <w:rPr>
          <w:rFonts w:ascii="Arial" w:hAnsi="Arial" w:cs="Arial"/>
          <w:color w:val="auto"/>
          <w:sz w:val="24"/>
          <w:szCs w:val="24"/>
        </w:rPr>
      </w:pPr>
      <w:bookmarkStart w:id="163" w:name="_Toc233692626"/>
      <w:bookmarkStart w:id="164" w:name="_Toc233693941"/>
      <w:bookmarkStart w:id="165" w:name="_Toc237766799"/>
      <w:bookmarkStart w:id="166" w:name="_Toc240798270"/>
      <w:bookmarkStart w:id="167" w:name="_Toc254015183"/>
      <w:bookmarkStart w:id="168" w:name="_Toc514055393"/>
      <w:bookmarkStart w:id="169" w:name="_Toc17298818"/>
      <w:bookmarkStart w:id="170" w:name="_Toc17452750"/>
      <w:bookmarkStart w:id="171" w:name="_Toc40192425"/>
      <w:bookmarkStart w:id="172" w:name="_Toc40192552"/>
      <w:r w:rsidRPr="007A04D5">
        <w:rPr>
          <w:rFonts w:ascii="Arial" w:hAnsi="Arial" w:cs="Arial"/>
          <w:color w:val="auto"/>
          <w:sz w:val="24"/>
          <w:szCs w:val="24"/>
        </w:rPr>
        <w:t>Охранные зоны магистральных трубопроводов</w:t>
      </w:r>
      <w:bookmarkEnd w:id="163"/>
      <w:bookmarkEnd w:id="164"/>
      <w:bookmarkEnd w:id="165"/>
      <w:bookmarkEnd w:id="166"/>
      <w:r w:rsidRPr="007A04D5">
        <w:rPr>
          <w:rFonts w:ascii="Arial" w:hAnsi="Arial" w:cs="Arial"/>
          <w:color w:val="auto"/>
          <w:sz w:val="24"/>
          <w:szCs w:val="24"/>
        </w:rPr>
        <w:t xml:space="preserve"> и систем</w:t>
      </w:r>
      <w:r w:rsidRPr="007A04D5">
        <w:rPr>
          <w:rFonts w:ascii="Arial" w:hAnsi="Arial" w:cs="Arial"/>
          <w:color w:val="auto"/>
          <w:sz w:val="24"/>
          <w:szCs w:val="24"/>
        </w:rPr>
        <w:br/>
        <w:t xml:space="preserve"> газоснабжения</w:t>
      </w:r>
      <w:bookmarkEnd w:id="167"/>
      <w:bookmarkEnd w:id="168"/>
      <w:bookmarkEnd w:id="169"/>
      <w:bookmarkEnd w:id="170"/>
      <w:bookmarkEnd w:id="171"/>
      <w:bookmarkEnd w:id="172"/>
    </w:p>
    <w:p w:rsidR="0080280B" w:rsidRPr="007A04D5" w:rsidRDefault="0080280B" w:rsidP="0080280B">
      <w:pPr>
        <w:spacing w:line="360" w:lineRule="auto"/>
        <w:ind w:firstLine="709"/>
        <w:jc w:val="both"/>
        <w:rPr>
          <w:rFonts w:ascii="Arial" w:hAnsi="Arial" w:cs="Arial"/>
        </w:rPr>
      </w:pPr>
      <w:r w:rsidRPr="007A04D5">
        <w:rPr>
          <w:rFonts w:ascii="Arial" w:hAnsi="Arial" w:cs="Arial"/>
        </w:rPr>
        <w:t>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92 № 9 (ред. от 23.11.1994) составляют:</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вдоль трасс трубопроводов,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во все стороны.</w:t>
      </w:r>
      <w:bookmarkStart w:id="173" w:name="_Toc226182400"/>
      <w:bookmarkStart w:id="174" w:name="_Toc226267353"/>
      <w:bookmarkStart w:id="175" w:name="_Toc233622009"/>
    </w:p>
    <w:bookmarkEnd w:id="173"/>
    <w:bookmarkEnd w:id="174"/>
    <w:bookmarkEnd w:id="175"/>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Для обеспечения сохранности, создания нормальных условий эксплуатации систем газоснабжения устанавливаются охранные зоны. Для </w:t>
      </w:r>
      <w:r w:rsidRPr="007A04D5">
        <w:rPr>
          <w:rFonts w:ascii="Arial" w:hAnsi="Arial" w:cs="Arial"/>
        </w:rPr>
        <w:lastRenderedPageBreak/>
        <w:t>наружных газопроводов – 15 м от осей крайних ниток, для подводных переходов – 100 м, для газонаполнительных станций – 50 м до лесных массивов хвойных пород, 20 м – лиственных пород</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111"/>
        <w:numPr>
          <w:ilvl w:val="0"/>
          <w:numId w:val="0"/>
        </w:numPr>
        <w:outlineLvl w:val="9"/>
        <w:rPr>
          <w:rFonts w:ascii="Arial" w:hAnsi="Arial" w:cs="Arial"/>
          <w:color w:val="auto"/>
          <w:sz w:val="24"/>
          <w:szCs w:val="24"/>
        </w:rPr>
      </w:pPr>
      <w:bookmarkStart w:id="176" w:name="_Toc237766801"/>
      <w:bookmarkStart w:id="177" w:name="_Toc240798272"/>
      <w:bookmarkStart w:id="178" w:name="_Toc254015184"/>
      <w:bookmarkStart w:id="179" w:name="_Toc514055394"/>
      <w:bookmarkStart w:id="180" w:name="_Toc17298819"/>
      <w:bookmarkStart w:id="181" w:name="_Toc17362640"/>
      <w:bookmarkStart w:id="182" w:name="_Toc17452751"/>
      <w:bookmarkStart w:id="183" w:name="_Toc40192426"/>
      <w:bookmarkStart w:id="184" w:name="_Toc40192553"/>
      <w:r w:rsidRPr="007A04D5">
        <w:rPr>
          <w:rFonts w:ascii="Arial" w:hAnsi="Arial" w:cs="Arial"/>
          <w:color w:val="auto"/>
          <w:sz w:val="24"/>
          <w:szCs w:val="24"/>
        </w:rPr>
        <w:t>Охранные зоны транспорта</w:t>
      </w:r>
      <w:bookmarkEnd w:id="176"/>
      <w:bookmarkEnd w:id="177"/>
      <w:bookmarkEnd w:id="178"/>
      <w:bookmarkEnd w:id="179"/>
      <w:bookmarkEnd w:id="180"/>
      <w:bookmarkEnd w:id="181"/>
      <w:bookmarkEnd w:id="182"/>
      <w:bookmarkEnd w:id="183"/>
      <w:bookmarkEnd w:id="184"/>
    </w:p>
    <w:p w:rsidR="0080280B" w:rsidRPr="007A04D5" w:rsidRDefault="0080280B" w:rsidP="0080280B">
      <w:pPr>
        <w:spacing w:line="360" w:lineRule="auto"/>
        <w:ind w:firstLine="709"/>
        <w:jc w:val="both"/>
        <w:rPr>
          <w:rFonts w:ascii="Arial" w:hAnsi="Arial" w:cs="Arial"/>
        </w:rPr>
      </w:pPr>
      <w:r w:rsidRPr="007A04D5">
        <w:rPr>
          <w:rFonts w:ascii="Arial" w:hAnsi="Arial" w:cs="Arial"/>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К охранным зонам железных дорог относятся полосы естественных лесов, прилегающих к земляному полотну, шириной 25 м в каждую сторону.</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Для автомобильных </w:t>
      </w:r>
      <w:bookmarkStart w:id="185" w:name="C658"/>
      <w:bookmarkEnd w:id="185"/>
      <w:r w:rsidRPr="007A04D5">
        <w:rPr>
          <w:rFonts w:ascii="Arial" w:hAnsi="Arial" w:cs="Arial"/>
        </w:rPr>
        <w:t xml:space="preserve"> дорог, за исключением автомобильных </w:t>
      </w:r>
      <w:bookmarkStart w:id="186" w:name="C659"/>
      <w:bookmarkEnd w:id="186"/>
      <w:r w:rsidRPr="007A04D5">
        <w:rPr>
          <w:rFonts w:ascii="Arial" w:hAnsi="Arial" w:cs="Arial"/>
        </w:rPr>
        <w:t xml:space="preserve">дорог, расположенных в границах населенных пунктов, устанавливаются придорожные </w:t>
      </w:r>
      <w:bookmarkStart w:id="187" w:name="C660"/>
      <w:bookmarkEnd w:id="187"/>
      <w:r w:rsidRPr="007A04D5">
        <w:rPr>
          <w:rFonts w:ascii="Arial" w:hAnsi="Arial" w:cs="Arial"/>
        </w:rPr>
        <w:t>полосы.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Придорожные полосы автомобильных дорог общего пользования - участки земли, примыкающие к полосе отвода автомобильных дорог, в границах которых устанавливается особый режим землепользования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зависимости от категории автомобильной дороги и с учетом перспективы ее развития ширина каждой придорожной полосы устанавливается: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 для автомобильных дорог IV и III категории - 50 метров;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б) для автомобильных дорог II и I категории - 75 метров;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для подъездов к столицам республик, краевым и областным центрам, городам федерального значения, центрам автономной области и автономных округов, а также для участков федеральных автомобильных </w:t>
      </w:r>
      <w:r w:rsidRPr="007A04D5">
        <w:rPr>
          <w:rFonts w:ascii="Arial" w:hAnsi="Arial" w:cs="Arial"/>
        </w:rPr>
        <w:lastRenderedPageBreak/>
        <w:t>дорог, построенных в обход городов с перспективной численностью населения до 250 тыс. человек, - 100 метров;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г) для участков автомобильных дорог, построенных в обход городов с перспективной численностью населения свыше 250 тыс. человек, - 150 метров. («Правила установления и использования придорожных полос федеральных автомобильных дорог общего пользования», утвержденные постановлением Правительства Российской Федерации от 1 декабря 1998 г. № 1420).</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Решение об установлении границ придорожных </w:t>
      </w:r>
      <w:bookmarkStart w:id="188" w:name="C671"/>
      <w:bookmarkEnd w:id="188"/>
      <w:r w:rsidRPr="007A04D5">
        <w:rPr>
          <w:rFonts w:ascii="Arial" w:hAnsi="Arial" w:cs="Arial"/>
        </w:rPr>
        <w:t xml:space="preserve">полос автомобильных </w:t>
      </w:r>
      <w:bookmarkStart w:id="189" w:name="C672"/>
      <w:bookmarkEnd w:id="189"/>
      <w:r w:rsidRPr="007A04D5">
        <w:rPr>
          <w:rFonts w:ascii="Arial" w:hAnsi="Arial" w:cs="Arial"/>
        </w:rPr>
        <w:t xml:space="preserve">дорог федерального, регионального или муниципального, местного значения или об изменении границ таких придорожных </w:t>
      </w:r>
      <w:bookmarkStart w:id="190" w:name="C673"/>
      <w:bookmarkEnd w:id="190"/>
      <w:r w:rsidRPr="007A04D5">
        <w:rPr>
          <w:rFonts w:ascii="Arial" w:hAnsi="Arial" w:cs="Arial"/>
        </w:rPr>
        <w:t xml:space="preserve">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w:t>
      </w:r>
      <w:bookmarkStart w:id="191" w:name="C674"/>
      <w:bookmarkEnd w:id="191"/>
      <w:r w:rsidRPr="007A04D5">
        <w:rPr>
          <w:rFonts w:ascii="Arial" w:hAnsi="Arial" w:cs="Arial"/>
        </w:rPr>
        <w:t>дорожного хозяйства, уполномоченным органом исполнительной власти субъекта Российской Федерации, органом местного самоуправления.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целях обеспечения в дальнейшем возможной реконструкции автомобильных дорог I-III категории и развития автодорожного сервиса расстояние от бровки земляного полотна до линии застройки населенных пунктов следует принимать 200 м (СНиП 2.05.02-85*).</w:t>
      </w:r>
    </w:p>
    <w:p w:rsidR="0080280B" w:rsidRPr="007A04D5" w:rsidRDefault="0080280B" w:rsidP="0080280B">
      <w:pPr>
        <w:pStyle w:val="111"/>
        <w:numPr>
          <w:ilvl w:val="0"/>
          <w:numId w:val="0"/>
        </w:numPr>
        <w:outlineLvl w:val="9"/>
        <w:rPr>
          <w:rFonts w:ascii="Arial" w:hAnsi="Arial" w:cs="Arial"/>
          <w:color w:val="auto"/>
          <w:sz w:val="24"/>
          <w:szCs w:val="24"/>
        </w:rPr>
      </w:pPr>
      <w:bookmarkStart w:id="192" w:name="_Toc40192427"/>
      <w:bookmarkStart w:id="193" w:name="_Toc40192554"/>
      <w:r w:rsidRPr="007A04D5">
        <w:rPr>
          <w:rFonts w:ascii="Arial" w:hAnsi="Arial" w:cs="Arial"/>
          <w:color w:val="auto"/>
          <w:sz w:val="24"/>
          <w:szCs w:val="24"/>
        </w:rPr>
        <w:t>Разрывы до жилой застройки</w:t>
      </w:r>
      <w:bookmarkEnd w:id="192"/>
      <w:bookmarkEnd w:id="193"/>
    </w:p>
    <w:p w:rsidR="0080280B" w:rsidRPr="007A04D5" w:rsidRDefault="0080280B" w:rsidP="0080280B">
      <w:pPr>
        <w:spacing w:line="360" w:lineRule="auto"/>
        <w:ind w:firstLine="709"/>
        <w:jc w:val="both"/>
        <w:rPr>
          <w:rFonts w:ascii="Arial" w:hAnsi="Arial" w:cs="Arial"/>
        </w:rPr>
      </w:pPr>
      <w:r w:rsidRPr="007A04D5">
        <w:rPr>
          <w:rFonts w:ascii="Arial" w:hAnsi="Arial" w:cs="Arial"/>
        </w:rPr>
        <w:t>Жилую застройку необходимо отделять от железных дорог на расстояние 100 метров,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СНиП II-12-77, ширина санитарно-защитной зоны может быть уменьшена, но не более чем на 50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Для защиты застройки от шума и выхлопных газов автомобилей расстояния до нее от бровки земляного полотна автомобильных дорог необходимо принимать:</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а) для автомобильных дорог I, II, III категорий – 100 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б) для автомобильных дорог IV категории – 50 м (</w:t>
      </w:r>
      <w:hyperlink r:id="rId120" w:tooltip="Градостроительство. Планировка и застройка городских и сельских поселений" w:history="1">
        <w:r w:rsidRPr="007A04D5">
          <w:rPr>
            <w:rFonts w:ascii="Arial" w:hAnsi="Arial" w:cs="Arial"/>
          </w:rPr>
          <w:t>СНиП 2.07.01-89</w:t>
        </w:r>
      </w:hyperlink>
      <w:r w:rsidRPr="007A04D5">
        <w:rPr>
          <w:rFonts w:ascii="Arial" w:hAnsi="Arial" w:cs="Arial"/>
        </w:rPr>
        <w:t>*).</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111"/>
        <w:numPr>
          <w:ilvl w:val="0"/>
          <w:numId w:val="0"/>
        </w:numPr>
        <w:outlineLvl w:val="9"/>
        <w:rPr>
          <w:rFonts w:ascii="Arial" w:hAnsi="Arial" w:cs="Arial"/>
          <w:color w:val="auto"/>
          <w:sz w:val="24"/>
          <w:szCs w:val="24"/>
        </w:rPr>
      </w:pPr>
      <w:bookmarkStart w:id="194" w:name="_Toc233692628"/>
      <w:bookmarkStart w:id="195" w:name="_Toc233693943"/>
      <w:bookmarkStart w:id="196" w:name="_Toc237766802"/>
      <w:bookmarkStart w:id="197" w:name="_Toc240798273"/>
      <w:bookmarkStart w:id="198" w:name="_Toc254015185"/>
      <w:bookmarkStart w:id="199" w:name="_Toc514055395"/>
      <w:bookmarkStart w:id="200" w:name="_Toc17298820"/>
      <w:bookmarkStart w:id="201" w:name="_Toc17362641"/>
      <w:bookmarkStart w:id="202" w:name="_Toc17452752"/>
      <w:bookmarkStart w:id="203" w:name="_Toc40192428"/>
      <w:bookmarkStart w:id="204" w:name="_Toc40192555"/>
      <w:r w:rsidRPr="007A04D5">
        <w:rPr>
          <w:rFonts w:ascii="Arial" w:hAnsi="Arial" w:cs="Arial"/>
          <w:color w:val="auto"/>
          <w:sz w:val="24"/>
          <w:szCs w:val="24"/>
        </w:rPr>
        <w:t>Охранные зоны памятников истории и культуры</w:t>
      </w:r>
      <w:bookmarkEnd w:id="194"/>
      <w:bookmarkEnd w:id="195"/>
      <w:bookmarkEnd w:id="196"/>
      <w:bookmarkEnd w:id="197"/>
      <w:bookmarkEnd w:id="198"/>
      <w:bookmarkEnd w:id="199"/>
      <w:bookmarkEnd w:id="200"/>
      <w:bookmarkEnd w:id="201"/>
      <w:bookmarkEnd w:id="202"/>
      <w:bookmarkEnd w:id="203"/>
      <w:bookmarkEnd w:id="204"/>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Общее количество уникальных памятников истории и культуры (в том числе, археологических), зарегистрированных в Хасавюртовском районе составляет 32 объекта.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соответствии с Федеральным законом от 25.6.2002 № 73-ФЗ «</w:t>
      </w:r>
      <w:hyperlink r:id="rId121" w:anchor="I0" w:tgtFrame="_top" w:history="1">
        <w:r w:rsidRPr="007A04D5">
          <w:rPr>
            <w:rFonts w:ascii="Arial" w:hAnsi="Arial" w:cs="Arial"/>
          </w:rPr>
          <w:t>Об объектах культурного наследия (памятниках истории и культуры) народов Российской Федерации» (с изменениями на 23 июля 2008 года)</w:t>
        </w:r>
      </w:hyperlink>
      <w:r w:rsidRPr="007A04D5">
        <w:rPr>
          <w:rFonts w:ascii="Arial" w:hAnsi="Arial" w:cs="Arial"/>
        </w:rPr>
        <w:t xml:space="preserve">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Проекты режимов использования земель и градостроительных регламентов в границах зон охраны объектов культурного наследия разрабатываются с учетом требований, указанных в пунктах 10 – 12 постановления Правительства Российской Федерации от 26.04.2008 № 315 «Об утверждении Положения о зонах охраны объектов культурного </w:t>
      </w:r>
      <w:r w:rsidRPr="007A04D5">
        <w:rPr>
          <w:rFonts w:ascii="Arial" w:hAnsi="Arial" w:cs="Arial"/>
        </w:rPr>
        <w:lastRenderedPageBreak/>
        <w:t>наследия (памятников истории и культуры) народов Российской Федерации».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Особый режим использования земель и градостроительный регламент в границах охранной зоны устанавливаются с учетом следующих требований: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г) обеспечение пожарной безопасности объекта культурного наследия и его защиты от динамических воздействий;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 сохранение гидрогеологических и экологических условий, необходимых для обеспечения сохранности объекта культурного наследия;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ж) иные требования, необходимые для обеспечения сохранности объекта культурного наследия в его историческом и ландшафтном окружении.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г) обеспечение визуального восприятия объекта культурного наследия в его историко-градостроительной и природной среде;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е) обеспечение пожарной безопасности объекта культурного наследия и его защиты от динамических воздействий;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ж) сохранение гидрогеологических и экологических условий, необходимых для обеспечения сохранности объекта культурного наследия;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 обеспечение сохранности всех исторически ценных градоформирующих объектов;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и) иные требования, необходимые для обеспечения сохранности объекта культурного наследия.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w:t>
      </w:r>
      <w:r w:rsidRPr="007A04D5">
        <w:rPr>
          <w:rFonts w:ascii="Arial" w:hAnsi="Arial" w:cs="Arial"/>
        </w:rPr>
        <w:lastRenderedPageBreak/>
        <w:t>природного ландшафта, включая долины рек, водоемы, леса и открытые пространства;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б) обеспечение пожарной безопасности охраняемого природного ландшафта и его защиты от динамических воздействий;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 иные требования, необходимые для сохранения и восстановления (регенерации) охраняемого природного ландшафта.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Памятники археологии должны быть окружены охранной зоной 50 метров от границ памятников, при группе памятников - от границ крайних объектов, для памятников археологии, которым должна быть обеспечена обозримость, радиус охранной зоны должен быть равен 200 - 300 метров. Памятники градостроительства и архитектуры должны быть окружены охранной зоной равной величине расстояния от земли до его наиболее высокой точки, но не менее 20 метров.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Зона регулирования застройки устанавливается равной двум величинам размера охранной зоны. Зона регулирования застройки отмеряется от края охранной зоны.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Границы зон охраны объекта культурного наследия регионального значения, местного (муниципального) значения, выявленных объектов культурного наследия до принятия решения о включении их в реестр либо об отказе включить данный объект в реестр, подлежащих государственной охране в соответствии с федеральным законодательством, режимы использования земель и градостроительные регламенты в границах данных зон охраны утверждаются Границы зон охраны объекта культурного наследия федерального значения, режимы использования земель и градостроительные регламенты в границах данных зон охраны утверждаются Правительством Курганской области по представлению областного органа охраны объектов культурного наследия и на основании проектов зон охраны объекта культурного наследия федерального </w:t>
      </w:r>
      <w:r w:rsidRPr="007A04D5">
        <w:rPr>
          <w:rFonts w:ascii="Arial" w:hAnsi="Arial" w:cs="Arial"/>
        </w:rPr>
        <w:lastRenderedPageBreak/>
        <w:t>значения, согласованных с федеральным органом охраны объектов культурного наследия.</w:t>
      </w:r>
    </w:p>
    <w:p w:rsidR="0080280B" w:rsidRPr="007A04D5" w:rsidRDefault="0080280B" w:rsidP="0080280B">
      <w:pPr>
        <w:pStyle w:val="111"/>
        <w:numPr>
          <w:ilvl w:val="0"/>
          <w:numId w:val="0"/>
        </w:numPr>
        <w:outlineLvl w:val="9"/>
        <w:rPr>
          <w:rFonts w:ascii="Arial" w:hAnsi="Arial" w:cs="Arial"/>
          <w:color w:val="auto"/>
          <w:sz w:val="24"/>
          <w:szCs w:val="24"/>
        </w:rPr>
      </w:pPr>
      <w:bookmarkStart w:id="205" w:name="_Toc217974620"/>
      <w:bookmarkStart w:id="206" w:name="_Toc233622011"/>
      <w:bookmarkStart w:id="207" w:name="_Toc233692629"/>
      <w:bookmarkStart w:id="208" w:name="_Toc233693944"/>
      <w:bookmarkStart w:id="209" w:name="_Toc237766803"/>
      <w:bookmarkStart w:id="210" w:name="_Toc240798274"/>
      <w:bookmarkStart w:id="211" w:name="_Toc254015186"/>
      <w:bookmarkStart w:id="212" w:name="_Toc514055396"/>
      <w:bookmarkStart w:id="213" w:name="_Toc17298821"/>
      <w:bookmarkStart w:id="214" w:name="_Toc17452753"/>
      <w:bookmarkStart w:id="215" w:name="_Toc40192429"/>
      <w:bookmarkStart w:id="216" w:name="_Toc40192556"/>
      <w:r w:rsidRPr="007A04D5">
        <w:rPr>
          <w:rFonts w:ascii="Arial" w:hAnsi="Arial" w:cs="Arial"/>
          <w:color w:val="auto"/>
          <w:sz w:val="24"/>
          <w:szCs w:val="24"/>
        </w:rPr>
        <w:t>Охранные зоны природных территорий</w:t>
      </w:r>
      <w:bookmarkEnd w:id="205"/>
      <w:bookmarkEnd w:id="206"/>
      <w:bookmarkEnd w:id="207"/>
      <w:bookmarkEnd w:id="208"/>
      <w:bookmarkEnd w:id="209"/>
      <w:bookmarkEnd w:id="210"/>
      <w:bookmarkEnd w:id="211"/>
      <w:bookmarkEnd w:id="212"/>
      <w:bookmarkEnd w:id="213"/>
      <w:bookmarkEnd w:id="214"/>
      <w:bookmarkEnd w:id="215"/>
      <w:bookmarkEnd w:id="216"/>
    </w:p>
    <w:p w:rsidR="0080280B" w:rsidRPr="007A04D5" w:rsidRDefault="0080280B" w:rsidP="0080280B">
      <w:pPr>
        <w:spacing w:line="360" w:lineRule="auto"/>
        <w:ind w:firstLine="709"/>
        <w:jc w:val="both"/>
        <w:rPr>
          <w:rFonts w:ascii="Arial" w:hAnsi="Arial" w:cs="Arial"/>
        </w:rPr>
      </w:pPr>
      <w:r w:rsidRPr="007A04D5">
        <w:rPr>
          <w:rFonts w:ascii="Arial" w:hAnsi="Arial" w:cs="Arial"/>
        </w:rPr>
        <w:t>Порядок использования территорий ООПТ устанавливается в соответствии с Федеральным законом об особо охраняемых природных территориях, постановлениями местных органов власти, а также действующими градостроительными нормативами.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Федеральный закон № 33 от 14.03.1995 г.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Особо охраняемые природные территории и объекты могут иметь федеральное, областное и местное значение. Правовой режим особо охраняемых природных территорий и объектов областного и местного значения регламентируется законодательством Республики Дагестан.</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В целях защиты особо охраняемых природных территорий от неблагоприятных антропогенных воздействий на прилегающих к ним участкам должны быть созданы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отраслевых документах. В границах буферных зон запрещается деятельность, оказывающая негативное воздействие на природные комплексы.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хозяйственного использования.</w:t>
      </w:r>
    </w:p>
    <w:p w:rsidR="0080280B" w:rsidRPr="007A04D5" w:rsidRDefault="0080280B" w:rsidP="0080280B">
      <w:pPr>
        <w:spacing w:line="360" w:lineRule="auto"/>
        <w:ind w:firstLine="709"/>
        <w:jc w:val="both"/>
        <w:rPr>
          <w:rFonts w:ascii="Arial" w:hAnsi="Arial" w:cs="Arial"/>
        </w:rPr>
      </w:pPr>
      <w:bookmarkStart w:id="217" w:name="C246"/>
      <w:bookmarkEnd w:id="217"/>
      <w:r w:rsidRPr="007A04D5">
        <w:rPr>
          <w:rFonts w:ascii="Arial" w:hAnsi="Arial" w:cs="Arial"/>
        </w:rPr>
        <w:lastRenderedPageBreak/>
        <w:t xml:space="preserve">На территориях памятников </w:t>
      </w:r>
      <w:bookmarkStart w:id="218" w:name="C338"/>
      <w:bookmarkEnd w:id="218"/>
      <w:r w:rsidRPr="007A04D5">
        <w:rPr>
          <w:rFonts w:ascii="Arial" w:hAnsi="Arial" w:cs="Arial"/>
        </w:rPr>
        <w:t xml:space="preserve">природы и в границах их охранных зон запрещается любая деятельность, влекущая за собой нарушение сохранности памятников </w:t>
      </w:r>
      <w:bookmarkStart w:id="219" w:name="C339"/>
      <w:bookmarkEnd w:id="219"/>
      <w:r w:rsidRPr="007A04D5">
        <w:rPr>
          <w:rFonts w:ascii="Arial" w:hAnsi="Arial" w:cs="Arial"/>
        </w:rPr>
        <w:t>природы.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землях рекреационного назначения, входящих в состав земель особо охраняемых природных территорий, запрещается деятельность, не соответствующая их целевому назначению.</w:t>
      </w:r>
    </w:p>
    <w:p w:rsidR="0080280B" w:rsidRPr="007A04D5" w:rsidRDefault="0080280B" w:rsidP="0080280B">
      <w:pPr>
        <w:pStyle w:val="111"/>
        <w:numPr>
          <w:ilvl w:val="0"/>
          <w:numId w:val="0"/>
        </w:numPr>
        <w:outlineLvl w:val="9"/>
        <w:rPr>
          <w:rFonts w:ascii="Arial" w:hAnsi="Arial" w:cs="Arial"/>
          <w:color w:val="auto"/>
          <w:sz w:val="24"/>
          <w:szCs w:val="24"/>
        </w:rPr>
      </w:pPr>
      <w:bookmarkStart w:id="220" w:name="_Toc40192430"/>
      <w:bookmarkStart w:id="221" w:name="_Toc40192557"/>
      <w:r w:rsidRPr="007A04D5">
        <w:rPr>
          <w:rFonts w:ascii="Arial" w:hAnsi="Arial" w:cs="Arial"/>
          <w:color w:val="auto"/>
          <w:sz w:val="24"/>
          <w:szCs w:val="24"/>
        </w:rPr>
        <w:t>Защитные леса</w:t>
      </w:r>
      <w:bookmarkEnd w:id="220"/>
      <w:bookmarkEnd w:id="221"/>
    </w:p>
    <w:p w:rsidR="0080280B" w:rsidRPr="007A04D5" w:rsidRDefault="0080280B" w:rsidP="0080280B">
      <w:pPr>
        <w:spacing w:line="360" w:lineRule="auto"/>
        <w:ind w:firstLine="709"/>
        <w:jc w:val="both"/>
        <w:rPr>
          <w:rFonts w:ascii="Arial" w:hAnsi="Arial" w:cs="Arial"/>
        </w:rPr>
      </w:pPr>
      <w:r w:rsidRPr="007A04D5">
        <w:rPr>
          <w:rFonts w:ascii="Arial" w:hAnsi="Arial" w:cs="Arial"/>
        </w:rPr>
        <w:t>К территориям природоохранного назначения относятся леса, выполняющие защитные функции. В соответствии с Лесным Кодексом РФ к защитным лесам относятся леса, основным назначением которых является выполнение водоохранных, защитных, санитарно-гигиенических, оздоровительных и иных функций.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С учетом особенностей правового режима защитных лесов и выполняемых ими полезных функций, в них устанавливаются следующие категории защищенности: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леса, выполняющие функции защиты природных и иных объектов;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запретные полосы лесов, расположенные вдоль водных объектов;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леса зеленых зон;</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защитные полосы лесов вдоль железнодорожных магистралей, автомобильных дорог.</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Правовой режим лесов, выполняющих функции защиты природных и иных объектов, изложен в ст.105 Лесного кодекса РФ.</w:t>
      </w:r>
    </w:p>
    <w:p w:rsidR="0080280B" w:rsidRPr="007A04D5" w:rsidRDefault="0080280B" w:rsidP="0080280B">
      <w:pPr>
        <w:pStyle w:val="311"/>
        <w:spacing w:after="0" w:line="360" w:lineRule="auto"/>
        <w:ind w:firstLine="709"/>
        <w:jc w:val="both"/>
        <w:rPr>
          <w:rFonts w:cs="Arial"/>
          <w:b/>
          <w:bCs/>
          <w:sz w:val="24"/>
          <w:szCs w:val="24"/>
        </w:rPr>
      </w:pPr>
    </w:p>
    <w:p w:rsidR="0080280B" w:rsidRPr="00103679" w:rsidRDefault="0080280B" w:rsidP="00C04F7F">
      <w:pPr>
        <w:pStyle w:val="12"/>
        <w:pageBreakBefore/>
        <w:numPr>
          <w:ilvl w:val="0"/>
          <w:numId w:val="17"/>
        </w:numPr>
        <w:tabs>
          <w:tab w:val="left" w:pos="0"/>
        </w:tabs>
        <w:suppressAutoHyphens/>
        <w:spacing w:after="480" w:line="360" w:lineRule="auto"/>
        <w:contextualSpacing/>
        <w:rPr>
          <w:rFonts w:ascii="Arial" w:hAnsi="Arial" w:cs="Arial"/>
        </w:rPr>
      </w:pPr>
      <w:bookmarkStart w:id="222" w:name="_Toc40192431"/>
      <w:bookmarkStart w:id="223" w:name="_Toc40192558"/>
      <w:r>
        <w:rPr>
          <w:rFonts w:ascii="Arial" w:hAnsi="Arial" w:cs="Arial"/>
        </w:rPr>
        <w:lastRenderedPageBreak/>
        <w:t>ОЦЕНКА</w:t>
      </w:r>
      <w:r w:rsidRPr="00103679">
        <w:rPr>
          <w:rFonts w:ascii="Arial" w:hAnsi="Arial" w:cs="Arial"/>
        </w:rPr>
        <w:t xml:space="preserve"> ВОЗМОЖНОГО ВЛИЯНИЯ ПЛАНИРУЕМЫХ ДЛЯ РАЗМЕЩЕНИЯ ОБЪЕКТОВ МЕСТНОГО ЗНАЧЕНИЯ МУНИЦИПАЛЬНОГО РАЙОНА НА КОМПЛЕКСНОЕ РАЗВИТИЕ СООТВЕТСТВУЮЩЕЙ ТЕРРИТОРИИ РАЗВИТИЕ ТЕРРИТОРИИ</w:t>
      </w:r>
    </w:p>
    <w:p w:rsidR="0080280B" w:rsidRPr="005D698C" w:rsidRDefault="0080280B" w:rsidP="0080280B">
      <w:pPr>
        <w:spacing w:line="360" w:lineRule="auto"/>
        <w:ind w:firstLine="709"/>
        <w:jc w:val="both"/>
      </w:pPr>
      <w:r w:rsidRPr="005D698C">
        <w:t xml:space="preserve">Реализация запланированных </w:t>
      </w:r>
      <w:r>
        <w:t>схемой территориального планирования</w:t>
      </w:r>
      <w:r w:rsidRPr="005D698C">
        <w:t xml:space="preserve"> мероприятий приведет к устойчивому социально-экономического развитию территории, рациональному использованию земель и их охраны, развитию инженерной, транспортной и социальной инфраструктуры, охране природы, защите территорий от воздействия чрезвычайных ситуаций природного и техногенного характера, повышению эффективности управления развитием территории, а также улучшение качества жизни населения.</w:t>
      </w:r>
    </w:p>
    <w:p w:rsidR="0080280B" w:rsidRPr="000E0D52" w:rsidRDefault="0080280B" w:rsidP="0080280B">
      <w:pPr>
        <w:pStyle w:val="aff3"/>
        <w:keepNext/>
        <w:jc w:val="right"/>
      </w:pPr>
      <w:r w:rsidRPr="000E0D52">
        <w:t>Оценка возможного влияния планируемых объектов  местного значения на комплексное развитие территории городского округа</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tblPr>
      <w:tblGrid>
        <w:gridCol w:w="343"/>
        <w:gridCol w:w="2203"/>
        <w:gridCol w:w="2626"/>
        <w:gridCol w:w="3388"/>
      </w:tblGrid>
      <w:tr w:rsidR="0080280B" w:rsidRPr="000E0D52" w:rsidTr="00185B9F">
        <w:trPr>
          <w:cantSplit/>
          <w:trHeight w:val="230"/>
          <w:tblHeader/>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r w:rsidRPr="000E0D52">
              <w:rPr>
                <w:b/>
                <w:bCs/>
                <w:sz w:val="20"/>
              </w:rPr>
              <w:t>№</w:t>
            </w:r>
          </w:p>
          <w:p w:rsidR="0080280B" w:rsidRPr="000E0D52" w:rsidRDefault="0080280B" w:rsidP="00185B9F">
            <w:pPr>
              <w:shd w:val="clear" w:color="auto" w:fill="FFFFFF"/>
              <w:contextualSpacing/>
              <w:jc w:val="center"/>
              <w:rPr>
                <w:b/>
                <w:bCs/>
                <w:sz w:val="20"/>
              </w:rPr>
            </w:pPr>
            <w:r w:rsidRPr="000E0D52">
              <w:rPr>
                <w:b/>
                <w:bCs/>
                <w:sz w:val="20"/>
              </w:rPr>
              <w:t>п/п</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r w:rsidRPr="000E0D52">
              <w:rPr>
                <w:b/>
                <w:bCs/>
                <w:sz w:val="20"/>
              </w:rPr>
              <w:t>Виды объектов местного</w:t>
            </w:r>
          </w:p>
          <w:p w:rsidR="0080280B" w:rsidRPr="000E0D52" w:rsidRDefault="0080280B" w:rsidP="00185B9F">
            <w:pPr>
              <w:shd w:val="clear" w:color="auto" w:fill="FFFFFF"/>
              <w:contextualSpacing/>
              <w:jc w:val="center"/>
              <w:rPr>
                <w:b/>
                <w:bCs/>
                <w:sz w:val="20"/>
              </w:rPr>
            </w:pPr>
            <w:r w:rsidRPr="000E0D52">
              <w:rPr>
                <w:b/>
                <w:bCs/>
                <w:sz w:val="20"/>
              </w:rPr>
              <w:t>значения района, в области</w:t>
            </w:r>
          </w:p>
        </w:tc>
        <w:tc>
          <w:tcPr>
            <w:tcW w:w="1540" w:type="pct"/>
            <w:vMerge w:val="restart"/>
            <w:tcBorders>
              <w:righ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r w:rsidRPr="000E0D52">
              <w:rPr>
                <w:b/>
                <w:bCs/>
                <w:sz w:val="20"/>
              </w:rPr>
              <w:t>Наименование объектов</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r w:rsidRPr="000E0D52">
              <w:rPr>
                <w:b/>
                <w:bCs/>
                <w:sz w:val="20"/>
              </w:rPr>
              <w:t>Оценка возможного влияния</w:t>
            </w:r>
          </w:p>
          <w:p w:rsidR="0080280B" w:rsidRPr="000E0D52" w:rsidRDefault="0080280B" w:rsidP="00185B9F">
            <w:pPr>
              <w:shd w:val="clear" w:color="auto" w:fill="FFFFFF"/>
              <w:contextualSpacing/>
              <w:jc w:val="center"/>
              <w:rPr>
                <w:b/>
                <w:bCs/>
                <w:sz w:val="20"/>
              </w:rPr>
            </w:pPr>
            <w:r w:rsidRPr="000E0D52">
              <w:rPr>
                <w:b/>
                <w:bCs/>
                <w:sz w:val="20"/>
              </w:rPr>
              <w:t>на комплексное развитие</w:t>
            </w:r>
          </w:p>
          <w:p w:rsidR="0080280B" w:rsidRPr="000E0D52" w:rsidRDefault="0080280B" w:rsidP="00185B9F">
            <w:pPr>
              <w:shd w:val="clear" w:color="auto" w:fill="FFFFFF"/>
              <w:contextualSpacing/>
              <w:jc w:val="center"/>
              <w:rPr>
                <w:b/>
                <w:bCs/>
                <w:sz w:val="20"/>
              </w:rPr>
            </w:pPr>
            <w:r w:rsidRPr="000E0D52">
              <w:rPr>
                <w:b/>
                <w:bCs/>
                <w:sz w:val="20"/>
              </w:rPr>
              <w:t>территории</w:t>
            </w:r>
          </w:p>
        </w:tc>
      </w:tr>
      <w:tr w:rsidR="0080280B" w:rsidRPr="000E0D52" w:rsidTr="00185B9F">
        <w:trPr>
          <w:cantSplit/>
          <w:trHeight w:val="23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p>
        </w:tc>
        <w:tc>
          <w:tcPr>
            <w:tcW w:w="1540" w:type="pct"/>
            <w:vMerge/>
            <w:tcBorders>
              <w:righ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p>
        </w:tc>
        <w:tc>
          <w:tcPr>
            <w:tcW w:w="1985" w:type="pct"/>
            <w:vMerge/>
            <w:tcBorders>
              <w:lef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
                <w:bCs/>
                <w:sz w:val="20"/>
              </w:rPr>
            </w:pP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bCs/>
                <w:sz w:val="20"/>
              </w:rPr>
              <w:t>1</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Электроснабжение</w:t>
            </w:r>
          </w:p>
          <w:p w:rsidR="0080280B" w:rsidRPr="000E0D52" w:rsidRDefault="0080280B" w:rsidP="00185B9F">
            <w:pPr>
              <w:autoSpaceDE w:val="0"/>
              <w:autoSpaceDN w:val="0"/>
              <w:adjustRightInd w:val="0"/>
              <w:contextualSpacing/>
              <w:jc w:val="center"/>
              <w:rPr>
                <w:sz w:val="20"/>
                <w:lang w:val="en-US"/>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ЛЭП (ВЛ, КЛ)</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b/>
                <w:bCs/>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Центры питания (ПС)</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Cs/>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Cs/>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Распределительные подстанции в диапазоне напряжения 110 - 6 кВ</w:t>
            </w:r>
          </w:p>
        </w:tc>
        <w:tc>
          <w:tcPr>
            <w:tcW w:w="1985" w:type="pct"/>
            <w:vMerge/>
            <w:tcBorders>
              <w:lef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bCs/>
                <w:sz w:val="20"/>
              </w:rPr>
            </w:pP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2</w:t>
            </w:r>
          </w:p>
          <w:p w:rsidR="0080280B" w:rsidRPr="000E0D52" w:rsidRDefault="0080280B" w:rsidP="00185B9F">
            <w:pPr>
              <w:autoSpaceDE w:val="0"/>
              <w:autoSpaceDN w:val="0"/>
              <w:adjustRightInd w:val="0"/>
              <w:contextualSpacing/>
              <w:jc w:val="center"/>
              <w:rPr>
                <w:sz w:val="20"/>
              </w:rPr>
            </w:pP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p w:rsidR="0080280B" w:rsidRPr="000E0D52" w:rsidRDefault="0080280B" w:rsidP="00185B9F">
            <w:pPr>
              <w:autoSpaceDE w:val="0"/>
              <w:autoSpaceDN w:val="0"/>
              <w:adjustRightInd w:val="0"/>
              <w:contextualSpacing/>
              <w:jc w:val="center"/>
              <w:rPr>
                <w:sz w:val="20"/>
                <w:lang w:val="en-US"/>
              </w:rPr>
            </w:pPr>
            <w:r w:rsidRPr="000E0D52">
              <w:rPr>
                <w:sz w:val="20"/>
              </w:rPr>
              <w:t>Газоснабжение</w:t>
            </w:r>
          </w:p>
        </w:tc>
        <w:tc>
          <w:tcPr>
            <w:tcW w:w="1540" w:type="pct"/>
            <w:tcBorders>
              <w:right w:val="single" w:sz="6" w:space="0" w:color="auto"/>
            </w:tcBorders>
            <w:tcMar>
              <w:left w:w="28" w:type="dxa"/>
              <w:right w:w="28" w:type="dxa"/>
            </w:tcMar>
            <w:vAlign w:val="center"/>
          </w:tcPr>
          <w:p w:rsidR="0080280B" w:rsidRPr="000E0D52" w:rsidRDefault="0080280B" w:rsidP="00185B9F">
            <w:pPr>
              <w:shd w:val="clear" w:color="auto" w:fill="FFFFFF"/>
              <w:contextualSpacing/>
              <w:jc w:val="center"/>
              <w:rPr>
                <w:sz w:val="20"/>
              </w:rPr>
            </w:pPr>
            <w:r w:rsidRPr="000E0D52">
              <w:rPr>
                <w:sz w:val="20"/>
              </w:rPr>
              <w:t>Газораспределительные станции</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Магистральные газопроводы высокого давления</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Газораспределительные пункты (ГРП)</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Газопроводы высокого и среднего давления</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3</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Теплоснабжение</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Магистральные сети</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Надежное обеспечение населения, социальных, промышленных, коммунальных и иных объектов теплоснабжением. Улучшение условий проживания населения МО Повышения уровня благоустройства жилого фонда. Создание условий для развития малых и средних предприятий. Энергосбережение.</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Котельные</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293" w:type="pct"/>
            <w:vMerge/>
            <w:tcBorders>
              <w:left w:val="single" w:sz="6" w:space="0" w:color="auto"/>
              <w:bottom w:val="single" w:sz="4"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540" w:type="pct"/>
            <w:tcBorders>
              <w:bottom w:val="single" w:sz="4" w:space="0" w:color="auto"/>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ЦТП, Насосные станции</w:t>
            </w:r>
          </w:p>
        </w:tc>
        <w:tc>
          <w:tcPr>
            <w:tcW w:w="1985" w:type="pct"/>
            <w:vMerge/>
            <w:tcBorders>
              <w:left w:val="single" w:sz="6" w:space="0" w:color="auto"/>
              <w:bottom w:val="single" w:sz="4"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val="restart"/>
            <w:tcBorders>
              <w:right w:val="single" w:sz="4"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4</w:t>
            </w:r>
          </w:p>
        </w:tc>
        <w:tc>
          <w:tcPr>
            <w:tcW w:w="1293"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Водоснабжение</w:t>
            </w:r>
          </w:p>
        </w:tc>
        <w:tc>
          <w:tcPr>
            <w:tcW w:w="15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Водозаборы</w:t>
            </w:r>
          </w:p>
        </w:tc>
        <w:tc>
          <w:tcPr>
            <w:tcW w:w="1985"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 xml:space="preserve">Надежное обеспечение населения, </w:t>
            </w:r>
            <w:r w:rsidRPr="000E0D52">
              <w:rPr>
                <w:sz w:val="20"/>
              </w:rPr>
              <w:lastRenderedPageBreak/>
              <w:t>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top w:val="single" w:sz="4" w:space="0" w:color="auto"/>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top w:val="single" w:sz="4" w:space="0" w:color="auto"/>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Магистральные сети</w:t>
            </w:r>
          </w:p>
        </w:tc>
        <w:tc>
          <w:tcPr>
            <w:tcW w:w="1985" w:type="pct"/>
            <w:vMerge/>
            <w:tcBorders>
              <w:top w:val="single" w:sz="4" w:space="0" w:color="auto"/>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lastRenderedPageBreak/>
              <w:t>5</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Водоотведение</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Канализационные очистные сооружения</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Надежное обеспечение населения, 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Магистральные сети</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Очистные сооружения дождевой канализации</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6</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Объекты в области обеспечения объектами транспортной инфраструктуры</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Автомобильные дороги местного значения и искусственные сооружения на дорогах в границах городского округа</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Улучшение условий проживания населения, повышение инвестиционной привлекательности , снижение аварийности автотранспорта, сокращение объёмов загрязнения окружающей среды.</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Магистральные улицы и дороги в границах населенного пункта</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Иные объекты улично-дорожной сети</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r>
      <w:tr w:rsidR="0080280B" w:rsidRPr="000E0D52" w:rsidTr="00185B9F">
        <w:trPr>
          <w:cantSplit/>
          <w:trHeight w:val="20"/>
          <w:jc w:val="center"/>
        </w:trPr>
        <w:tc>
          <w:tcPr>
            <w:tcW w:w="182"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7</w:t>
            </w:r>
          </w:p>
        </w:tc>
        <w:tc>
          <w:tcPr>
            <w:tcW w:w="1293" w:type="pc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Автостанции городского транспорта.</w:t>
            </w:r>
          </w:p>
        </w:tc>
        <w:tc>
          <w:tcPr>
            <w:tcW w:w="1985" w:type="pc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Улучшение качества оказываемых транспортных услуг населению. Сокращение объёмов загрязнения окружающей среды.  Повышение инвестиционной привлекательности территории МО</w:t>
            </w: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8</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В области образования</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Дошкольные общеобразовательные организации</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Повышение доступности и качества услуг учреждений образования. Привлечение и закрепление на территории молодого населения. Сокращение заболеваемости населения. Повышение инвестиционной привлекательности территории МО</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Общеобразовательные организации</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9</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Здравоохранение</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Городские больницы</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Повышение доступности и качества услуг учреждений здравоохранения. Сокращение заболеваемости населения. Увеличение средней продолжительности жизни населения.  Повышение инвестиционной привлекательности территории МО</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Амбулаторно-поликлинические медицинские организации</w:t>
            </w:r>
          </w:p>
          <w:p w:rsidR="0080280B" w:rsidRPr="000E0D52" w:rsidRDefault="0080280B" w:rsidP="00185B9F">
            <w:pPr>
              <w:autoSpaceDE w:val="0"/>
              <w:autoSpaceDN w:val="0"/>
              <w:adjustRightInd w:val="0"/>
              <w:contextualSpacing/>
              <w:jc w:val="center"/>
              <w:rPr>
                <w:sz w:val="20"/>
                <w:lang w:val="en-US"/>
              </w:rPr>
            </w:pP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lang w:val="en-US"/>
              </w:rPr>
              <w:lastRenderedPageBreak/>
              <w:t>6.</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В области физической культуры и массового спорта</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Спортивные сооружения, предназначенные для организации и проведения, официальных физкультурно-оздоровительных и спортивных мероприятий городского округа</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Физкультурно-спортивные залы</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lang w:val="en-US"/>
              </w:rPr>
              <w:t>8.</w:t>
            </w:r>
          </w:p>
        </w:tc>
        <w:tc>
          <w:tcPr>
            <w:tcW w:w="1293" w:type="pc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Объекты в области обращения с отходами</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Pr>
                <w:sz w:val="20"/>
              </w:rPr>
              <w:t>Полигоны ТК</w:t>
            </w:r>
            <w:r w:rsidRPr="000E0D52">
              <w:rPr>
                <w:sz w:val="20"/>
              </w:rPr>
              <w:t>О</w:t>
            </w:r>
          </w:p>
        </w:tc>
        <w:tc>
          <w:tcPr>
            <w:tcW w:w="1985" w:type="pc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Улучшение условий проживания населения. Повышения уровня благоустройства. Повышение инвестиционной привлекательности  МО</w:t>
            </w:r>
          </w:p>
        </w:tc>
      </w:tr>
      <w:tr w:rsidR="0080280B" w:rsidRPr="000E0D52" w:rsidTr="00185B9F">
        <w:trPr>
          <w:cantSplit/>
          <w:trHeight w:val="20"/>
          <w:jc w:val="center"/>
        </w:trPr>
        <w:tc>
          <w:tcPr>
            <w:tcW w:w="182"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lang w:val="en-US"/>
              </w:rPr>
              <w:t>9.</w:t>
            </w:r>
          </w:p>
        </w:tc>
        <w:tc>
          <w:tcPr>
            <w:tcW w:w="1293" w:type="pc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Объекты в области организации ритуальных услуг и содержание мест захоронения</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Кладбища</w:t>
            </w:r>
          </w:p>
        </w:tc>
        <w:tc>
          <w:tcPr>
            <w:tcW w:w="1985" w:type="pc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Повышение качества оказания ритуальных услуг.</w:t>
            </w:r>
          </w:p>
        </w:tc>
      </w:tr>
      <w:tr w:rsidR="0080280B" w:rsidRPr="000E0D52" w:rsidTr="00185B9F">
        <w:trPr>
          <w:cantSplit/>
          <w:trHeight w:val="20"/>
          <w:jc w:val="center"/>
        </w:trPr>
        <w:tc>
          <w:tcPr>
            <w:tcW w:w="182" w:type="pct"/>
            <w:vMerge w:val="restar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lang w:val="en-US"/>
              </w:rPr>
              <w:t>11.</w:t>
            </w:r>
          </w:p>
        </w:tc>
        <w:tc>
          <w:tcPr>
            <w:tcW w:w="1293"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rPr>
            </w:pPr>
            <w:r w:rsidRPr="000E0D52">
              <w:rPr>
                <w:sz w:val="20"/>
              </w:rPr>
              <w:t>Объекты в области культуры,  искусства и библиотечного обслуживания</w:t>
            </w: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Учреждения культуры клубного типа</w:t>
            </w:r>
          </w:p>
        </w:tc>
        <w:tc>
          <w:tcPr>
            <w:tcW w:w="1985" w:type="pct"/>
            <w:vMerge w:val="restart"/>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Повышение доступности и качества услуг учреждений культуры. Привлечение и закрепление на территории молодого населения. Расширение перечня услуг оказываемых учреждениями культуры.</w:t>
            </w: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Музеи</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r w:rsidR="0080280B" w:rsidRPr="000E0D52" w:rsidTr="00185B9F">
        <w:trPr>
          <w:cantSplit/>
          <w:trHeight w:val="20"/>
          <w:jc w:val="center"/>
        </w:trPr>
        <w:tc>
          <w:tcPr>
            <w:tcW w:w="182" w:type="pct"/>
            <w:vMerge/>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293"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c>
          <w:tcPr>
            <w:tcW w:w="1540" w:type="pct"/>
            <w:tcBorders>
              <w:righ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r w:rsidRPr="000E0D52">
              <w:rPr>
                <w:sz w:val="20"/>
              </w:rPr>
              <w:t>Библиотеки</w:t>
            </w:r>
          </w:p>
        </w:tc>
        <w:tc>
          <w:tcPr>
            <w:tcW w:w="1985" w:type="pct"/>
            <w:vMerge/>
            <w:tcBorders>
              <w:left w:val="single" w:sz="6" w:space="0" w:color="auto"/>
            </w:tcBorders>
            <w:tcMar>
              <w:left w:w="28" w:type="dxa"/>
              <w:right w:w="28" w:type="dxa"/>
            </w:tcMar>
            <w:vAlign w:val="center"/>
          </w:tcPr>
          <w:p w:rsidR="0080280B" w:rsidRPr="000E0D52" w:rsidRDefault="0080280B" w:rsidP="00185B9F">
            <w:pPr>
              <w:autoSpaceDE w:val="0"/>
              <w:autoSpaceDN w:val="0"/>
              <w:adjustRightInd w:val="0"/>
              <w:contextualSpacing/>
              <w:jc w:val="center"/>
              <w:rPr>
                <w:sz w:val="20"/>
                <w:lang w:val="en-US"/>
              </w:rPr>
            </w:pPr>
          </w:p>
        </w:tc>
      </w:tr>
    </w:tbl>
    <w:p w:rsidR="0080280B" w:rsidRPr="00202F6B" w:rsidRDefault="0080280B" w:rsidP="0080280B">
      <w:pPr>
        <w:spacing w:line="360" w:lineRule="auto"/>
        <w:ind w:firstLine="709"/>
        <w:jc w:val="both"/>
        <w:rPr>
          <w:color w:val="FF0000"/>
        </w:rPr>
      </w:pPr>
    </w:p>
    <w:p w:rsidR="0080280B" w:rsidRDefault="0080280B" w:rsidP="00C04F7F">
      <w:pPr>
        <w:pStyle w:val="12"/>
        <w:pageBreakBefore/>
        <w:numPr>
          <w:ilvl w:val="0"/>
          <w:numId w:val="17"/>
        </w:numPr>
        <w:tabs>
          <w:tab w:val="left" w:pos="0"/>
        </w:tabs>
        <w:suppressAutoHyphens/>
        <w:spacing w:after="480" w:line="360" w:lineRule="auto"/>
        <w:contextualSpacing/>
        <w:rPr>
          <w:rFonts w:ascii="Arial" w:hAnsi="Arial" w:cs="Arial"/>
        </w:rPr>
      </w:pPr>
      <w:r>
        <w:rPr>
          <w:rFonts w:ascii="Arial" w:hAnsi="Arial" w:cs="Arial"/>
        </w:rPr>
        <w:lastRenderedPageBreak/>
        <w:t>П</w:t>
      </w:r>
      <w:r w:rsidRPr="00103679">
        <w:rPr>
          <w:rFonts w:ascii="Arial" w:hAnsi="Arial" w:cs="Arial"/>
        </w:rPr>
        <w:t>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80280B" w:rsidRDefault="0080280B" w:rsidP="0080280B">
      <w:pPr>
        <w:spacing w:line="360" w:lineRule="auto"/>
        <w:ind w:firstLine="220"/>
      </w:pPr>
      <w:r>
        <w:t>Схемой территориального планирования предлагается изменение границы муниципального района Хасавюртовской район. Обоснованием данного изменения является Постановление Народного Собрания Республики Дагестан от 20.05.1998 года № 94705 «Об изменении границ города Хасавюрт и Хасавюртовского района».</w:t>
      </w:r>
    </w:p>
    <w:p w:rsidR="0080280B" w:rsidRDefault="0080280B" w:rsidP="0080280B">
      <w:pPr>
        <w:spacing w:line="360" w:lineRule="auto"/>
        <w:ind w:firstLine="220"/>
      </w:pPr>
      <w:r w:rsidRPr="00606044">
        <w:t>Также Схемой территориального планирования предлагается установление границ двух  населенных пунктов</w:t>
      </w:r>
      <w:r>
        <w:t>.</w:t>
      </w:r>
    </w:p>
    <w:p w:rsidR="0080280B" w:rsidRDefault="0080280B" w:rsidP="0080280B">
      <w:pPr>
        <w:spacing w:line="360" w:lineRule="auto"/>
        <w:ind w:firstLine="220"/>
      </w:pPr>
      <w:r>
        <w:t>Первый населенный пункт расположен юго-восточнее границ сельского поселения «сельсовет Османюртовский».</w:t>
      </w:r>
      <w:r w:rsidRPr="00606044">
        <w:t xml:space="preserve"> </w:t>
      </w:r>
    </w:p>
    <w:p w:rsidR="0080280B" w:rsidRDefault="0080280B" w:rsidP="0080280B">
      <w:pPr>
        <w:spacing w:line="360" w:lineRule="auto"/>
        <w:ind w:firstLine="220"/>
      </w:pPr>
      <w:r>
        <w:rPr>
          <w:noProof/>
        </w:rPr>
        <w:drawing>
          <wp:inline distT="0" distB="0" distL="0" distR="0">
            <wp:extent cx="5393690" cy="3618865"/>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2"/>
                    <a:srcRect/>
                    <a:stretch>
                      <a:fillRect/>
                    </a:stretch>
                  </pic:blipFill>
                  <pic:spPr bwMode="auto">
                    <a:xfrm>
                      <a:off x="0" y="0"/>
                      <a:ext cx="5393690" cy="3618865"/>
                    </a:xfrm>
                    <a:prstGeom prst="rect">
                      <a:avLst/>
                    </a:prstGeom>
                    <a:noFill/>
                    <a:ln w="9525">
                      <a:noFill/>
                      <a:miter lim="800000"/>
                      <a:headEnd/>
                      <a:tailEnd/>
                    </a:ln>
                  </pic:spPr>
                </pic:pic>
              </a:graphicData>
            </a:graphic>
          </wp:inline>
        </w:drawing>
      </w:r>
    </w:p>
    <w:p w:rsidR="0080280B" w:rsidRDefault="0080280B" w:rsidP="0080280B">
      <w:pPr>
        <w:spacing w:line="360" w:lineRule="auto"/>
        <w:ind w:firstLine="220"/>
      </w:pPr>
      <w:r>
        <w:t>Второй населенный пункт состоит из 3 контуров и расположен на землях ЗАО "Юбилейное".</w:t>
      </w:r>
    </w:p>
    <w:p w:rsidR="0080280B" w:rsidRDefault="0080280B" w:rsidP="0080280B">
      <w:pPr>
        <w:spacing w:line="360" w:lineRule="auto"/>
        <w:ind w:firstLine="220"/>
      </w:pPr>
      <w:r>
        <w:lastRenderedPageBreak/>
        <w:t xml:space="preserve">.  </w:t>
      </w:r>
      <w:r>
        <w:rPr>
          <w:noProof/>
        </w:rPr>
        <w:drawing>
          <wp:inline distT="0" distB="0" distL="0" distR="0">
            <wp:extent cx="5788660" cy="2487295"/>
            <wp:effectExtent l="19050" t="0" r="254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23"/>
                    <a:srcRect/>
                    <a:stretch>
                      <a:fillRect/>
                    </a:stretch>
                  </pic:blipFill>
                  <pic:spPr bwMode="auto">
                    <a:xfrm>
                      <a:off x="0" y="0"/>
                      <a:ext cx="5788660" cy="2487295"/>
                    </a:xfrm>
                    <a:prstGeom prst="rect">
                      <a:avLst/>
                    </a:prstGeom>
                    <a:noFill/>
                    <a:ln w="9525">
                      <a:noFill/>
                      <a:miter lim="800000"/>
                      <a:headEnd/>
                      <a:tailEnd/>
                    </a:ln>
                  </pic:spPr>
                </pic:pic>
              </a:graphicData>
            </a:graphic>
          </wp:inline>
        </w:drawing>
      </w:r>
    </w:p>
    <w:p w:rsidR="0080280B" w:rsidRPr="00103679" w:rsidRDefault="0080280B" w:rsidP="0080280B">
      <w:pPr>
        <w:spacing w:line="360" w:lineRule="auto"/>
        <w:ind w:firstLine="220"/>
      </w:pPr>
      <w:r>
        <w:t>В целях установления границ населенных пунктов</w:t>
      </w:r>
      <w:r w:rsidRPr="00D3669E">
        <w:t xml:space="preserve"> требуется перевод  всех земельных участков, расположенных в границах данных населенных пунктов, из земель сельскохозяйственного назначения в земли населенных пунктов</w:t>
      </w:r>
      <w:r>
        <w:t>.</w:t>
      </w:r>
    </w:p>
    <w:p w:rsidR="0080280B" w:rsidRPr="007A04D5" w:rsidRDefault="0080280B" w:rsidP="00C04F7F">
      <w:pPr>
        <w:pStyle w:val="12"/>
        <w:pageBreakBefore/>
        <w:numPr>
          <w:ilvl w:val="0"/>
          <w:numId w:val="17"/>
        </w:numPr>
        <w:tabs>
          <w:tab w:val="left" w:pos="0"/>
        </w:tabs>
        <w:suppressAutoHyphens/>
        <w:spacing w:after="480" w:line="360" w:lineRule="auto"/>
        <w:contextualSpacing/>
        <w:rPr>
          <w:rFonts w:ascii="Arial" w:hAnsi="Arial" w:cs="Arial"/>
        </w:rPr>
      </w:pPr>
      <w:r w:rsidRPr="007A04D5">
        <w:rPr>
          <w:rFonts w:ascii="Arial" w:hAnsi="Arial" w:cs="Arial"/>
        </w:rPr>
        <w:lastRenderedPageBreak/>
        <w:tab/>
      </w:r>
      <w:bookmarkStart w:id="224" w:name="_Toc278381911"/>
      <w:bookmarkStart w:id="225" w:name="_Toc8481557"/>
      <w:r w:rsidRPr="007A04D5">
        <w:rPr>
          <w:rFonts w:ascii="Arial" w:hAnsi="Arial" w:cs="Arial"/>
        </w:rPr>
        <w:t>ПЕРЕЧЕНЬ ОСНОВНЫХ ФАКТОРОВ РИСКА ВОЗНИКНОВЕНИЯ ЧРЕЗВЫЧАЙНЫХ СИТУАЦИЙ ПРИРОДНОГО, ТЕХНОГЕННОГО И СОЦИАЛЬНОГО ХАРАКТЕРА</w:t>
      </w:r>
      <w:bookmarkEnd w:id="222"/>
      <w:bookmarkEnd w:id="223"/>
      <w:bookmarkEnd w:id="224"/>
      <w:bookmarkEnd w:id="225"/>
    </w:p>
    <w:p w:rsidR="0080280B" w:rsidRPr="007A04D5" w:rsidRDefault="0080280B" w:rsidP="0080280B">
      <w:pPr>
        <w:spacing w:line="360" w:lineRule="auto"/>
        <w:ind w:firstLine="709"/>
        <w:jc w:val="both"/>
        <w:rPr>
          <w:rFonts w:ascii="Arial" w:hAnsi="Arial" w:cs="Arial"/>
        </w:rPr>
      </w:pPr>
      <w:r w:rsidRPr="007A04D5">
        <w:rPr>
          <w:rFonts w:ascii="Arial" w:hAnsi="Arial" w:cs="Arial"/>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К основным опасностям на территории поселения следует отнести: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техногенные: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аварии (катастрофы) на автодорогах;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аварии на химически опасных объектах;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пожароопасные и взрывоопасные объекты;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аварии</w:t>
      </w:r>
      <w:r w:rsidRPr="007A04D5">
        <w:rPr>
          <w:rFonts w:ascii="Arial" w:hAnsi="Arial" w:cs="Arial"/>
        </w:rPr>
        <w:tab/>
        <w:t>на</w:t>
      </w:r>
      <w:r w:rsidRPr="007A04D5">
        <w:rPr>
          <w:rFonts w:ascii="Arial" w:hAnsi="Arial" w:cs="Arial"/>
        </w:rPr>
        <w:tab/>
        <w:t>коммунальных</w:t>
      </w:r>
      <w:r w:rsidRPr="007A04D5">
        <w:rPr>
          <w:rFonts w:ascii="Arial" w:hAnsi="Arial" w:cs="Arial"/>
        </w:rPr>
        <w:tab/>
        <w:t>системах</w:t>
      </w:r>
      <w:r w:rsidRPr="007A04D5">
        <w:rPr>
          <w:rFonts w:ascii="Arial" w:hAnsi="Arial" w:cs="Arial"/>
        </w:rPr>
        <w:tab/>
        <w:t xml:space="preserve">жизнеобеспечения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(аварии на канализационных, тепловых сетях, сетях электро- и водоснабжения);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гидродинамические аварии.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природные: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опасные метеорологические явления;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природные пожары.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биолого-социальные – природно-очаговые инфекционные заболевания животных и людей, массовое распространение инфекционных заболеваний и вредителей сельскохозяйственных растений.</w:t>
      </w:r>
    </w:p>
    <w:p w:rsidR="0080280B" w:rsidRPr="007A04D5" w:rsidRDefault="0080280B" w:rsidP="0080280B">
      <w:pPr>
        <w:spacing w:line="360" w:lineRule="auto"/>
        <w:rPr>
          <w:rFonts w:ascii="Arial" w:hAnsi="Arial" w:cs="Arial"/>
        </w:rPr>
      </w:pPr>
    </w:p>
    <w:p w:rsidR="0080280B" w:rsidRPr="007A04D5" w:rsidRDefault="0080280B" w:rsidP="0080280B">
      <w:pPr>
        <w:pStyle w:val="35"/>
        <w:ind w:left="220" w:firstLine="0"/>
        <w:rPr>
          <w:rFonts w:ascii="Arial" w:hAnsi="Arial" w:cs="Arial"/>
          <w:bCs/>
          <w:i/>
          <w:sz w:val="24"/>
          <w:szCs w:val="24"/>
        </w:rPr>
      </w:pPr>
      <w:bookmarkStart w:id="226" w:name="_Toc312113538"/>
      <w:bookmarkStart w:id="227" w:name="_Toc314579232"/>
      <w:bookmarkStart w:id="228" w:name="_Toc325619147"/>
      <w:bookmarkStart w:id="229" w:name="_Toc40192432"/>
      <w:bookmarkStart w:id="230" w:name="_Toc40192559"/>
      <w:r>
        <w:rPr>
          <w:rFonts w:ascii="Arial" w:hAnsi="Arial" w:cs="Arial"/>
          <w:bCs/>
          <w:i/>
          <w:sz w:val="24"/>
          <w:szCs w:val="24"/>
        </w:rPr>
        <w:t>5</w:t>
      </w:r>
      <w:r w:rsidRPr="007A04D5">
        <w:rPr>
          <w:rFonts w:ascii="Arial" w:hAnsi="Arial" w:cs="Arial"/>
          <w:bCs/>
          <w:i/>
          <w:sz w:val="24"/>
          <w:szCs w:val="24"/>
        </w:rPr>
        <w:t>.1. Перечень основных факторов риска возникновения чрезвычайных ситуаций природного и техногенного характера</w:t>
      </w:r>
      <w:bookmarkEnd w:id="229"/>
      <w:bookmarkEnd w:id="230"/>
      <w:r w:rsidRPr="007A04D5">
        <w:rPr>
          <w:rFonts w:ascii="Arial" w:hAnsi="Arial" w:cs="Arial"/>
          <w:bCs/>
          <w:i/>
          <w:sz w:val="24"/>
          <w:szCs w:val="24"/>
        </w:rPr>
        <w:t xml:space="preserve"> </w:t>
      </w:r>
      <w:bookmarkEnd w:id="226"/>
      <w:bookmarkEnd w:id="227"/>
      <w:bookmarkEnd w:id="228"/>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Хасавюртовский район требует особого внимания и подходов в вопросах защиты населения, территории и экономического потенциала от чрезвычайных ситуаций. Перспективы дальнейшего социально – экономического развития района во многом зависят от уровня безопасности объектов жизнеобеспечения, экономической и социальной </w:t>
      </w:r>
      <w:r w:rsidRPr="007A04D5">
        <w:rPr>
          <w:rFonts w:ascii="Arial" w:hAnsi="Arial" w:cs="Arial"/>
        </w:rPr>
        <w:lastRenderedPageBreak/>
        <w:t xml:space="preserve">инфраструктуры, организации, населения и территорий в чрезвычайных ситуациях.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Уровень безопасности в чрезвычайных ситуациях определяется состоянием защищенности от чрезмерно вредных воздействий техногенных, природных и экологических факторов.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Чрезвычайные ситуации – аварии, катастрофы, стихийные бедствия, эпидемии – наносят ущерб окружающей природной среде, угрожают жизни и здоровью людей, несут значительные потери и нарушают устойчивость работы объектов жизнеобеспечения населения.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Уровень безопасности в ЧС оказывает решающее влияние на эффективность работы органов государственной власти по управлению риском возникновения чрезвычайных ситуаций, предупреждению и ликвидации их последствий. Через государственное регулирование и при непосредственном участии населения можно добиться приемлемого уровня безопасности в чрезвычайных ситуациях.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Чрезвычайные ситуации (ЧС) можно отнести к катастрофам естественным и искусственным.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К естественным катастрофам (не зависящим от деятельности человека) можно отнести природные чрезвычайные ситуации (стихийные бедствия).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К искусственным катастрофам (вызываемым деятельностью человека) можно отнести техногенные и социальные  чрезвычайные ситуации.  </w:t>
      </w:r>
    </w:p>
    <w:p w:rsidR="0080280B" w:rsidRPr="007A04D5" w:rsidRDefault="0080280B" w:rsidP="0080280B">
      <w:pPr>
        <w:pStyle w:val="111"/>
        <w:numPr>
          <w:ilvl w:val="0"/>
          <w:numId w:val="0"/>
        </w:numPr>
        <w:outlineLvl w:val="9"/>
        <w:rPr>
          <w:rFonts w:ascii="Arial" w:hAnsi="Arial" w:cs="Arial"/>
          <w:color w:val="auto"/>
          <w:sz w:val="24"/>
          <w:szCs w:val="24"/>
        </w:rPr>
      </w:pPr>
      <w:bookmarkStart w:id="231" w:name="_Toc17362645"/>
      <w:bookmarkStart w:id="232" w:name="_Toc17452756"/>
      <w:bookmarkStart w:id="233" w:name="_Toc40192433"/>
      <w:bookmarkStart w:id="234" w:name="_Toc40192560"/>
      <w:r w:rsidRPr="007A04D5">
        <w:rPr>
          <w:rFonts w:ascii="Arial" w:hAnsi="Arial" w:cs="Arial"/>
          <w:color w:val="auto"/>
          <w:sz w:val="24"/>
          <w:szCs w:val="24"/>
        </w:rPr>
        <w:t>Чрезвычайные ситуации природного характера</w:t>
      </w:r>
      <w:bookmarkEnd w:id="231"/>
      <w:bookmarkEnd w:id="232"/>
      <w:bookmarkEnd w:id="233"/>
      <w:bookmarkEnd w:id="234"/>
    </w:p>
    <w:p w:rsidR="0080280B" w:rsidRPr="007A04D5" w:rsidRDefault="0080280B" w:rsidP="0080280B">
      <w:pPr>
        <w:pStyle w:val="TEXT"/>
        <w:jc w:val="center"/>
        <w:rPr>
          <w:rFonts w:ascii="Arial" w:hAnsi="Arial" w:cs="Arial"/>
          <w:b/>
        </w:rPr>
      </w:pPr>
      <w:r w:rsidRPr="007A04D5">
        <w:rPr>
          <w:rFonts w:ascii="Arial" w:hAnsi="Arial" w:cs="Arial"/>
          <w:b/>
        </w:rPr>
        <w:t>Опасные гидрологические явления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Территория Хасавюртовского района подвержена воздействию весеннего половодья. В результате таяния снега, повышения уровня воды в реках Аксай и Акташ  периодически происходит подтопление территории, разрушение мостов, линий связи и электропередач.</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Из – за разлива рек при весеннем половодье, на территории Хасавюртовского района в зону затопления попадают, жилые дома, сельскохозяйственные угодья. На формирование максимумов весеннего половодья влияют многочисленные факторы, как например, запасы воды в снеге, осеннее увлажнение, интенсивность снеготаяния, время добегания </w:t>
      </w:r>
      <w:r w:rsidRPr="007A04D5">
        <w:rPr>
          <w:rFonts w:ascii="Arial" w:hAnsi="Arial" w:cs="Arial"/>
        </w:rPr>
        <w:lastRenderedPageBreak/>
        <w:t>склонного стока. Максимумы редкой повторяемости формируются в результате одновременности прохождения максимумов с верховьев реки и с притоков. Максимальные уровни воды при прохождении весеннего половодья сопровождаются значительными затоплениями поймы, что приводит к затоплению населенных пунктов.</w:t>
      </w:r>
    </w:p>
    <w:p w:rsidR="0080280B" w:rsidRPr="007A04D5" w:rsidRDefault="0080280B" w:rsidP="0080280B">
      <w:pPr>
        <w:pStyle w:val="TEXT"/>
        <w:jc w:val="center"/>
        <w:rPr>
          <w:rFonts w:ascii="Arial" w:hAnsi="Arial" w:cs="Arial"/>
          <w:b/>
        </w:rPr>
      </w:pPr>
      <w:r w:rsidRPr="007A04D5">
        <w:rPr>
          <w:rFonts w:ascii="Arial" w:hAnsi="Arial" w:cs="Arial"/>
          <w:b/>
        </w:rPr>
        <w:t>Сейсмичность</w:t>
      </w:r>
    </w:p>
    <w:p w:rsidR="0080280B" w:rsidRPr="007A04D5" w:rsidRDefault="0080280B" w:rsidP="0080280B">
      <w:pPr>
        <w:pStyle w:val="a6"/>
        <w:ind w:left="0" w:firstLine="708"/>
        <w:jc w:val="both"/>
        <w:rPr>
          <w:rFonts w:ascii="Arial" w:hAnsi="Arial" w:cs="Arial"/>
          <w:sz w:val="24"/>
        </w:rPr>
      </w:pPr>
      <w:r w:rsidRPr="007A04D5">
        <w:rPr>
          <w:rFonts w:ascii="Arial" w:hAnsi="Arial" w:cs="Arial"/>
          <w:sz w:val="24"/>
        </w:rPr>
        <w:t>Южная часть  района входит в 9-ти бальную сейсмическую зону. Остальная  часть района относится к 8-ми бальной зоне.</w:t>
      </w:r>
    </w:p>
    <w:p w:rsidR="0080280B" w:rsidRPr="007A04D5" w:rsidRDefault="0080280B" w:rsidP="0080280B">
      <w:pPr>
        <w:spacing w:line="360" w:lineRule="auto"/>
        <w:ind w:firstLine="709"/>
        <w:jc w:val="both"/>
        <w:rPr>
          <w:rFonts w:ascii="Arial" w:hAnsi="Arial" w:cs="Arial"/>
        </w:rPr>
      </w:pPr>
    </w:p>
    <w:p w:rsidR="0080280B" w:rsidRPr="007A04D5" w:rsidRDefault="0080280B" w:rsidP="0080280B">
      <w:pPr>
        <w:pStyle w:val="TEXT"/>
        <w:ind w:firstLine="0"/>
        <w:jc w:val="center"/>
        <w:rPr>
          <w:rFonts w:ascii="Arial" w:hAnsi="Arial" w:cs="Arial"/>
          <w:b/>
        </w:rPr>
      </w:pPr>
      <w:r w:rsidRPr="007A04D5">
        <w:rPr>
          <w:rFonts w:ascii="Arial" w:hAnsi="Arial" w:cs="Arial"/>
          <w:b/>
        </w:rPr>
        <w:t>Природные пожары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территории Хасавюртовского района в пожароопасный период могут возникать природные пожары, угрожающие населенным пунктам.</w:t>
      </w:r>
    </w:p>
    <w:p w:rsidR="0080280B" w:rsidRPr="007A04D5" w:rsidRDefault="0080280B" w:rsidP="0080280B">
      <w:pPr>
        <w:pStyle w:val="311"/>
        <w:spacing w:after="0" w:line="360" w:lineRule="auto"/>
        <w:ind w:firstLine="709"/>
        <w:jc w:val="both"/>
        <w:rPr>
          <w:rFonts w:cs="Arial"/>
          <w:b/>
          <w:bCs/>
          <w:sz w:val="24"/>
          <w:szCs w:val="24"/>
        </w:rPr>
      </w:pPr>
    </w:p>
    <w:p w:rsidR="0080280B" w:rsidRPr="007A04D5" w:rsidRDefault="0080280B" w:rsidP="0080280B">
      <w:pPr>
        <w:pStyle w:val="TEXT"/>
        <w:ind w:firstLine="0"/>
        <w:jc w:val="center"/>
        <w:rPr>
          <w:rFonts w:ascii="Arial" w:hAnsi="Arial" w:cs="Arial"/>
          <w:b/>
        </w:rPr>
      </w:pPr>
      <w:r w:rsidRPr="007A04D5">
        <w:rPr>
          <w:rFonts w:ascii="Arial" w:hAnsi="Arial" w:cs="Arial"/>
          <w:b/>
        </w:rPr>
        <w:t>Обеспечение пожарной охраны</w:t>
      </w:r>
    </w:p>
    <w:p w:rsidR="0080280B" w:rsidRPr="007A04D5" w:rsidRDefault="0080280B" w:rsidP="0080280B">
      <w:pPr>
        <w:shd w:val="clear" w:color="auto" w:fill="FFFFFF"/>
        <w:spacing w:line="360" w:lineRule="auto"/>
        <w:textAlignment w:val="baseline"/>
        <w:rPr>
          <w:rFonts w:ascii="Arial" w:hAnsi="Arial" w:cs="Arial"/>
          <w:bCs/>
        </w:rPr>
      </w:pPr>
      <w:r w:rsidRPr="007A04D5">
        <w:rPr>
          <w:rFonts w:ascii="Arial" w:hAnsi="Arial" w:cs="Arial"/>
          <w:bCs/>
        </w:rPr>
        <w:t>На территории Хасавюртовского района функционируют:</w:t>
      </w:r>
    </w:p>
    <w:p w:rsidR="0080280B" w:rsidRPr="007A04D5" w:rsidRDefault="0080280B" w:rsidP="0080280B">
      <w:pPr>
        <w:shd w:val="clear" w:color="auto" w:fill="FFFFFF"/>
        <w:spacing w:line="360" w:lineRule="auto"/>
        <w:textAlignment w:val="baseline"/>
        <w:rPr>
          <w:rFonts w:ascii="Arial" w:hAnsi="Arial" w:cs="Arial"/>
        </w:rPr>
      </w:pPr>
      <w:r w:rsidRPr="007A04D5">
        <w:rPr>
          <w:rFonts w:ascii="Arial" w:hAnsi="Arial" w:cs="Arial"/>
          <w:bCs/>
        </w:rPr>
        <w:t>1.Пожарно-спасательная часть № 6 ФГКУ «Отряд ФПС по Республике Дагестан»</w:t>
      </w:r>
      <w:r w:rsidRPr="007A04D5">
        <w:rPr>
          <w:rFonts w:ascii="Arial" w:hAnsi="Arial" w:cs="Arial"/>
        </w:rPr>
        <w:t xml:space="preserve"> (по прикрытию с. Аксай и Хасавюртовского района Республики Дагестан)</w:t>
      </w:r>
    </w:p>
    <w:p w:rsidR="0080280B" w:rsidRPr="007A04D5" w:rsidRDefault="0080280B" w:rsidP="0080280B">
      <w:pPr>
        <w:shd w:val="clear" w:color="auto" w:fill="FFFFFF"/>
        <w:spacing w:line="360" w:lineRule="auto"/>
        <w:textAlignment w:val="baseline"/>
        <w:rPr>
          <w:rFonts w:ascii="Arial" w:hAnsi="Arial" w:cs="Arial"/>
        </w:rPr>
      </w:pPr>
      <w:r w:rsidRPr="007A04D5">
        <w:rPr>
          <w:rFonts w:ascii="Arial" w:hAnsi="Arial" w:cs="Arial"/>
        </w:rPr>
        <w:t>2.Пожарно-спасательная часть № 11 ФГКУ «Отряд ФПС по Республике Дагестан»(по прикрытию г. Хасавюрт и Хасавюртовского района Республики Дагестан)</w:t>
      </w:r>
    </w:p>
    <w:p w:rsidR="0080280B" w:rsidRPr="007A04D5" w:rsidRDefault="0080280B" w:rsidP="0080280B">
      <w:pPr>
        <w:pStyle w:val="TEXT"/>
        <w:rPr>
          <w:rFonts w:ascii="Arial" w:hAnsi="Arial" w:cs="Arial"/>
          <w:noProof w:val="0"/>
          <w:snapToGrid/>
        </w:rPr>
      </w:pPr>
      <w:r w:rsidRPr="007A04D5">
        <w:rPr>
          <w:rFonts w:ascii="Arial" w:hAnsi="Arial" w:cs="Arial"/>
          <w:noProof w:val="0"/>
          <w:snapToGrid/>
        </w:rPr>
        <w:t xml:space="preserve">В соответствии с рекомендациями Технического регламента о требованиях пожарной безопасности (ФЗ РФ от 22 июля </w:t>
      </w:r>
      <w:smartTag w:uri="urn:schemas-microsoft-com:office:smarttags" w:element="metricconverter">
        <w:smartTagPr>
          <w:attr w:name="ProductID" w:val="2008 г"/>
        </w:smartTagPr>
        <w:r w:rsidRPr="007A04D5">
          <w:rPr>
            <w:rFonts w:ascii="Arial" w:hAnsi="Arial" w:cs="Arial"/>
            <w:noProof w:val="0"/>
            <w:snapToGrid/>
          </w:rPr>
          <w:t>2008 г</w:t>
        </w:r>
      </w:smartTag>
      <w:r w:rsidRPr="007A04D5">
        <w:rPr>
          <w:rFonts w:ascii="Arial" w:hAnsi="Arial" w:cs="Arial"/>
          <w:noProof w:val="0"/>
          <w:snapToGrid/>
        </w:rPr>
        <w:t xml:space="preserve">. № 123-ФЗ)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не должно превышать 20 минут. В настоящее время и на расчетный срок данное требование в большей части сельсоветов выполняется. Проектом предусматривается обслуживание населенных пунктов существующими постами при условии улучшения покрытия существующих грунтовых дорог. </w:t>
      </w:r>
    </w:p>
    <w:p w:rsidR="0080280B" w:rsidRPr="007A04D5" w:rsidRDefault="0080280B" w:rsidP="0080280B">
      <w:pPr>
        <w:pStyle w:val="TEXT"/>
        <w:rPr>
          <w:rFonts w:ascii="Arial" w:hAnsi="Arial" w:cs="Arial"/>
          <w:noProof w:val="0"/>
          <w:snapToGrid/>
        </w:rPr>
      </w:pPr>
    </w:p>
    <w:p w:rsidR="0080280B" w:rsidRPr="007A04D5" w:rsidRDefault="0080280B" w:rsidP="0080280B">
      <w:pPr>
        <w:pStyle w:val="111"/>
        <w:numPr>
          <w:ilvl w:val="0"/>
          <w:numId w:val="0"/>
        </w:numPr>
        <w:outlineLvl w:val="9"/>
        <w:rPr>
          <w:rFonts w:ascii="Arial" w:hAnsi="Arial" w:cs="Arial"/>
          <w:color w:val="auto"/>
          <w:sz w:val="24"/>
          <w:szCs w:val="24"/>
        </w:rPr>
      </w:pPr>
      <w:bookmarkStart w:id="235" w:name="_Toc17362646"/>
      <w:bookmarkStart w:id="236" w:name="_Toc17452757"/>
      <w:bookmarkStart w:id="237" w:name="_Toc40192434"/>
      <w:bookmarkStart w:id="238" w:name="_Toc40192561"/>
      <w:r w:rsidRPr="007A04D5">
        <w:rPr>
          <w:rFonts w:ascii="Arial" w:hAnsi="Arial" w:cs="Arial"/>
          <w:color w:val="auto"/>
          <w:sz w:val="24"/>
          <w:szCs w:val="24"/>
        </w:rPr>
        <w:t>Опасности техногенного характера</w:t>
      </w:r>
      <w:bookmarkEnd w:id="235"/>
      <w:bookmarkEnd w:id="236"/>
      <w:bookmarkEnd w:id="237"/>
      <w:bookmarkEnd w:id="238"/>
    </w:p>
    <w:p w:rsidR="0080280B" w:rsidRPr="007A04D5" w:rsidRDefault="0080280B" w:rsidP="0080280B">
      <w:pPr>
        <w:pStyle w:val="TEXT"/>
        <w:rPr>
          <w:rFonts w:ascii="Arial" w:hAnsi="Arial" w:cs="Arial"/>
          <w:noProof w:val="0"/>
          <w:snapToGrid/>
        </w:rPr>
      </w:pPr>
      <w:r w:rsidRPr="007A04D5">
        <w:rPr>
          <w:rFonts w:ascii="Arial" w:hAnsi="Arial" w:cs="Arial"/>
          <w:noProof w:val="0"/>
          <w:snapToGrid/>
        </w:rPr>
        <w:t xml:space="preserve">Техногенная чрезвычайная ситуация – состояние, при котором в результате возникновения источника техногенной чрезвычайной ситуации </w:t>
      </w:r>
      <w:r w:rsidRPr="007A04D5">
        <w:rPr>
          <w:rFonts w:ascii="Arial" w:hAnsi="Arial" w:cs="Arial"/>
          <w:noProof w:val="0"/>
          <w:snapToGrid/>
        </w:rPr>
        <w:lastRenderedPageBreak/>
        <w:t>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Возможны следующие чрезвычайные ситуации техногенного характера: транспортные аварии (автомобильные и железные дороги) ; аварии на магистральных трубопроводах (газопроводы высокого давления).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 д.), изношенности оборудования, низкой квалификации персонала, нарушения техники безопасности в ходе эксплуатации объекта.</w:t>
      </w:r>
    </w:p>
    <w:p w:rsidR="0080280B" w:rsidRPr="007A04D5" w:rsidRDefault="0080280B" w:rsidP="0080280B">
      <w:pPr>
        <w:spacing w:line="360" w:lineRule="auto"/>
        <w:ind w:firstLine="709"/>
        <w:jc w:val="both"/>
        <w:rPr>
          <w:rFonts w:ascii="Arial" w:hAnsi="Arial" w:cs="Arial"/>
        </w:rPr>
      </w:pPr>
      <w:r w:rsidRPr="007A04D5">
        <w:rPr>
          <w:rFonts w:ascii="Arial" w:hAnsi="Arial" w:cs="Arial"/>
        </w:rPr>
        <w:t>Чрезвычайные ситуации техногенного характера на территории муниципального образования классифицируются в соответствии с 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Поражающие факторы источников техногенных ЧС классифицируют по генезису (происхождению) и механизму воздействия.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Поражающие факторы источников техногенных ЧС по генезису подразделяют на факторы: прямого действия или первичные и побочного действия или вторичные. Первичные поражающие факторы непосредственно вызываются возникновением источника техногенной ЧС. Вторичные поражающие факторы вызываются изменением объектов окружающей среды первичными поражающими факторами.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Поражающие факторы источников техногенных ЧС по механизму действия подразделяют на факторы: физического действия, химического действия.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К поражающим факторам физического действия относят:</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t>воздушную ударную волну;</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t>волну сжатия в грунте;</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t>сейсмовзрывную волну;</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t>волну прорыва гидротехнических сооружений;</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t>обломки или осколки;</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t>экстремальный нагрев среды;</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lastRenderedPageBreak/>
        <w:t>тепловое излучение;</w:t>
      </w:r>
    </w:p>
    <w:p w:rsidR="0080280B" w:rsidRPr="007A04D5" w:rsidRDefault="0080280B" w:rsidP="00C04F7F">
      <w:pPr>
        <w:numPr>
          <w:ilvl w:val="0"/>
          <w:numId w:val="25"/>
        </w:numPr>
        <w:spacing w:after="200" w:line="360" w:lineRule="auto"/>
        <w:contextualSpacing/>
        <w:jc w:val="both"/>
        <w:rPr>
          <w:rFonts w:ascii="Arial" w:hAnsi="Arial" w:cs="Arial"/>
        </w:rPr>
      </w:pPr>
      <w:r w:rsidRPr="007A04D5">
        <w:rPr>
          <w:rFonts w:ascii="Arial" w:hAnsi="Arial" w:cs="Arial"/>
        </w:rPr>
        <w:t>ионизирующее излучение.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t xml:space="preserve">К поражающим факторам химического действия относят токсическое действие опасных химических веществ.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территории Хасавюртовского района возможны следующие чрезвычайные ситуации техногенного характера:</w:t>
      </w:r>
    </w:p>
    <w:p w:rsidR="0080280B" w:rsidRPr="007A04D5" w:rsidRDefault="0080280B" w:rsidP="00C04F7F">
      <w:pPr>
        <w:numPr>
          <w:ilvl w:val="0"/>
          <w:numId w:val="26"/>
        </w:numPr>
        <w:spacing w:after="200" w:line="360" w:lineRule="auto"/>
        <w:contextualSpacing/>
        <w:jc w:val="both"/>
        <w:rPr>
          <w:rFonts w:ascii="Arial" w:hAnsi="Arial" w:cs="Arial"/>
        </w:rPr>
      </w:pPr>
      <w:r w:rsidRPr="007A04D5">
        <w:rPr>
          <w:rFonts w:ascii="Arial" w:hAnsi="Arial" w:cs="Arial"/>
        </w:rPr>
        <w:t>аварии на пожаро- и взрывоопасных объектах (далее – ПВОО);</w:t>
      </w:r>
    </w:p>
    <w:p w:rsidR="0080280B" w:rsidRPr="007A04D5" w:rsidRDefault="0080280B" w:rsidP="00C04F7F">
      <w:pPr>
        <w:numPr>
          <w:ilvl w:val="0"/>
          <w:numId w:val="26"/>
        </w:numPr>
        <w:spacing w:after="200" w:line="360" w:lineRule="auto"/>
        <w:contextualSpacing/>
        <w:jc w:val="both"/>
        <w:rPr>
          <w:rFonts w:ascii="Arial" w:hAnsi="Arial" w:cs="Arial"/>
        </w:rPr>
      </w:pPr>
      <w:r w:rsidRPr="007A04D5">
        <w:rPr>
          <w:rFonts w:ascii="Arial" w:hAnsi="Arial" w:cs="Arial"/>
        </w:rPr>
        <w:t>аварии на электроэнергетических системах;</w:t>
      </w:r>
    </w:p>
    <w:p w:rsidR="0080280B" w:rsidRPr="007A04D5" w:rsidRDefault="0080280B" w:rsidP="00C04F7F">
      <w:pPr>
        <w:numPr>
          <w:ilvl w:val="0"/>
          <w:numId w:val="26"/>
        </w:numPr>
        <w:spacing w:after="200" w:line="360" w:lineRule="auto"/>
        <w:contextualSpacing/>
        <w:jc w:val="both"/>
        <w:rPr>
          <w:rFonts w:ascii="Arial" w:hAnsi="Arial" w:cs="Arial"/>
        </w:rPr>
      </w:pPr>
      <w:r w:rsidRPr="007A04D5">
        <w:rPr>
          <w:rFonts w:ascii="Arial" w:hAnsi="Arial" w:cs="Arial"/>
        </w:rPr>
        <w:t>аварии на коммунальных системах жизнеобеспечения;</w:t>
      </w:r>
    </w:p>
    <w:p w:rsidR="0080280B" w:rsidRPr="007A04D5" w:rsidRDefault="0080280B" w:rsidP="00C04F7F">
      <w:pPr>
        <w:numPr>
          <w:ilvl w:val="0"/>
          <w:numId w:val="26"/>
        </w:numPr>
        <w:spacing w:after="200" w:line="360" w:lineRule="auto"/>
        <w:contextualSpacing/>
        <w:jc w:val="both"/>
        <w:rPr>
          <w:rFonts w:ascii="Arial" w:hAnsi="Arial" w:cs="Arial"/>
        </w:rPr>
      </w:pPr>
      <w:r w:rsidRPr="007A04D5">
        <w:rPr>
          <w:rFonts w:ascii="Arial" w:hAnsi="Arial" w:cs="Arial"/>
        </w:rPr>
        <w:t>опасные происшествия на транспорте (автомобильном, железнодорожном).</w:t>
      </w:r>
    </w:p>
    <w:p w:rsidR="0080280B" w:rsidRPr="007A04D5" w:rsidRDefault="0080280B" w:rsidP="0080280B">
      <w:pPr>
        <w:tabs>
          <w:tab w:val="left" w:pos="6045"/>
        </w:tabs>
        <w:spacing w:line="360" w:lineRule="auto"/>
        <w:ind w:firstLine="709"/>
        <w:jc w:val="both"/>
        <w:rPr>
          <w:rFonts w:ascii="Arial" w:hAnsi="Arial" w:cs="Arial"/>
          <w:b/>
          <w:i/>
        </w:rPr>
      </w:pPr>
      <w:r w:rsidRPr="007A04D5">
        <w:rPr>
          <w:rFonts w:ascii="Arial" w:hAnsi="Arial" w:cs="Arial"/>
          <w:b/>
          <w:i/>
        </w:rPr>
        <w:t>Аварии на пожаро- и взрывоопасных объектах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К числу ПВОО относятся объекты, использующие и хранящие горючие и взрывоопасные вещества: склад угля, котельные, автозаправочные станции, пункты редуцирования газа, газораспределительная станция, магистральный газопровод, газопровод распределительный высокого давления.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Основными опасностями на газопроводах являются аварии, связанные с катастрофической разгерметизацией газопровода и горением газа, истекающего из поврежденного участка. При разрушении газопроводов в атмосферу может поступить значительное количество газа или продуктов сгорания в случае его воспламенения, а также поражение людей и техники открытым пламенем и тепловым излучением.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Для определения зон действия поражающих факторов на каждом ПВОО рассматриваются аварии с максимальным участием опасного вещества, то есть разрушение наибольшей емкости (технологического блока) с выбросом всего содержимого в окружающее пространство.</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Для обеспечения безопасности на ПВОО рекомендуется проведение следующих инженерно-технических и организационно-технических мероприятий:</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заземление технологического оборудования и коммуникаций для защиты от накопления и проявления статического электричества;</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lastRenderedPageBreak/>
        <w:t>оборудование резервуаров хранения нефтепродуктов автоматической системой пожаротушения с пеногенераторами и сухими трубопроводами, ручными пеноподъемниками;</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создание противопожарных водоемов на территории или в непосредственной близости от объектов;</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оборудование территории объектов пожарными гидрантами;</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оборудование производственных площадок молниезащитой;</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оснащение производственных и вспомогательных зданий объектов автоматической пожарной сигнализацией;</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обеспечение проезда вокруг промышленных площадок и резервуаров для передвижения механизированных средств пожаротушения;</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осуществление постоянного контроля состояния противопожарного оборудования на территории промышленных площадок;</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 xml:space="preserve">для обеспечения своевременной локализации загорания, ведения контроля </w:t>
      </w:r>
      <w:r w:rsidRPr="007A04D5">
        <w:rPr>
          <w:rFonts w:ascii="Arial" w:hAnsi="Arial" w:cs="Arial"/>
        </w:rPr>
        <w:br/>
        <w:t>за соблюдением противопожарного режима, проведения профилактической работы рекомендуется создание добровольных пожарных команд из числа инженерно-технических работников, рабочих;</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при выполнении работ на территориях резервуарных парков или складских помещений рекомендуется применять инструменты из материалов, исключающих искрообразование;</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rsidR="0080280B" w:rsidRPr="007A04D5" w:rsidRDefault="0080280B" w:rsidP="00C04F7F">
      <w:pPr>
        <w:numPr>
          <w:ilvl w:val="0"/>
          <w:numId w:val="29"/>
        </w:numPr>
        <w:spacing w:line="360" w:lineRule="auto"/>
        <w:jc w:val="both"/>
        <w:rPr>
          <w:rFonts w:ascii="Arial" w:hAnsi="Arial" w:cs="Arial"/>
        </w:rPr>
      </w:pPr>
      <w:r w:rsidRPr="007A04D5">
        <w:rPr>
          <w:rFonts w:ascii="Arial" w:hAnsi="Arial" w:cs="Arial"/>
        </w:rPr>
        <w:t>проведение инструктажа по пожарной безопасности.</w:t>
      </w:r>
    </w:p>
    <w:p w:rsidR="0080280B" w:rsidRPr="007A04D5" w:rsidRDefault="0080280B" w:rsidP="0080280B">
      <w:pPr>
        <w:spacing w:after="200" w:line="360" w:lineRule="auto"/>
        <w:ind w:left="1429"/>
        <w:contextualSpacing/>
        <w:jc w:val="both"/>
        <w:rPr>
          <w:rFonts w:ascii="Arial" w:hAnsi="Arial" w:cs="Arial"/>
          <w:b/>
          <w:snapToGrid w:val="0"/>
          <w:lang w:eastAsia="en-US"/>
        </w:rPr>
      </w:pPr>
      <w:r w:rsidRPr="007A04D5">
        <w:rPr>
          <w:rFonts w:ascii="Arial" w:hAnsi="Arial" w:cs="Arial"/>
          <w:b/>
          <w:snapToGrid w:val="0"/>
          <w:lang w:eastAsia="en-US"/>
        </w:rPr>
        <w:t>Трубопроводные объекты:</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w:t>
      </w:r>
      <w:r>
        <w:rPr>
          <w:rFonts w:ascii="Arial" w:hAnsi="Arial" w:cs="Arial"/>
        </w:rPr>
        <w:t>о территории района проходит 1 нефтепродуктопровод</w:t>
      </w:r>
      <w:r w:rsidRPr="007A04D5">
        <w:rPr>
          <w:rFonts w:ascii="Arial" w:hAnsi="Arial" w:cs="Arial"/>
        </w:rPr>
        <w:t xml:space="preserve"> и 2 нити магистрального газопровода.</w:t>
      </w:r>
    </w:p>
    <w:p w:rsidR="0080280B" w:rsidRPr="007A04D5" w:rsidRDefault="0080280B" w:rsidP="0080280B">
      <w:pPr>
        <w:spacing w:after="200" w:line="360" w:lineRule="auto"/>
        <w:ind w:left="1429"/>
        <w:contextualSpacing/>
        <w:jc w:val="both"/>
        <w:rPr>
          <w:rFonts w:ascii="Arial" w:hAnsi="Arial" w:cs="Arial"/>
          <w:b/>
          <w:snapToGrid w:val="0"/>
          <w:lang w:eastAsia="en-US"/>
        </w:rPr>
      </w:pPr>
      <w:r w:rsidRPr="007A04D5">
        <w:rPr>
          <w:rFonts w:ascii="Arial" w:hAnsi="Arial" w:cs="Arial"/>
          <w:b/>
          <w:snapToGrid w:val="0"/>
          <w:lang w:eastAsia="en-US"/>
        </w:rPr>
        <w:t>Гидротехнические сооружения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На территории Хасавюртовского района нет гидротехнических сооружений.</w:t>
      </w:r>
    </w:p>
    <w:p w:rsidR="0080280B" w:rsidRPr="007A04D5" w:rsidRDefault="0080280B" w:rsidP="0080280B">
      <w:pPr>
        <w:tabs>
          <w:tab w:val="left" w:pos="6045"/>
        </w:tabs>
        <w:spacing w:line="360" w:lineRule="auto"/>
        <w:ind w:firstLine="709"/>
        <w:jc w:val="both"/>
        <w:rPr>
          <w:rFonts w:ascii="Arial" w:hAnsi="Arial" w:cs="Arial"/>
          <w:b/>
          <w:i/>
        </w:rPr>
      </w:pPr>
      <w:r w:rsidRPr="007A04D5">
        <w:rPr>
          <w:rFonts w:ascii="Arial" w:hAnsi="Arial" w:cs="Arial"/>
          <w:b/>
          <w:i/>
        </w:rPr>
        <w:t>Аварии на электроэнергетических системах</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Аварии на электроэнергетических системах (электрические подстанции, трансформаторные подстанции, линии электропередачи)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электрических и понизительных подстанций.</w:t>
      </w:r>
    </w:p>
    <w:p w:rsidR="0080280B" w:rsidRPr="007A04D5" w:rsidRDefault="0080280B" w:rsidP="0080280B">
      <w:pPr>
        <w:tabs>
          <w:tab w:val="left" w:pos="6045"/>
        </w:tabs>
        <w:spacing w:line="360" w:lineRule="auto"/>
        <w:ind w:firstLine="709"/>
        <w:jc w:val="both"/>
        <w:rPr>
          <w:rFonts w:ascii="Arial" w:hAnsi="Arial" w:cs="Arial"/>
          <w:b/>
          <w:i/>
        </w:rPr>
      </w:pPr>
      <w:r w:rsidRPr="007A04D5">
        <w:rPr>
          <w:rFonts w:ascii="Arial" w:hAnsi="Arial" w:cs="Arial"/>
          <w:b/>
          <w:i/>
        </w:rPr>
        <w:t>Аварии на коммунальных системах жизнеобеспечения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Объекты, на которых возможно возникновение аварий: водопроводные, канализационные, тепловые сети, очистные сооружения, водозаборы, котельные, водопроводные очистные сооружения.</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Аварии на коммунальных системах жизнеобеспечения приводят к прекращению снабжения зданий и сооружений водой, электроэнергией, теплом.</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Последствия от аварии на коммунальных системах жизнеобеспечения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и возгорания газа. Кроме того, возможно затопление территории вследствие разрушения водопроводных труб и коллекторов.</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Для нормальной жизнедеятельности Хасавюртовского района и его населения жизненно важное значение имеет устойчивое и надежное коммунально-бытовое обеспечение, устойчивость систем жизнеобеспечения и решение жилищных проблем.</w:t>
      </w:r>
    </w:p>
    <w:p w:rsidR="0080280B" w:rsidRPr="007A04D5" w:rsidRDefault="0080280B" w:rsidP="0080280B">
      <w:pPr>
        <w:tabs>
          <w:tab w:val="left" w:pos="6045"/>
        </w:tabs>
        <w:spacing w:line="360" w:lineRule="auto"/>
        <w:ind w:firstLine="709"/>
        <w:jc w:val="both"/>
        <w:rPr>
          <w:rFonts w:ascii="Arial" w:hAnsi="Arial" w:cs="Arial"/>
          <w:b/>
          <w:i/>
        </w:rPr>
      </w:pPr>
      <w:r w:rsidRPr="007A04D5">
        <w:rPr>
          <w:rFonts w:ascii="Arial" w:hAnsi="Arial" w:cs="Arial"/>
          <w:b/>
          <w:i/>
        </w:rPr>
        <w:t>Опасные происшествия на транспорте</w:t>
      </w:r>
    </w:p>
    <w:p w:rsidR="0080280B" w:rsidRPr="007A04D5" w:rsidRDefault="0080280B" w:rsidP="0080280B">
      <w:pPr>
        <w:spacing w:line="360" w:lineRule="auto"/>
        <w:ind w:firstLine="709"/>
        <w:jc w:val="both"/>
        <w:rPr>
          <w:rFonts w:ascii="Arial" w:hAnsi="Arial" w:cs="Arial"/>
        </w:rPr>
      </w:pPr>
      <w:r w:rsidRPr="007A04D5">
        <w:rPr>
          <w:rFonts w:ascii="Arial" w:hAnsi="Arial" w:cs="Arial"/>
        </w:rPr>
        <w:lastRenderedPageBreak/>
        <w:t xml:space="preserve">В случае аварий транспортных средств, осуществляющие перевозку аварийно-химически опасных веществ (далее – АХОВ) или ГСМ по автомобильным дорогам и железнодорожным путям на территории Хасавюртовского района могут возникнуть локальные и муниципальные чрезвычайные ситуации. </w:t>
      </w:r>
    </w:p>
    <w:p w:rsidR="0080280B" w:rsidRPr="007A04D5" w:rsidRDefault="0080280B" w:rsidP="0080280B">
      <w:pPr>
        <w:spacing w:line="360" w:lineRule="auto"/>
        <w:ind w:firstLine="709"/>
        <w:jc w:val="both"/>
        <w:rPr>
          <w:rFonts w:ascii="Arial" w:hAnsi="Arial" w:cs="Arial"/>
        </w:rPr>
      </w:pPr>
      <w:r w:rsidRPr="007A04D5">
        <w:rPr>
          <w:rFonts w:ascii="Arial" w:hAnsi="Arial" w:cs="Arial"/>
        </w:rPr>
        <w:t>На автомобильном транспорте возможны следующие автотранспортные аварии:</w:t>
      </w:r>
    </w:p>
    <w:p w:rsidR="0080280B" w:rsidRPr="007A04D5" w:rsidRDefault="0080280B" w:rsidP="00C04F7F">
      <w:pPr>
        <w:numPr>
          <w:ilvl w:val="0"/>
          <w:numId w:val="27"/>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t xml:space="preserve">аварии (катастрофы) в результате технической неисправности транспортных средств, нарушений правил дорожного движения, столкновении транспортных средств, плохого состояния дорожного покрытия и мостов, влияния природных факторов (размыв дорог, затопление, гололед, снежные заносы, туман) на автомобильных дорогах со сложным рельефом и плохим дорожным покрытием; </w:t>
      </w:r>
    </w:p>
    <w:p w:rsidR="0080280B" w:rsidRPr="007A04D5" w:rsidRDefault="0080280B" w:rsidP="00C04F7F">
      <w:pPr>
        <w:numPr>
          <w:ilvl w:val="0"/>
          <w:numId w:val="27"/>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t>аварии (катастрофы) при перевозках ГСМ;</w:t>
      </w:r>
    </w:p>
    <w:p w:rsidR="0080280B" w:rsidRPr="007A04D5" w:rsidRDefault="0080280B" w:rsidP="00C04F7F">
      <w:pPr>
        <w:numPr>
          <w:ilvl w:val="0"/>
          <w:numId w:val="27"/>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t>аварии (катастрофы) при перевозках контейнеров с АХОВ (хлор, аммиак).</w:t>
      </w:r>
    </w:p>
    <w:p w:rsidR="0080280B" w:rsidRPr="007A04D5" w:rsidRDefault="0080280B" w:rsidP="0080280B">
      <w:pPr>
        <w:spacing w:line="360" w:lineRule="auto"/>
        <w:ind w:firstLine="709"/>
        <w:jc w:val="both"/>
        <w:rPr>
          <w:rFonts w:ascii="Arial" w:hAnsi="Arial" w:cs="Arial"/>
          <w:lang w:eastAsia="en-US"/>
        </w:rPr>
      </w:pPr>
      <w:r w:rsidRPr="007A04D5">
        <w:rPr>
          <w:rFonts w:ascii="Arial" w:hAnsi="Arial" w:cs="Arial"/>
          <w:lang w:eastAsia="en-US"/>
        </w:rPr>
        <w:t>При движении автоцистерны по автомобильной дороге существует вероятность опрокидывания автоцистерны с бензином или дизельным топливом, в результате которого возможна разгерметизация емкости с топливом.</w:t>
      </w:r>
    </w:p>
    <w:p w:rsidR="0080280B" w:rsidRDefault="0080280B" w:rsidP="0080280B">
      <w:pPr>
        <w:pStyle w:val="aff3"/>
        <w:keepNext/>
      </w:pPr>
      <w:r>
        <w:t xml:space="preserve">Таблица </w:t>
      </w:r>
      <w:fldSimple w:instr=" SEQ Таблица \* ARABIC ">
        <w:r>
          <w:rPr>
            <w:noProof/>
          </w:rPr>
          <w:t>36</w:t>
        </w:r>
      </w:fldSimple>
      <w:r>
        <w:t xml:space="preserve">. </w:t>
      </w:r>
      <w:r w:rsidRPr="009D77FB">
        <w:t>Характеристика опасных веществ, транспортируемых по автомобильным дорогам Хасавюртовского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551"/>
        <w:gridCol w:w="4566"/>
      </w:tblGrid>
      <w:tr w:rsidR="0080280B" w:rsidRPr="007A04D5" w:rsidTr="00185B9F">
        <w:tc>
          <w:tcPr>
            <w:tcW w:w="346" w:type="pct"/>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keepNext/>
              <w:keepLines/>
              <w:spacing w:line="360" w:lineRule="auto"/>
              <w:jc w:val="center"/>
              <w:rPr>
                <w:rFonts w:ascii="Arial" w:hAnsi="Arial" w:cs="Arial"/>
                <w:b/>
              </w:rPr>
            </w:pPr>
            <w:r w:rsidRPr="007A04D5">
              <w:rPr>
                <w:rFonts w:ascii="Arial" w:hAnsi="Arial" w:cs="Arial"/>
                <w:b/>
              </w:rPr>
              <w:t>№ п/п</w:t>
            </w:r>
          </w:p>
        </w:tc>
        <w:tc>
          <w:tcPr>
            <w:tcW w:w="2036" w:type="pct"/>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keepNext/>
              <w:keepLines/>
              <w:spacing w:line="360" w:lineRule="auto"/>
              <w:jc w:val="center"/>
              <w:rPr>
                <w:rFonts w:ascii="Arial" w:hAnsi="Arial" w:cs="Arial"/>
                <w:b/>
              </w:rPr>
            </w:pPr>
            <w:r w:rsidRPr="007A04D5">
              <w:rPr>
                <w:rFonts w:ascii="Arial" w:hAnsi="Arial" w:cs="Arial"/>
                <w:b/>
              </w:rPr>
              <w:t>Наименование транспорта</w:t>
            </w:r>
          </w:p>
        </w:tc>
        <w:tc>
          <w:tcPr>
            <w:tcW w:w="2618" w:type="pct"/>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keepNext/>
              <w:keepLines/>
              <w:spacing w:line="360" w:lineRule="auto"/>
              <w:jc w:val="center"/>
              <w:rPr>
                <w:rFonts w:ascii="Arial" w:hAnsi="Arial" w:cs="Arial"/>
                <w:b/>
              </w:rPr>
            </w:pPr>
            <w:r w:rsidRPr="007A04D5">
              <w:rPr>
                <w:rFonts w:ascii="Arial" w:hAnsi="Arial" w:cs="Arial"/>
                <w:b/>
              </w:rPr>
              <w:t>Наименование и количество транспортируемых опасных веществ</w:t>
            </w:r>
          </w:p>
        </w:tc>
      </w:tr>
      <w:tr w:rsidR="0080280B" w:rsidRPr="007A04D5" w:rsidTr="00185B9F">
        <w:tc>
          <w:tcPr>
            <w:tcW w:w="346" w:type="pct"/>
            <w:tcBorders>
              <w:top w:val="single" w:sz="4" w:space="0" w:color="auto"/>
              <w:left w:val="single" w:sz="4" w:space="0" w:color="auto"/>
              <w:bottom w:val="single" w:sz="4" w:space="0" w:color="auto"/>
              <w:right w:val="single" w:sz="4" w:space="0" w:color="auto"/>
            </w:tcBorders>
            <w:vAlign w:val="center"/>
          </w:tcPr>
          <w:p w:rsidR="0080280B" w:rsidRPr="007A04D5" w:rsidRDefault="0080280B" w:rsidP="00C04F7F">
            <w:pPr>
              <w:widowControl w:val="0"/>
              <w:numPr>
                <w:ilvl w:val="0"/>
                <w:numId w:val="24"/>
              </w:numPr>
              <w:spacing w:after="200" w:line="360" w:lineRule="auto"/>
              <w:ind w:left="0" w:firstLine="0"/>
              <w:rPr>
                <w:rFonts w:ascii="Arial" w:hAnsi="Arial" w:cs="Arial"/>
                <w:snapToGrid w:val="0"/>
              </w:rPr>
            </w:pPr>
          </w:p>
        </w:tc>
        <w:tc>
          <w:tcPr>
            <w:tcW w:w="2036" w:type="pct"/>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widowControl w:val="0"/>
              <w:spacing w:line="360" w:lineRule="auto"/>
              <w:rPr>
                <w:rFonts w:ascii="Arial" w:hAnsi="Arial" w:cs="Arial"/>
                <w:snapToGrid w:val="0"/>
              </w:rPr>
            </w:pPr>
            <w:r w:rsidRPr="007A04D5">
              <w:rPr>
                <w:rFonts w:ascii="Arial" w:hAnsi="Arial" w:cs="Arial"/>
                <w:snapToGrid w:val="0"/>
              </w:rPr>
              <w:t>Автомобильные дороги доставки легковоспламеняющийся жидкости на АЗС</w:t>
            </w:r>
          </w:p>
        </w:tc>
        <w:tc>
          <w:tcPr>
            <w:tcW w:w="2618" w:type="pct"/>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widowControl w:val="0"/>
              <w:spacing w:line="360" w:lineRule="auto"/>
              <w:rPr>
                <w:rFonts w:ascii="Arial" w:hAnsi="Arial" w:cs="Arial"/>
                <w:snapToGrid w:val="0"/>
              </w:rPr>
            </w:pPr>
            <w:r w:rsidRPr="007A04D5">
              <w:rPr>
                <w:rFonts w:ascii="Arial" w:hAnsi="Arial" w:cs="Arial"/>
                <w:snapToGrid w:val="0"/>
              </w:rPr>
              <w:t>Бензин 25 куб. м, дизельное топливо 25 куб. м.</w:t>
            </w:r>
          </w:p>
        </w:tc>
      </w:tr>
      <w:tr w:rsidR="0080280B" w:rsidRPr="007A04D5" w:rsidTr="00185B9F">
        <w:tc>
          <w:tcPr>
            <w:tcW w:w="346" w:type="pct"/>
            <w:tcBorders>
              <w:top w:val="single" w:sz="4" w:space="0" w:color="auto"/>
              <w:left w:val="single" w:sz="4" w:space="0" w:color="auto"/>
              <w:bottom w:val="single" w:sz="4" w:space="0" w:color="auto"/>
              <w:right w:val="single" w:sz="4" w:space="0" w:color="auto"/>
            </w:tcBorders>
            <w:vAlign w:val="center"/>
          </w:tcPr>
          <w:p w:rsidR="0080280B" w:rsidRPr="007A04D5" w:rsidRDefault="0080280B" w:rsidP="00C04F7F">
            <w:pPr>
              <w:widowControl w:val="0"/>
              <w:numPr>
                <w:ilvl w:val="0"/>
                <w:numId w:val="24"/>
              </w:numPr>
              <w:spacing w:after="200" w:line="360" w:lineRule="auto"/>
              <w:ind w:left="0" w:firstLine="0"/>
              <w:rPr>
                <w:rFonts w:ascii="Arial" w:hAnsi="Arial" w:cs="Arial"/>
                <w:snapToGrid w:val="0"/>
              </w:rPr>
            </w:pPr>
          </w:p>
        </w:tc>
        <w:tc>
          <w:tcPr>
            <w:tcW w:w="2036" w:type="pct"/>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widowControl w:val="0"/>
              <w:spacing w:line="360" w:lineRule="auto"/>
              <w:rPr>
                <w:rFonts w:ascii="Arial" w:hAnsi="Arial" w:cs="Arial"/>
                <w:snapToGrid w:val="0"/>
              </w:rPr>
            </w:pPr>
            <w:r w:rsidRPr="007A04D5">
              <w:rPr>
                <w:rFonts w:ascii="Arial" w:hAnsi="Arial" w:cs="Arial"/>
                <w:snapToGrid w:val="0"/>
              </w:rPr>
              <w:t>Автомобильные дороги доставки АХОВ</w:t>
            </w:r>
          </w:p>
        </w:tc>
        <w:tc>
          <w:tcPr>
            <w:tcW w:w="2618" w:type="pct"/>
            <w:tcBorders>
              <w:top w:val="single" w:sz="4" w:space="0" w:color="auto"/>
              <w:left w:val="single" w:sz="4" w:space="0" w:color="auto"/>
              <w:bottom w:val="single" w:sz="4" w:space="0" w:color="auto"/>
              <w:right w:val="single" w:sz="4" w:space="0" w:color="auto"/>
            </w:tcBorders>
            <w:vAlign w:val="center"/>
            <w:hideMark/>
          </w:tcPr>
          <w:p w:rsidR="0080280B" w:rsidRPr="007A04D5" w:rsidRDefault="0080280B" w:rsidP="00185B9F">
            <w:pPr>
              <w:spacing w:line="360" w:lineRule="auto"/>
              <w:rPr>
                <w:rFonts w:ascii="Arial" w:hAnsi="Arial" w:cs="Arial"/>
              </w:rPr>
            </w:pPr>
            <w:r w:rsidRPr="007A04D5">
              <w:rPr>
                <w:rFonts w:ascii="Arial" w:hAnsi="Arial" w:cs="Arial"/>
              </w:rPr>
              <w:t>Автомобильная емкость с хлором – 1 тонн, 6 тонн.</w:t>
            </w:r>
          </w:p>
          <w:p w:rsidR="0080280B" w:rsidRPr="007A04D5" w:rsidRDefault="0080280B" w:rsidP="00185B9F">
            <w:pPr>
              <w:spacing w:line="360" w:lineRule="auto"/>
              <w:rPr>
                <w:rFonts w:ascii="Arial" w:hAnsi="Arial" w:cs="Arial"/>
              </w:rPr>
            </w:pPr>
            <w:r w:rsidRPr="007A04D5">
              <w:rPr>
                <w:rFonts w:ascii="Arial" w:hAnsi="Arial" w:cs="Arial"/>
              </w:rPr>
              <w:t>Автомобильная емкость с аммиаком – 8 куб. м,</w:t>
            </w:r>
            <w:r w:rsidRPr="007A04D5">
              <w:rPr>
                <w:rFonts w:ascii="Arial" w:hAnsi="Arial" w:cs="Arial"/>
              </w:rPr>
              <w:br/>
              <w:t>6 тонн.</w:t>
            </w:r>
          </w:p>
        </w:tc>
      </w:tr>
    </w:tbl>
    <w:p w:rsidR="0080280B" w:rsidRPr="007A04D5" w:rsidRDefault="0080280B" w:rsidP="0080280B">
      <w:pPr>
        <w:spacing w:line="360" w:lineRule="auto"/>
        <w:ind w:firstLine="709"/>
        <w:jc w:val="both"/>
        <w:rPr>
          <w:rFonts w:ascii="Arial" w:hAnsi="Arial" w:cs="Arial"/>
          <w:lang w:eastAsia="en-US"/>
        </w:rPr>
      </w:pPr>
      <w:r w:rsidRPr="007A04D5">
        <w:rPr>
          <w:rFonts w:ascii="Arial" w:hAnsi="Arial" w:cs="Arial"/>
          <w:lang w:eastAsia="en-US"/>
        </w:rPr>
        <w:t>В местах аварии возможно:</w:t>
      </w:r>
    </w:p>
    <w:p w:rsidR="0080280B" w:rsidRPr="007A04D5" w:rsidRDefault="0080280B" w:rsidP="00C04F7F">
      <w:pPr>
        <w:numPr>
          <w:ilvl w:val="0"/>
          <w:numId w:val="28"/>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lastRenderedPageBreak/>
        <w:t>поражение и гибель людей;</w:t>
      </w:r>
    </w:p>
    <w:p w:rsidR="0080280B" w:rsidRPr="007A04D5" w:rsidRDefault="0080280B" w:rsidP="00C04F7F">
      <w:pPr>
        <w:numPr>
          <w:ilvl w:val="0"/>
          <w:numId w:val="28"/>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t>повреждение транспортных средств;</w:t>
      </w:r>
    </w:p>
    <w:p w:rsidR="0080280B" w:rsidRPr="007A04D5" w:rsidRDefault="0080280B" w:rsidP="00C04F7F">
      <w:pPr>
        <w:numPr>
          <w:ilvl w:val="0"/>
          <w:numId w:val="28"/>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t xml:space="preserve">повреждение автомобильных дорог и мостов; </w:t>
      </w:r>
    </w:p>
    <w:p w:rsidR="0080280B" w:rsidRPr="007A04D5" w:rsidRDefault="0080280B" w:rsidP="00C04F7F">
      <w:pPr>
        <w:numPr>
          <w:ilvl w:val="0"/>
          <w:numId w:val="28"/>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t>повреждение и разрушение зданий и сооружений, прилегающих к дорогам;</w:t>
      </w:r>
    </w:p>
    <w:p w:rsidR="0080280B" w:rsidRPr="007A04D5" w:rsidRDefault="0080280B" w:rsidP="00C04F7F">
      <w:pPr>
        <w:numPr>
          <w:ilvl w:val="0"/>
          <w:numId w:val="28"/>
        </w:numPr>
        <w:spacing w:after="200" w:line="360" w:lineRule="auto"/>
        <w:contextualSpacing/>
        <w:jc w:val="both"/>
        <w:rPr>
          <w:rFonts w:ascii="Arial" w:hAnsi="Arial" w:cs="Arial"/>
          <w:snapToGrid w:val="0"/>
          <w:lang w:eastAsia="en-US"/>
        </w:rPr>
      </w:pPr>
      <w:r w:rsidRPr="007A04D5">
        <w:rPr>
          <w:rFonts w:ascii="Arial" w:hAnsi="Arial" w:cs="Arial"/>
          <w:snapToGrid w:val="0"/>
          <w:lang w:eastAsia="en-US"/>
        </w:rPr>
        <w:t>разрушение опор линий электропередачи.</w:t>
      </w:r>
    </w:p>
    <w:p w:rsidR="0080280B" w:rsidRPr="007A04D5" w:rsidRDefault="0080280B" w:rsidP="0080280B">
      <w:pPr>
        <w:pStyle w:val="111"/>
        <w:numPr>
          <w:ilvl w:val="0"/>
          <w:numId w:val="0"/>
        </w:numPr>
        <w:outlineLvl w:val="9"/>
        <w:rPr>
          <w:rFonts w:ascii="Arial" w:hAnsi="Arial" w:cs="Arial"/>
          <w:color w:val="auto"/>
          <w:sz w:val="24"/>
          <w:szCs w:val="24"/>
        </w:rPr>
      </w:pPr>
      <w:bookmarkStart w:id="239" w:name="_Toc483906497"/>
      <w:bookmarkStart w:id="240" w:name="_Toc509415441"/>
      <w:bookmarkStart w:id="241" w:name="_Toc17362647"/>
      <w:bookmarkStart w:id="242" w:name="_Toc17452758"/>
      <w:bookmarkStart w:id="243" w:name="_Toc40192435"/>
      <w:bookmarkStart w:id="244" w:name="_Toc40192562"/>
      <w:r w:rsidRPr="007A04D5">
        <w:rPr>
          <w:rFonts w:ascii="Arial" w:hAnsi="Arial" w:cs="Arial"/>
          <w:color w:val="auto"/>
          <w:sz w:val="24"/>
          <w:szCs w:val="24"/>
        </w:rPr>
        <w:t>Перечень возможных источников чрезвычайных ситуаций биолого-социального характера</w:t>
      </w:r>
      <w:bookmarkEnd w:id="239"/>
      <w:bookmarkEnd w:id="240"/>
      <w:bookmarkEnd w:id="241"/>
      <w:bookmarkEnd w:id="242"/>
      <w:bookmarkEnd w:id="243"/>
      <w:bookmarkEnd w:id="244"/>
    </w:p>
    <w:p w:rsidR="0080280B" w:rsidRPr="007A04D5" w:rsidRDefault="0080280B" w:rsidP="0080280B">
      <w:pPr>
        <w:spacing w:line="360" w:lineRule="auto"/>
        <w:ind w:firstLine="709"/>
        <w:jc w:val="both"/>
        <w:rPr>
          <w:rFonts w:ascii="Arial" w:hAnsi="Arial" w:cs="Arial"/>
          <w:lang w:eastAsia="en-US"/>
        </w:rPr>
      </w:pPr>
      <w:r w:rsidRPr="007A04D5">
        <w:rPr>
          <w:rFonts w:ascii="Arial" w:hAnsi="Arial" w:cs="Arial"/>
          <w:lang w:eastAsia="en-US"/>
        </w:rPr>
        <w:t xml:space="preserve">На территории района возможны эпидемии бешенства, клещевого энцефалита и других инфекций. </w:t>
      </w:r>
    </w:p>
    <w:p w:rsidR="0080280B" w:rsidRPr="007A04D5" w:rsidRDefault="0080280B" w:rsidP="0080280B">
      <w:pPr>
        <w:spacing w:line="360" w:lineRule="auto"/>
        <w:ind w:firstLine="709"/>
        <w:jc w:val="both"/>
        <w:rPr>
          <w:rFonts w:ascii="Arial" w:hAnsi="Arial" w:cs="Arial"/>
          <w:lang w:eastAsia="en-US"/>
        </w:rPr>
      </w:pPr>
      <w:r w:rsidRPr="007A04D5">
        <w:rPr>
          <w:rFonts w:ascii="Arial" w:hAnsi="Arial" w:cs="Arial"/>
          <w:lang w:eastAsia="en-US"/>
        </w:rPr>
        <w:t xml:space="preserve">Проектом рекомендуется строительство установок для сжигания биологических отходов по одной на несколько населенных пунктов. Аппараты для кремации биологических отходов, возможно, размещать в районах расположения существующих скотомогильников. Кроме того, после запуска в эксплуатацию крематоров, требуется ликвидация скотомогильников. </w:t>
      </w:r>
    </w:p>
    <w:p w:rsidR="0080280B" w:rsidRPr="007A04D5" w:rsidRDefault="0080280B" w:rsidP="0080280B">
      <w:pPr>
        <w:spacing w:line="360" w:lineRule="auto"/>
        <w:ind w:firstLine="709"/>
        <w:jc w:val="both"/>
        <w:rPr>
          <w:rFonts w:ascii="Arial" w:hAnsi="Arial" w:cs="Arial"/>
          <w:lang w:eastAsia="en-US"/>
        </w:rPr>
      </w:pPr>
      <w:r w:rsidRPr="007A04D5">
        <w:rPr>
          <w:rFonts w:ascii="Arial" w:hAnsi="Arial" w:cs="Arial"/>
          <w:lang w:eastAsia="en-US"/>
        </w:rPr>
        <w:t xml:space="preserve">При отказе от выполнения рекомендаций по устройству крематоров, необходимо проведение реконструкции скотомогильников с приведением их в соответствие ветеринарно-санитарным требованиям и их оформление. </w:t>
      </w:r>
    </w:p>
    <w:p w:rsidR="0080280B" w:rsidRPr="007A04D5" w:rsidRDefault="0080280B" w:rsidP="0080280B">
      <w:pPr>
        <w:spacing w:line="360" w:lineRule="auto"/>
        <w:ind w:firstLine="709"/>
        <w:jc w:val="both"/>
        <w:rPr>
          <w:rFonts w:ascii="Arial" w:hAnsi="Arial" w:cs="Arial"/>
          <w:lang w:eastAsia="en-US"/>
        </w:rPr>
      </w:pPr>
      <w:r w:rsidRPr="007A04D5">
        <w:rPr>
          <w:rFonts w:ascii="Arial" w:hAnsi="Arial" w:cs="Arial"/>
          <w:lang w:eastAsia="en-US"/>
        </w:rPr>
        <w:t xml:space="preserve">Также на территории района размещены действующие кладбища, часть которых не соответствует требованиям водного кодекса и расположена в водоохранных зонах водных объектов. </w:t>
      </w:r>
    </w:p>
    <w:p w:rsidR="0080280B" w:rsidRPr="007A04D5" w:rsidRDefault="0080280B" w:rsidP="0080280B">
      <w:pPr>
        <w:spacing w:line="360" w:lineRule="auto"/>
        <w:ind w:firstLine="709"/>
        <w:jc w:val="both"/>
        <w:rPr>
          <w:rFonts w:ascii="Arial" w:hAnsi="Arial" w:cs="Arial"/>
          <w:lang w:eastAsia="en-US"/>
        </w:rPr>
      </w:pPr>
      <w:r w:rsidRPr="007A04D5">
        <w:rPr>
          <w:rFonts w:ascii="Arial" w:hAnsi="Arial" w:cs="Arial"/>
          <w:lang w:eastAsia="en-US"/>
        </w:rPr>
        <w:t>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полиоэнцефаломиелита и абсолютной летальностью.</w:t>
      </w:r>
    </w:p>
    <w:p w:rsidR="0080280B" w:rsidRDefault="0080280B" w:rsidP="0080280B">
      <w:pPr>
        <w:spacing w:line="360" w:lineRule="auto"/>
        <w:ind w:firstLine="709"/>
        <w:jc w:val="both"/>
        <w:rPr>
          <w:rFonts w:ascii="Arial" w:hAnsi="Arial" w:cs="Arial"/>
          <w:lang w:eastAsia="en-US"/>
        </w:rPr>
      </w:pPr>
      <w:r w:rsidRPr="007A04D5">
        <w:rPr>
          <w:rFonts w:ascii="Arial" w:hAnsi="Arial" w:cs="Arial"/>
          <w:lang w:eastAsia="en-US"/>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w:t>
      </w:r>
      <w:r w:rsidRPr="007A04D5">
        <w:rPr>
          <w:rFonts w:ascii="Arial" w:hAnsi="Arial" w:cs="Arial"/>
          <w:lang w:eastAsia="en-US"/>
        </w:rPr>
        <w:lastRenderedPageBreak/>
        <w:t>возбудителями бешенства, сжигают на месте, а также в трупо- сжигательных печах или на специально отведенных площадках.</w:t>
      </w:r>
    </w:p>
    <w:p w:rsidR="0080280B" w:rsidRPr="008B5F0C" w:rsidRDefault="0080280B" w:rsidP="0080280B">
      <w:pPr>
        <w:rPr>
          <w:rFonts w:ascii="Arial" w:hAnsi="Arial" w:cs="Arial"/>
          <w:lang w:eastAsia="en-US"/>
        </w:rPr>
      </w:pPr>
    </w:p>
    <w:p w:rsidR="0080280B" w:rsidRPr="007A04D5" w:rsidRDefault="0080280B" w:rsidP="0080280B">
      <w:pPr>
        <w:pStyle w:val="35"/>
        <w:ind w:left="220" w:firstLine="0"/>
        <w:rPr>
          <w:rFonts w:ascii="Arial" w:hAnsi="Arial" w:cs="Arial"/>
          <w:bCs/>
          <w:i/>
          <w:sz w:val="24"/>
          <w:szCs w:val="24"/>
        </w:rPr>
      </w:pPr>
      <w:bookmarkStart w:id="245" w:name="_Toc40192436"/>
      <w:bookmarkStart w:id="246" w:name="_Toc40192563"/>
      <w:r>
        <w:rPr>
          <w:rFonts w:ascii="Arial" w:hAnsi="Arial" w:cs="Arial"/>
          <w:bCs/>
          <w:i/>
          <w:sz w:val="24"/>
          <w:szCs w:val="24"/>
        </w:rPr>
        <w:t>5</w:t>
      </w:r>
      <w:r w:rsidRPr="007A04D5">
        <w:rPr>
          <w:rFonts w:ascii="Arial" w:hAnsi="Arial" w:cs="Arial"/>
          <w:bCs/>
          <w:i/>
          <w:sz w:val="24"/>
          <w:szCs w:val="24"/>
        </w:rPr>
        <w:t>.2</w:t>
      </w:r>
      <w:bookmarkStart w:id="247" w:name="_Toc8481561"/>
      <w:r w:rsidRPr="007A04D5">
        <w:rPr>
          <w:rFonts w:ascii="Arial" w:hAnsi="Arial" w:cs="Arial"/>
          <w:bCs/>
          <w:i/>
          <w:sz w:val="24"/>
          <w:szCs w:val="24"/>
        </w:rPr>
        <w:t xml:space="preserve"> Мероприятия по предотвращению чрезвычайных ситуаций природного и техногенного характера</w:t>
      </w:r>
      <w:bookmarkEnd w:id="245"/>
      <w:bookmarkEnd w:id="246"/>
      <w:bookmarkEnd w:id="247"/>
    </w:p>
    <w:p w:rsidR="0080280B" w:rsidRPr="007A04D5" w:rsidRDefault="0080280B" w:rsidP="0080280B">
      <w:pPr>
        <w:keepNext/>
        <w:keepLines/>
        <w:spacing w:line="360" w:lineRule="auto"/>
        <w:ind w:firstLine="851"/>
        <w:jc w:val="both"/>
        <w:rPr>
          <w:rFonts w:ascii="Arial" w:eastAsia="Calibri" w:hAnsi="Arial" w:cs="Arial"/>
          <w:b/>
          <w:kern w:val="2"/>
          <w:lang w:eastAsia="en-US"/>
        </w:rPr>
      </w:pPr>
      <w:r w:rsidRPr="007A04D5">
        <w:rPr>
          <w:rFonts w:ascii="Arial" w:eastAsia="Calibri" w:hAnsi="Arial" w:cs="Arial"/>
          <w:kern w:val="2"/>
        </w:rPr>
        <w:t>В целях снижения уровня факторов риска возникновения чрезвычайных ситуаций природного и техногенного характера, минимизации их последствий предусмотрен комплекс включающий:</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инженерно-технические мероприятия по оборудованию территории специальными сооружениями (искусственными водоемами, пирсами и т.д.);</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постепенной ликвидацией ветхого и аварийного жилого фонда (за исключением охранных зон памятников), реконструкция и замена его на современные жилые дома, соответствующие противопожарным требованиям;</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 xml:space="preserve">размещение застройки с отступом от лесных массивов 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7A04D5">
          <w:rPr>
            <w:rFonts w:ascii="Arial" w:eastAsia="Calibri" w:hAnsi="Arial" w:cs="Arial"/>
            <w:kern w:val="2"/>
            <w:lang w:eastAsia="en-US"/>
          </w:rPr>
          <w:t>2008 г</w:t>
        </w:r>
      </w:smartTag>
      <w:r w:rsidRPr="007A04D5">
        <w:rPr>
          <w:rFonts w:ascii="Arial" w:eastAsia="Calibri" w:hAnsi="Arial" w:cs="Arial"/>
          <w:kern w:val="2"/>
          <w:lang w:eastAsia="en-US"/>
        </w:rPr>
        <w:t xml:space="preserve">. №123-ФЗ. (противопожарные расстояния от границ застройки населенных пунктов до лесных массивов должны быть не менее </w:t>
      </w:r>
      <w:smartTag w:uri="urn:schemas-microsoft-com:office:smarttags" w:element="metricconverter">
        <w:smartTagPr>
          <w:attr w:name="ProductID" w:val="50 метров"/>
        </w:smartTagPr>
        <w:r w:rsidRPr="007A04D5">
          <w:rPr>
            <w:rFonts w:ascii="Arial" w:eastAsia="Calibri" w:hAnsi="Arial" w:cs="Arial"/>
            <w:kern w:val="2"/>
            <w:lang w:eastAsia="en-US"/>
          </w:rPr>
          <w:t>50 метров</w:t>
        </w:r>
      </w:smartTag>
      <w:r w:rsidRPr="007A04D5">
        <w:rPr>
          <w:rFonts w:ascii="Arial" w:eastAsia="Calibri" w:hAnsi="Arial" w:cs="Arial"/>
          <w:kern w:val="2"/>
          <w:lang w:eastAsia="en-US"/>
        </w:rPr>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7A04D5">
          <w:rPr>
            <w:rFonts w:ascii="Arial" w:eastAsia="Calibri" w:hAnsi="Arial" w:cs="Arial"/>
            <w:kern w:val="2"/>
            <w:lang w:eastAsia="en-US"/>
          </w:rPr>
          <w:t>15 метров</w:t>
        </w:r>
      </w:smartTag>
      <w:r w:rsidRPr="007A04D5">
        <w:rPr>
          <w:rFonts w:ascii="Arial" w:eastAsia="Calibri" w:hAnsi="Arial" w:cs="Arial"/>
          <w:kern w:val="2"/>
          <w:lang w:eastAsia="en-US"/>
        </w:rPr>
        <w:t>).</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 xml:space="preserve">размещением пожарных депо, с учетом, что время прибытия первого подразделения к месту вызова не должно превышать 20 минут п.1 ст. 76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7A04D5">
          <w:rPr>
            <w:rFonts w:ascii="Arial" w:eastAsia="Calibri" w:hAnsi="Arial" w:cs="Arial"/>
            <w:kern w:val="2"/>
            <w:lang w:eastAsia="en-US"/>
          </w:rPr>
          <w:t>2008 г</w:t>
        </w:r>
      </w:smartTag>
      <w:r w:rsidRPr="007A04D5">
        <w:rPr>
          <w:rFonts w:ascii="Arial" w:eastAsia="Calibri" w:hAnsi="Arial" w:cs="Arial"/>
          <w:kern w:val="2"/>
          <w:lang w:eastAsia="en-US"/>
        </w:rPr>
        <w:t xml:space="preserve">. №123-ФЗ </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 xml:space="preserve">размещением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 размещение пожарных подъездов (пирсов) для пожаротушения по имеющимся и проектируемым съездам и набережным (п.4 СП 8.13130.2009 «Системы противопожарной защиты. Источники наружного противопожарного водоснабжения. Требования пожарной безопасности»); </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lastRenderedPageBreak/>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в целях предупреждения возникновения ЧС, связанных с лесными пожарами должен осуществляться комплекс профилактических мероприятий, направленных на предупреждение возникновения и распространения лесных пожаров, включающий:</w:t>
      </w:r>
    </w:p>
    <w:p w:rsidR="0080280B" w:rsidRPr="007A04D5" w:rsidRDefault="0080280B" w:rsidP="0080280B">
      <w:pPr>
        <w:widowControl w:val="0"/>
        <w:adjustRightInd w:val="0"/>
        <w:spacing w:line="360" w:lineRule="auto"/>
        <w:ind w:left="539"/>
        <w:jc w:val="both"/>
        <w:textAlignment w:val="baseline"/>
        <w:rPr>
          <w:rFonts w:ascii="Arial" w:eastAsia="Calibri" w:hAnsi="Arial" w:cs="Arial"/>
          <w:kern w:val="2"/>
          <w:lang w:eastAsia="en-US"/>
        </w:rPr>
      </w:pPr>
      <w:r w:rsidRPr="007A04D5">
        <w:rPr>
          <w:rFonts w:ascii="Arial" w:eastAsia="Calibri" w:hAnsi="Arial" w:cs="Arial"/>
          <w:kern w:val="2"/>
          <w:lang w:eastAsia="en-US"/>
        </w:rPr>
        <w:t>- проведение противопожарной пропаганды;</w:t>
      </w:r>
    </w:p>
    <w:p w:rsidR="0080280B" w:rsidRPr="007A04D5" w:rsidRDefault="0080280B" w:rsidP="0080280B">
      <w:pPr>
        <w:widowControl w:val="0"/>
        <w:adjustRightInd w:val="0"/>
        <w:spacing w:line="360" w:lineRule="auto"/>
        <w:ind w:left="539"/>
        <w:jc w:val="both"/>
        <w:textAlignment w:val="baseline"/>
        <w:rPr>
          <w:rFonts w:ascii="Arial" w:eastAsia="Calibri" w:hAnsi="Arial" w:cs="Arial"/>
          <w:kern w:val="2"/>
          <w:lang w:eastAsia="en-US"/>
        </w:rPr>
      </w:pPr>
      <w:r w:rsidRPr="007A04D5">
        <w:rPr>
          <w:rFonts w:ascii="Arial" w:eastAsia="Calibri" w:hAnsi="Arial" w:cs="Arial"/>
          <w:kern w:val="2"/>
          <w:lang w:eastAsia="en-US"/>
        </w:rPr>
        <w:t>- противопожарное обустройство территориальных управлений.</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создание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подготовка эвакомероприятий;</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усовершенствование транспортных магистралей;</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lastRenderedPageBreak/>
        <w:t xml:space="preserve">резервирование источников водоснабжения; </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 xml:space="preserve">строительство недостающих защитных сооружений гражданской обороны; </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 xml:space="preserve">совершенствование существующей системы оповещения населенных пунктов и расширение зоны ее действия, с учетом новых жилых образований и т.д.); </w:t>
      </w:r>
    </w:p>
    <w:p w:rsidR="0080280B" w:rsidRPr="007A04D5" w:rsidRDefault="0080280B" w:rsidP="00C04F7F">
      <w:pPr>
        <w:numPr>
          <w:ilvl w:val="0"/>
          <w:numId w:val="30"/>
        </w:numPr>
        <w:tabs>
          <w:tab w:val="num" w:pos="900"/>
        </w:tabs>
        <w:spacing w:after="200" w:line="360" w:lineRule="auto"/>
        <w:contextualSpacing/>
        <w:jc w:val="both"/>
        <w:rPr>
          <w:rFonts w:ascii="Arial" w:eastAsia="Calibri" w:hAnsi="Arial" w:cs="Arial"/>
          <w:kern w:val="2"/>
          <w:lang w:eastAsia="en-US"/>
        </w:rPr>
      </w:pPr>
      <w:r w:rsidRPr="007A04D5">
        <w:rPr>
          <w:rFonts w:ascii="Arial" w:eastAsia="Calibri" w:hAnsi="Arial" w:cs="Arial"/>
          <w:kern w:val="2"/>
          <w:lang w:eastAsia="en-US"/>
        </w:rPr>
        <w:t>совершенствование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района.</w:t>
      </w:r>
    </w:p>
    <w:p w:rsidR="0080280B" w:rsidRPr="007A04D5" w:rsidRDefault="0080280B" w:rsidP="00C04F7F">
      <w:pPr>
        <w:numPr>
          <w:ilvl w:val="0"/>
          <w:numId w:val="24"/>
        </w:numPr>
        <w:spacing w:after="200" w:line="360" w:lineRule="auto"/>
        <w:contextualSpacing/>
        <w:jc w:val="both"/>
        <w:rPr>
          <w:rFonts w:ascii="Arial" w:eastAsia="Calibri" w:hAnsi="Arial" w:cs="Arial"/>
          <w:kern w:val="2"/>
          <w:lang w:eastAsia="en-US"/>
        </w:rPr>
      </w:pPr>
      <w:r>
        <w:rPr>
          <w:rFonts w:ascii="Arial" w:eastAsia="Calibri" w:hAnsi="Arial" w:cs="Arial"/>
          <w:kern w:val="2"/>
          <w:lang w:eastAsia="en-US"/>
        </w:rPr>
        <w:br w:type="page"/>
      </w:r>
      <w:r>
        <w:rPr>
          <w:rFonts w:ascii="Arial" w:eastAsia="Calibri" w:hAnsi="Arial" w:cs="Arial"/>
          <w:kern w:val="2"/>
          <w:lang w:eastAsia="en-US"/>
        </w:rPr>
        <w:lastRenderedPageBreak/>
        <w:t xml:space="preserve">Предложения по изменению </w:t>
      </w:r>
    </w:p>
    <w:p w:rsidR="0080280B" w:rsidRPr="007A04D5" w:rsidRDefault="0080280B" w:rsidP="0080280B">
      <w:pPr>
        <w:pStyle w:val="12"/>
        <w:pageBreakBefore/>
        <w:tabs>
          <w:tab w:val="left" w:pos="0"/>
        </w:tabs>
        <w:suppressAutoHyphens/>
        <w:spacing w:after="480" w:line="360" w:lineRule="auto"/>
        <w:jc w:val="center"/>
        <w:rPr>
          <w:rFonts w:ascii="Arial" w:hAnsi="Arial" w:cs="Arial"/>
        </w:rPr>
      </w:pPr>
      <w:bookmarkStart w:id="248" w:name="_Toc342472343"/>
      <w:bookmarkStart w:id="249" w:name="_Toc387667473"/>
      <w:bookmarkStart w:id="250" w:name="_Toc533431127"/>
      <w:bookmarkStart w:id="251" w:name="_Toc40192437"/>
      <w:bookmarkStart w:id="252" w:name="_Toc40192564"/>
      <w:r w:rsidRPr="007A04D5">
        <w:rPr>
          <w:rFonts w:ascii="Arial" w:hAnsi="Arial" w:cs="Arial"/>
        </w:rPr>
        <w:lastRenderedPageBreak/>
        <w:t>СПИСОК ЛИТЕРАТУРЫ</w:t>
      </w:r>
      <w:bookmarkEnd w:id="248"/>
      <w:bookmarkEnd w:id="249"/>
      <w:bookmarkEnd w:id="250"/>
      <w:bookmarkEnd w:id="251"/>
      <w:bookmarkEnd w:id="252"/>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Конституция Российской Федерации от 12 декабря </w:t>
      </w:r>
      <w:smartTag w:uri="urn:schemas-microsoft-com:office:smarttags" w:element="metricconverter">
        <w:smartTagPr>
          <w:attr w:name="ProductID" w:val="1993 г"/>
        </w:smartTagPr>
        <w:r w:rsidRPr="007A04D5">
          <w:rPr>
            <w:rFonts w:ascii="Arial" w:hAnsi="Arial" w:cs="Arial"/>
          </w:rPr>
          <w:t>1993 г</w:t>
        </w:r>
      </w:smartTag>
      <w:r w:rsidRPr="007A04D5">
        <w:rPr>
          <w:rFonts w:ascii="Arial" w:hAnsi="Arial" w:cs="Arial"/>
        </w:rPr>
        <w:t xml:space="preserve">.; </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7A04D5">
          <w:rPr>
            <w:rFonts w:ascii="Arial" w:hAnsi="Arial" w:cs="Arial"/>
          </w:rPr>
          <w:t>2004 г</w:t>
        </w:r>
      </w:smartTag>
      <w:r w:rsidRPr="007A04D5">
        <w:rPr>
          <w:rFonts w:ascii="Arial" w:hAnsi="Arial" w:cs="Arial"/>
        </w:rPr>
        <w:t>. № 190-ФЗ;</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Земельный кодекс Российской Федерации от 25 октября </w:t>
      </w:r>
      <w:smartTag w:uri="urn:schemas-microsoft-com:office:smarttags" w:element="metricconverter">
        <w:smartTagPr>
          <w:attr w:name="ProductID" w:val="2001 г"/>
        </w:smartTagPr>
        <w:r w:rsidRPr="007A04D5">
          <w:rPr>
            <w:rFonts w:ascii="Arial" w:hAnsi="Arial" w:cs="Arial"/>
          </w:rPr>
          <w:t>2001 г</w:t>
        </w:r>
      </w:smartTag>
      <w:r w:rsidRPr="007A04D5">
        <w:rPr>
          <w:rFonts w:ascii="Arial" w:hAnsi="Arial" w:cs="Arial"/>
        </w:rPr>
        <w:t xml:space="preserve">. № 136-ФЗ; </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Жилищный кодекс Российской Федерации от 29 декабря </w:t>
      </w:r>
      <w:smartTag w:uri="urn:schemas-microsoft-com:office:smarttags" w:element="metricconverter">
        <w:smartTagPr>
          <w:attr w:name="ProductID" w:val="2004 г"/>
        </w:smartTagPr>
        <w:r w:rsidRPr="007A04D5">
          <w:rPr>
            <w:rFonts w:ascii="Arial" w:hAnsi="Arial" w:cs="Arial"/>
          </w:rPr>
          <w:t>2004 г</w:t>
        </w:r>
      </w:smartTag>
      <w:r w:rsidRPr="007A04D5">
        <w:rPr>
          <w:rFonts w:ascii="Arial" w:hAnsi="Arial" w:cs="Arial"/>
        </w:rPr>
        <w:t>. № 188-ФЗ;</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Водный кодекс Российской Федерации от 3 июня </w:t>
      </w:r>
      <w:smartTag w:uri="urn:schemas-microsoft-com:office:smarttags" w:element="metricconverter">
        <w:smartTagPr>
          <w:attr w:name="ProductID" w:val="2006 г"/>
        </w:smartTagPr>
        <w:r w:rsidRPr="007A04D5">
          <w:rPr>
            <w:rFonts w:ascii="Arial" w:hAnsi="Arial" w:cs="Arial"/>
          </w:rPr>
          <w:t>2006 г</w:t>
        </w:r>
      </w:smartTag>
      <w:r w:rsidRPr="007A04D5">
        <w:rPr>
          <w:rFonts w:ascii="Arial" w:hAnsi="Arial" w:cs="Arial"/>
        </w:rPr>
        <w:t>. № 74-ФЗ;</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Лесной кодекс Российской Федерации от 4 декабря </w:t>
      </w:r>
      <w:smartTag w:uri="urn:schemas-microsoft-com:office:smarttags" w:element="metricconverter">
        <w:smartTagPr>
          <w:attr w:name="ProductID" w:val="2006 г"/>
        </w:smartTagPr>
        <w:r w:rsidRPr="007A04D5">
          <w:rPr>
            <w:rFonts w:ascii="Arial" w:hAnsi="Arial" w:cs="Arial"/>
          </w:rPr>
          <w:t>2006 г</w:t>
        </w:r>
      </w:smartTag>
      <w:r w:rsidRPr="007A04D5">
        <w:rPr>
          <w:rFonts w:ascii="Arial" w:hAnsi="Arial" w:cs="Arial"/>
        </w:rPr>
        <w:t>. № 200-ФЗ;</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Воздушный кодекс Российской Федерации от 19 марта </w:t>
      </w:r>
      <w:smartTag w:uri="urn:schemas-microsoft-com:office:smarttags" w:element="metricconverter">
        <w:smartTagPr>
          <w:attr w:name="ProductID" w:val="1997 г"/>
        </w:smartTagPr>
        <w:r w:rsidRPr="007A04D5">
          <w:rPr>
            <w:rFonts w:ascii="Arial" w:hAnsi="Arial" w:cs="Arial"/>
          </w:rPr>
          <w:t>1997 г</w:t>
        </w:r>
      </w:smartTag>
      <w:r w:rsidRPr="007A04D5">
        <w:rPr>
          <w:rFonts w:ascii="Arial" w:hAnsi="Arial" w:cs="Arial"/>
        </w:rPr>
        <w:t>. № 60-ФЗ;</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Закон Российской Федерации от 21 февраля </w:t>
      </w:r>
      <w:smartTag w:uri="urn:schemas-microsoft-com:office:smarttags" w:element="metricconverter">
        <w:smartTagPr>
          <w:attr w:name="ProductID" w:val="1992 г"/>
        </w:smartTagPr>
        <w:r w:rsidRPr="007A04D5">
          <w:rPr>
            <w:rFonts w:ascii="Arial" w:hAnsi="Arial" w:cs="Arial"/>
          </w:rPr>
          <w:t>1992 г</w:t>
        </w:r>
      </w:smartTag>
      <w:r w:rsidRPr="007A04D5">
        <w:rPr>
          <w:rFonts w:ascii="Arial" w:hAnsi="Arial" w:cs="Arial"/>
        </w:rPr>
        <w:t>. № 2395-1 «О недрах»;</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Закон Российской Федерации от 01 апреля </w:t>
      </w:r>
      <w:smartTag w:uri="urn:schemas-microsoft-com:office:smarttags" w:element="metricconverter">
        <w:smartTagPr>
          <w:attr w:name="ProductID" w:val="1993 г"/>
        </w:smartTagPr>
        <w:r w:rsidRPr="007A04D5">
          <w:rPr>
            <w:rFonts w:ascii="Arial" w:hAnsi="Arial" w:cs="Arial"/>
          </w:rPr>
          <w:t>1993 г</w:t>
        </w:r>
      </w:smartTag>
      <w:r w:rsidRPr="007A04D5">
        <w:rPr>
          <w:rFonts w:ascii="Arial" w:hAnsi="Arial" w:cs="Arial"/>
        </w:rPr>
        <w:t>. № 4730-1 (ред. 14.07.2008г.) «О государственной границе Российской Федерации»;</w:t>
      </w:r>
    </w:p>
    <w:p w:rsidR="0080280B" w:rsidRPr="007A04D5" w:rsidRDefault="0080280B" w:rsidP="00C04F7F">
      <w:pPr>
        <w:keepLines/>
        <w:numPr>
          <w:ilvl w:val="0"/>
          <w:numId w:val="31"/>
        </w:numPr>
        <w:tabs>
          <w:tab w:val="left" w:pos="-1276"/>
          <w:tab w:val="left" w:pos="-1134"/>
        </w:tabs>
        <w:suppressAutoHyphens/>
        <w:autoSpaceDE w:val="0"/>
        <w:autoSpaceDN w:val="0"/>
        <w:adjustRightInd w:val="0"/>
        <w:spacing w:line="360" w:lineRule="auto"/>
        <w:ind w:left="0" w:firstLine="851"/>
        <w:contextualSpacing/>
        <w:jc w:val="both"/>
        <w:rPr>
          <w:rFonts w:ascii="Arial" w:hAnsi="Arial" w:cs="Arial"/>
        </w:rPr>
      </w:pPr>
      <w:r w:rsidRPr="007A04D5">
        <w:rPr>
          <w:rFonts w:ascii="Arial" w:hAnsi="Arial" w:cs="Arial"/>
        </w:rPr>
        <w:t xml:space="preserve">Федеральный закон от 25 октября </w:t>
      </w:r>
      <w:smartTag w:uri="urn:schemas-microsoft-com:office:smarttags" w:element="metricconverter">
        <w:smartTagPr>
          <w:attr w:name="ProductID" w:val="2001 г"/>
        </w:smartTagPr>
        <w:r w:rsidRPr="007A04D5">
          <w:rPr>
            <w:rFonts w:ascii="Arial" w:hAnsi="Arial" w:cs="Arial"/>
          </w:rPr>
          <w:t>2001 г</w:t>
        </w:r>
      </w:smartTag>
      <w:r w:rsidRPr="007A04D5">
        <w:rPr>
          <w:rFonts w:ascii="Arial" w:hAnsi="Arial" w:cs="Arial"/>
        </w:rPr>
        <w:t>. № 137-ФЗ «О введении в действие Земельного кодекса Российской Федерации»;</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 xml:space="preserve">Федеральный закон от 21 декабря </w:t>
      </w:r>
      <w:smartTag w:uri="urn:schemas-microsoft-com:office:smarttags" w:element="metricconverter">
        <w:smartTagPr>
          <w:attr w:name="ProductID" w:val="1994 г"/>
        </w:smartTagPr>
        <w:r w:rsidRPr="007A04D5">
          <w:rPr>
            <w:rFonts w:ascii="Arial" w:hAnsi="Arial" w:cs="Arial"/>
          </w:rPr>
          <w:t>1994 г</w:t>
        </w:r>
      </w:smartTag>
      <w:r w:rsidRPr="007A04D5">
        <w:rPr>
          <w:rFonts w:ascii="Arial" w:hAnsi="Arial" w:cs="Arial"/>
        </w:rPr>
        <w:t xml:space="preserve">. № 68-ФЗ «О защите населения и территорий от чрезвычайных ситуаций природного и техногенного характера»;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spacing w:val="-2"/>
          <w:lang w:eastAsia="ar-SA"/>
        </w:rPr>
      </w:pPr>
      <w:r w:rsidRPr="007A04D5">
        <w:rPr>
          <w:rFonts w:ascii="Arial" w:hAnsi="Arial" w:cs="Arial"/>
          <w:lang w:eastAsia="ar-SA"/>
        </w:rPr>
        <w:t>Ф</w:t>
      </w:r>
      <w:r w:rsidRPr="007A04D5">
        <w:rPr>
          <w:rFonts w:ascii="Arial" w:hAnsi="Arial" w:cs="Arial"/>
          <w:spacing w:val="-2"/>
          <w:lang w:eastAsia="ar-SA"/>
        </w:rPr>
        <w:t xml:space="preserve">едеральный закон от 21 декабря </w:t>
      </w:r>
      <w:smartTag w:uri="urn:schemas-microsoft-com:office:smarttags" w:element="metricconverter">
        <w:smartTagPr>
          <w:attr w:name="ProductID" w:val="1994 г"/>
        </w:smartTagPr>
        <w:r w:rsidRPr="007A04D5">
          <w:rPr>
            <w:rFonts w:ascii="Arial" w:hAnsi="Arial" w:cs="Arial"/>
            <w:spacing w:val="-2"/>
            <w:lang w:eastAsia="ar-SA"/>
          </w:rPr>
          <w:t>1994 г</w:t>
        </w:r>
      </w:smartTag>
      <w:r w:rsidRPr="007A04D5">
        <w:rPr>
          <w:rFonts w:ascii="Arial" w:hAnsi="Arial" w:cs="Arial"/>
          <w:spacing w:val="-2"/>
          <w:lang w:eastAsia="ar-SA"/>
        </w:rPr>
        <w:t xml:space="preserve">. № 69-ФЗ «О пожарной безопасности»;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spacing w:val="-2"/>
          <w:lang w:eastAsia="ar-SA"/>
        </w:rPr>
      </w:pPr>
      <w:r w:rsidRPr="007A04D5">
        <w:rPr>
          <w:rFonts w:ascii="Arial" w:hAnsi="Arial" w:cs="Arial"/>
        </w:rPr>
        <w:t xml:space="preserve">Федеральный закон от 12 февраля </w:t>
      </w:r>
      <w:smartTag w:uri="urn:schemas-microsoft-com:office:smarttags" w:element="metricconverter">
        <w:smartTagPr>
          <w:attr w:name="ProductID" w:val="1998 г"/>
        </w:smartTagPr>
        <w:r w:rsidRPr="007A04D5">
          <w:rPr>
            <w:rFonts w:ascii="Arial" w:hAnsi="Arial" w:cs="Arial"/>
          </w:rPr>
          <w:t>1998 г</w:t>
        </w:r>
      </w:smartTag>
      <w:r w:rsidRPr="007A04D5">
        <w:rPr>
          <w:rFonts w:ascii="Arial" w:hAnsi="Arial" w:cs="Arial"/>
        </w:rPr>
        <w:t>. №28-ФЗ «О гражданской обороне»;</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spacing w:val="-2"/>
          <w:lang w:eastAsia="ar-SA"/>
        </w:rPr>
      </w:pPr>
      <w:r w:rsidRPr="007A04D5">
        <w:rPr>
          <w:rFonts w:ascii="Arial" w:hAnsi="Arial" w:cs="Arial"/>
          <w:spacing w:val="-2"/>
          <w:lang w:eastAsia="ar-SA"/>
        </w:rPr>
        <w:t>Ф</w:t>
      </w:r>
      <w:r w:rsidRPr="007A04D5">
        <w:rPr>
          <w:rFonts w:ascii="Arial" w:hAnsi="Arial" w:cs="Arial"/>
          <w:lang w:eastAsia="ar-SA"/>
        </w:rPr>
        <w:t xml:space="preserve">едеральный закон от 15 февраля </w:t>
      </w:r>
      <w:smartTag w:uri="urn:schemas-microsoft-com:office:smarttags" w:element="metricconverter">
        <w:smartTagPr>
          <w:attr w:name="ProductID" w:val="1995 г"/>
        </w:smartTagPr>
        <w:r w:rsidRPr="007A04D5">
          <w:rPr>
            <w:rFonts w:ascii="Arial" w:hAnsi="Arial" w:cs="Arial"/>
            <w:lang w:eastAsia="ar-SA"/>
          </w:rPr>
          <w:t>1995 г</w:t>
        </w:r>
      </w:smartTag>
      <w:r w:rsidRPr="007A04D5">
        <w:rPr>
          <w:rFonts w:ascii="Arial" w:hAnsi="Arial" w:cs="Arial"/>
          <w:lang w:eastAsia="ar-SA"/>
        </w:rPr>
        <w:t xml:space="preserve">. № 33-ФЗ «Об особо охраняемых природных территориях»;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lang w:eastAsia="ar-SA"/>
        </w:rPr>
        <w:t xml:space="preserve">Федеральный закон от 17 ноября </w:t>
      </w:r>
      <w:smartTag w:uri="urn:schemas-microsoft-com:office:smarttags" w:element="metricconverter">
        <w:smartTagPr>
          <w:attr w:name="ProductID" w:val="1995 г"/>
        </w:smartTagPr>
        <w:r w:rsidRPr="007A04D5">
          <w:rPr>
            <w:rFonts w:ascii="Arial" w:hAnsi="Arial" w:cs="Arial"/>
            <w:lang w:eastAsia="ar-SA"/>
          </w:rPr>
          <w:t>1995 г</w:t>
        </w:r>
      </w:smartTag>
      <w:r w:rsidRPr="007A04D5">
        <w:rPr>
          <w:rFonts w:ascii="Arial" w:hAnsi="Arial" w:cs="Arial"/>
          <w:lang w:eastAsia="ar-SA"/>
        </w:rPr>
        <w:t xml:space="preserve">. № 169-ФЗ «Об архитектурной деятельности в Российской Федерации»;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lang w:eastAsia="ar-SA"/>
        </w:rPr>
        <w:t xml:space="preserve">Федеральный закон от 23 ноября </w:t>
      </w:r>
      <w:smartTag w:uri="urn:schemas-microsoft-com:office:smarttags" w:element="metricconverter">
        <w:smartTagPr>
          <w:attr w:name="ProductID" w:val="1995 г"/>
        </w:smartTagPr>
        <w:r w:rsidRPr="007A04D5">
          <w:rPr>
            <w:rFonts w:ascii="Arial" w:hAnsi="Arial" w:cs="Arial"/>
            <w:lang w:eastAsia="ar-SA"/>
          </w:rPr>
          <w:t>1995 г</w:t>
        </w:r>
      </w:smartTag>
      <w:r w:rsidRPr="007A04D5">
        <w:rPr>
          <w:rFonts w:ascii="Arial" w:hAnsi="Arial" w:cs="Arial"/>
          <w:lang w:eastAsia="ar-SA"/>
        </w:rPr>
        <w:t xml:space="preserve">. № 174-ФЗ «Об экологической экспертизе»;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lang w:eastAsia="ar-SA"/>
        </w:rPr>
        <w:lastRenderedPageBreak/>
        <w:t xml:space="preserve">Федеральный закон от 10 января </w:t>
      </w:r>
      <w:smartTag w:uri="urn:schemas-microsoft-com:office:smarttags" w:element="metricconverter">
        <w:smartTagPr>
          <w:attr w:name="ProductID" w:val="2002 г"/>
        </w:smartTagPr>
        <w:r w:rsidRPr="007A04D5">
          <w:rPr>
            <w:rFonts w:ascii="Arial" w:hAnsi="Arial" w:cs="Arial"/>
            <w:lang w:eastAsia="ar-SA"/>
          </w:rPr>
          <w:t>2002 г</w:t>
        </w:r>
      </w:smartTag>
      <w:r w:rsidRPr="007A04D5">
        <w:rPr>
          <w:rFonts w:ascii="Arial" w:hAnsi="Arial" w:cs="Arial"/>
          <w:lang w:eastAsia="ar-SA"/>
        </w:rPr>
        <w:t xml:space="preserve">. № 7-ФЗ «Об охране окружающей среды»;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lang w:eastAsia="ar-SA"/>
        </w:rPr>
        <w:t xml:space="preserve">Федеральный закон от 25 июня </w:t>
      </w:r>
      <w:smartTag w:uri="urn:schemas-microsoft-com:office:smarttags" w:element="metricconverter">
        <w:smartTagPr>
          <w:attr w:name="ProductID" w:val="2002 г"/>
        </w:smartTagPr>
        <w:r w:rsidRPr="007A04D5">
          <w:rPr>
            <w:rFonts w:ascii="Arial" w:hAnsi="Arial" w:cs="Arial"/>
            <w:lang w:eastAsia="ar-SA"/>
          </w:rPr>
          <w:t>2002 г</w:t>
        </w:r>
      </w:smartTag>
      <w:r w:rsidRPr="007A04D5">
        <w:rPr>
          <w:rFonts w:ascii="Arial" w:hAnsi="Arial" w:cs="Arial"/>
          <w:lang w:eastAsia="ar-SA"/>
        </w:rPr>
        <w:t xml:space="preserve">. № 73-ФЗ «Об объектах культурного наследия (памятниках истории и культуры) народов Российской Федерации»;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lang w:eastAsia="ar-SA"/>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lang w:eastAsia="ar-SA"/>
        </w:rPr>
        <w:t>Постановление Правительства Российской Федерации от 2 сентября 2009 № 717</w:t>
      </w:r>
      <w:r w:rsidRPr="007A04D5">
        <w:rPr>
          <w:rFonts w:ascii="Arial" w:hAnsi="Arial" w:cs="Arial"/>
        </w:rPr>
        <w:t xml:space="preserve"> </w:t>
      </w:r>
      <w:r w:rsidRPr="007A04D5">
        <w:rPr>
          <w:rFonts w:ascii="Arial" w:hAnsi="Arial" w:cs="Arial"/>
          <w:lang w:eastAsia="ar-SA"/>
        </w:rPr>
        <w:t>«О нормах отвода земель для размещения автомобильных дорог и (или) объектов дорожного сервиса»;</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rPr>
        <w:t xml:space="preserve">Постановление Правительства РФ от 26 ноября </w:t>
      </w:r>
      <w:smartTag w:uri="urn:schemas-microsoft-com:office:smarttags" w:element="metricconverter">
        <w:smartTagPr>
          <w:attr w:name="ProductID" w:val="2007 г"/>
        </w:smartTagPr>
        <w:r w:rsidRPr="007A04D5">
          <w:rPr>
            <w:rFonts w:ascii="Arial" w:hAnsi="Arial" w:cs="Arial"/>
          </w:rPr>
          <w:t>2007 г</w:t>
        </w:r>
      </w:smartTag>
      <w:r w:rsidRPr="007A04D5">
        <w:rPr>
          <w:rFonts w:ascii="Arial" w:hAnsi="Arial" w:cs="Arial"/>
        </w:rPr>
        <w:t>. №804 «Об утверждении Положения о гражданской обороне в Российской Федерации»;</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lang w:eastAsia="ar-SA"/>
        </w:rPr>
      </w:pPr>
      <w:r w:rsidRPr="007A04D5">
        <w:rPr>
          <w:rFonts w:ascii="Arial" w:hAnsi="Arial" w:cs="Arial"/>
          <w:lang w:eastAsia="ar-SA"/>
        </w:rPr>
        <w:t xml:space="preserve">Приказ Министерства культуры СССР от 13 мая </w:t>
      </w:r>
      <w:smartTag w:uri="urn:schemas-microsoft-com:office:smarttags" w:element="metricconverter">
        <w:smartTagPr>
          <w:attr w:name="ProductID" w:val="1986 г"/>
        </w:smartTagPr>
        <w:r w:rsidRPr="007A04D5">
          <w:rPr>
            <w:rFonts w:ascii="Arial" w:hAnsi="Arial" w:cs="Arial"/>
            <w:lang w:eastAsia="ar-SA"/>
          </w:rPr>
          <w:t>1986 г</w:t>
        </w:r>
      </w:smartTag>
      <w:r w:rsidRPr="007A04D5">
        <w:rPr>
          <w:rFonts w:ascii="Arial" w:hAnsi="Arial" w:cs="Arial"/>
          <w:lang w:eastAsia="ar-SA"/>
        </w:rPr>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80280B" w:rsidRPr="007A04D5" w:rsidRDefault="0080280B" w:rsidP="00C04F7F">
      <w:pPr>
        <w:pStyle w:val="af"/>
        <w:keepLines/>
        <w:widowControl w:val="0"/>
        <w:numPr>
          <w:ilvl w:val="0"/>
          <w:numId w:val="31"/>
        </w:numPr>
        <w:tabs>
          <w:tab w:val="left" w:pos="-1276"/>
          <w:tab w:val="left" w:pos="-1134"/>
        </w:tabs>
        <w:suppressAutoHyphens/>
        <w:spacing w:line="360" w:lineRule="auto"/>
        <w:ind w:left="0" w:firstLine="851"/>
        <w:contextualSpacing/>
        <w:jc w:val="both"/>
        <w:rPr>
          <w:rFonts w:ascii="Arial" w:hAnsi="Arial" w:cs="Arial"/>
          <w:spacing w:val="-4"/>
          <w:lang w:eastAsia="ar-SA"/>
        </w:rPr>
      </w:pPr>
      <w:r w:rsidRPr="007A04D5">
        <w:rPr>
          <w:rFonts w:ascii="Arial" w:hAnsi="Arial" w:cs="Arial"/>
          <w:lang w:eastAsia="ar-SA"/>
        </w:rPr>
        <w:t xml:space="preserve">Приказ Министерства культуры СССР </w:t>
      </w:r>
      <w:r w:rsidRPr="007A04D5">
        <w:rPr>
          <w:rFonts w:ascii="Arial" w:hAnsi="Arial" w:cs="Arial"/>
          <w:spacing w:val="-4"/>
          <w:lang w:eastAsia="ar-SA"/>
        </w:rPr>
        <w:t xml:space="preserve">от 24 января </w:t>
      </w:r>
      <w:smartTag w:uri="urn:schemas-microsoft-com:office:smarttags" w:element="metricconverter">
        <w:smartTagPr>
          <w:attr w:name="ProductID" w:val="1986 г"/>
        </w:smartTagPr>
        <w:r w:rsidRPr="007A04D5">
          <w:rPr>
            <w:rFonts w:ascii="Arial" w:hAnsi="Arial" w:cs="Arial"/>
            <w:spacing w:val="-4"/>
            <w:lang w:eastAsia="ar-SA"/>
          </w:rPr>
          <w:t>1986 г</w:t>
        </w:r>
      </w:smartTag>
      <w:r w:rsidRPr="007A04D5">
        <w:rPr>
          <w:rFonts w:ascii="Arial" w:hAnsi="Arial" w:cs="Arial"/>
          <w:spacing w:val="-4"/>
          <w:lang w:eastAsia="ar-SA"/>
        </w:rPr>
        <w:t>. № 33</w:t>
      </w:r>
      <w:r w:rsidRPr="007A04D5">
        <w:rPr>
          <w:rFonts w:ascii="Arial" w:hAnsi="Arial" w:cs="Arial"/>
          <w:lang w:eastAsia="ar-SA"/>
        </w:rPr>
        <w:t xml:space="preserve"> «Об утверждении «Инструкции по организации зон охраны недвижимых памятников истории и </w:t>
      </w:r>
      <w:r w:rsidRPr="007A04D5">
        <w:rPr>
          <w:rFonts w:ascii="Arial" w:hAnsi="Arial" w:cs="Arial"/>
          <w:spacing w:val="-4"/>
          <w:lang w:eastAsia="ar-SA"/>
        </w:rPr>
        <w:t>культуры СССР»;</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СНиП 11-04-2003 «Инструкция о порядке разработки, согласования, экспертизы и утверждения градостроительной документации»;</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СНиП 23-01-99* «Строительная климатология»;</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СНиП 2.04.07-86 «Тепловые сети»;</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СНиП 42</w:t>
      </w:r>
      <w:r w:rsidRPr="007A04D5">
        <w:rPr>
          <w:rFonts w:ascii="Arial" w:hAnsi="Arial" w:cs="Arial"/>
        </w:rPr>
        <w:noBreakHyphen/>
        <w:t>01-2002 «Газораспределительные системы»;</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СНиП II-12-77 «Защита от шума»;</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СНиП 14-01-96 «Основные положения создания и ведения градостроительного кадастра Российской Федерации»;</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t>СанПиН 2.2.1/2.1.1.2555-09 «Санитарно-защитные зоны и санитарная классификация предприятий, сооружений и иных объектов»;</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r w:rsidRPr="007A04D5">
        <w:rPr>
          <w:rFonts w:ascii="Arial" w:hAnsi="Arial" w:cs="Arial"/>
        </w:rPr>
        <w:lastRenderedPageBreak/>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80280B" w:rsidRPr="007A04D5" w:rsidRDefault="0080280B" w:rsidP="00C04F7F">
      <w:pPr>
        <w:pStyle w:val="ConsNormal"/>
        <w:keepLines/>
        <w:numPr>
          <w:ilvl w:val="0"/>
          <w:numId w:val="31"/>
        </w:numPr>
        <w:tabs>
          <w:tab w:val="left" w:pos="-1276"/>
          <w:tab w:val="left" w:pos="-1134"/>
        </w:tabs>
        <w:suppressAutoHyphens/>
        <w:spacing w:line="360" w:lineRule="auto"/>
        <w:ind w:left="0" w:firstLine="851"/>
        <w:contextualSpacing/>
        <w:jc w:val="both"/>
        <w:rPr>
          <w:rFonts w:eastAsia="Arial"/>
          <w:sz w:val="24"/>
          <w:szCs w:val="24"/>
          <w:lang w:eastAsia="ar-SA"/>
        </w:rPr>
      </w:pPr>
      <w:r w:rsidRPr="007A04D5">
        <w:rPr>
          <w:rFonts w:eastAsia="Arial"/>
          <w:sz w:val="24"/>
          <w:szCs w:val="24"/>
          <w:lang w:eastAsia="ar-SA"/>
        </w:rPr>
        <w:t>СанПиН 2.1.4.1110-02 «Зоны санитарной охраны источников водоснабжения и водопроводов питьевого назначения»;</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hAnsi="Arial" w:cs="Arial"/>
        </w:rPr>
      </w:pPr>
      <w:hyperlink r:id="rId124" w:history="1">
        <w:r w:rsidRPr="007A04D5">
          <w:rPr>
            <w:rFonts w:ascii="Arial" w:hAnsi="Arial" w:cs="Arial"/>
          </w:rPr>
          <w:t>СанПиН 2971-84</w:t>
        </w:r>
      </w:hyperlink>
      <w:r w:rsidRPr="007A04D5">
        <w:rPr>
          <w:rFonts w:ascii="Arial" w:hAnsi="Arial" w:cs="Arial"/>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80280B" w:rsidRPr="007A04D5" w:rsidRDefault="0080280B" w:rsidP="00C04F7F">
      <w:pPr>
        <w:pStyle w:val="ConsNormal"/>
        <w:keepLines/>
        <w:numPr>
          <w:ilvl w:val="0"/>
          <w:numId w:val="31"/>
        </w:numPr>
        <w:tabs>
          <w:tab w:val="left" w:pos="-1276"/>
          <w:tab w:val="left" w:pos="-1134"/>
        </w:tabs>
        <w:suppressAutoHyphens/>
        <w:spacing w:line="360" w:lineRule="auto"/>
        <w:ind w:left="0" w:firstLine="851"/>
        <w:contextualSpacing/>
        <w:jc w:val="both"/>
        <w:textAlignment w:val="baseline"/>
        <w:rPr>
          <w:rFonts w:eastAsia="Arial"/>
          <w:sz w:val="24"/>
          <w:szCs w:val="24"/>
          <w:lang w:eastAsia="ar-SA"/>
        </w:rPr>
      </w:pPr>
      <w:r w:rsidRPr="007A04D5">
        <w:rPr>
          <w:rFonts w:eastAsia="Arial"/>
          <w:sz w:val="24"/>
          <w:szCs w:val="24"/>
          <w:lang w:eastAsia="ar-SA"/>
        </w:rPr>
        <w:t>СП 31.13330.2012 «Водоснабжение. Наружные сети и сооружения»;</w:t>
      </w:r>
    </w:p>
    <w:p w:rsidR="0080280B" w:rsidRPr="007A04D5" w:rsidRDefault="0080280B" w:rsidP="00C04F7F">
      <w:pPr>
        <w:pStyle w:val="ConsNormal"/>
        <w:keepLines/>
        <w:numPr>
          <w:ilvl w:val="0"/>
          <w:numId w:val="31"/>
        </w:numPr>
        <w:tabs>
          <w:tab w:val="left" w:pos="-1276"/>
          <w:tab w:val="left" w:pos="-1134"/>
        </w:tabs>
        <w:suppressAutoHyphens/>
        <w:spacing w:line="360" w:lineRule="auto"/>
        <w:ind w:left="0" w:firstLine="851"/>
        <w:contextualSpacing/>
        <w:jc w:val="both"/>
        <w:textAlignment w:val="baseline"/>
        <w:rPr>
          <w:rFonts w:eastAsia="Arial"/>
          <w:sz w:val="24"/>
          <w:szCs w:val="24"/>
          <w:lang w:eastAsia="ar-SA"/>
        </w:rPr>
      </w:pPr>
      <w:r w:rsidRPr="007A04D5">
        <w:rPr>
          <w:rFonts w:eastAsia="Arial"/>
          <w:sz w:val="24"/>
          <w:szCs w:val="24"/>
          <w:lang w:eastAsia="ar-SA"/>
        </w:rPr>
        <w:t>СП 32.13330.2012 «Канализация. Наружные сети и сооружения»;</w:t>
      </w:r>
    </w:p>
    <w:p w:rsidR="0080280B" w:rsidRPr="007A04D5" w:rsidRDefault="0080280B" w:rsidP="00C04F7F">
      <w:pPr>
        <w:pStyle w:val="a8"/>
        <w:keepLines/>
        <w:numPr>
          <w:ilvl w:val="0"/>
          <w:numId w:val="31"/>
        </w:numPr>
        <w:tabs>
          <w:tab w:val="left" w:pos="-1276"/>
          <w:tab w:val="left" w:pos="-1134"/>
        </w:tabs>
        <w:spacing w:after="0" w:line="360" w:lineRule="auto"/>
        <w:ind w:left="0" w:firstLine="851"/>
        <w:contextualSpacing/>
        <w:jc w:val="both"/>
        <w:rPr>
          <w:rFonts w:ascii="Arial" w:hAnsi="Arial" w:cs="Arial"/>
          <w:sz w:val="24"/>
          <w:szCs w:val="24"/>
        </w:rPr>
      </w:pPr>
      <w:r w:rsidRPr="007A04D5">
        <w:rPr>
          <w:rFonts w:ascii="Arial" w:hAnsi="Arial" w:cs="Arial"/>
          <w:sz w:val="24"/>
          <w:szCs w:val="24"/>
        </w:rPr>
        <w:t>СП 42.13330.2011 «Градостроительство. Планировка и застройка городских и сельских поселений»;</w:t>
      </w:r>
    </w:p>
    <w:p w:rsidR="0080280B" w:rsidRPr="007A04D5" w:rsidRDefault="0080280B" w:rsidP="00C04F7F">
      <w:pPr>
        <w:keepLines/>
        <w:numPr>
          <w:ilvl w:val="0"/>
          <w:numId w:val="31"/>
        </w:numPr>
        <w:tabs>
          <w:tab w:val="left" w:pos="-1276"/>
          <w:tab w:val="left" w:pos="-1134"/>
        </w:tabs>
        <w:suppressAutoHyphens/>
        <w:spacing w:line="360" w:lineRule="auto"/>
        <w:ind w:left="0" w:firstLine="851"/>
        <w:contextualSpacing/>
        <w:jc w:val="both"/>
        <w:rPr>
          <w:rFonts w:ascii="Arial" w:eastAsia="Arial" w:hAnsi="Arial" w:cs="Arial"/>
          <w:lang w:eastAsia="ar-SA"/>
        </w:rPr>
      </w:pPr>
      <w:r w:rsidRPr="007A04D5">
        <w:rPr>
          <w:rFonts w:ascii="Arial" w:eastAsia="Arial" w:hAnsi="Arial" w:cs="Arial"/>
        </w:rPr>
        <w:t xml:space="preserve">СП 11-106-97* «Порядок разработки, согласования, утверждения и состав проектно-планировочной </w:t>
      </w:r>
      <w:r w:rsidRPr="007A04D5">
        <w:rPr>
          <w:rFonts w:ascii="Arial" w:eastAsia="Arial" w:hAnsi="Arial" w:cs="Arial"/>
          <w:lang w:eastAsia="ar-SA"/>
        </w:rPr>
        <w:t>документации на застройку территорий садоводческих (дачных) объединений граждан»;</w:t>
      </w:r>
    </w:p>
    <w:p w:rsidR="0080280B" w:rsidRPr="007A04D5" w:rsidRDefault="0080280B" w:rsidP="00C04F7F">
      <w:pPr>
        <w:pStyle w:val="ConsNormal"/>
        <w:keepLines/>
        <w:numPr>
          <w:ilvl w:val="0"/>
          <w:numId w:val="31"/>
        </w:numPr>
        <w:tabs>
          <w:tab w:val="left" w:pos="-1276"/>
          <w:tab w:val="left" w:pos="-1134"/>
        </w:tabs>
        <w:suppressAutoHyphens/>
        <w:spacing w:line="360" w:lineRule="auto"/>
        <w:ind w:left="0" w:firstLine="851"/>
        <w:contextualSpacing/>
        <w:jc w:val="both"/>
        <w:rPr>
          <w:rFonts w:eastAsia="Arial"/>
          <w:sz w:val="24"/>
          <w:szCs w:val="24"/>
          <w:lang w:eastAsia="ar-SA"/>
        </w:rPr>
      </w:pPr>
      <w:r w:rsidRPr="007A04D5">
        <w:rPr>
          <w:rFonts w:eastAsia="Arial"/>
          <w:sz w:val="24"/>
          <w:szCs w:val="24"/>
          <w:lang w:eastAsia="ar-SA"/>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0280B" w:rsidRPr="007A04D5" w:rsidRDefault="0080280B" w:rsidP="00C04F7F">
      <w:pPr>
        <w:pStyle w:val="ConsNormal"/>
        <w:keepLines/>
        <w:numPr>
          <w:ilvl w:val="0"/>
          <w:numId w:val="31"/>
        </w:numPr>
        <w:tabs>
          <w:tab w:val="left" w:pos="-1276"/>
          <w:tab w:val="left" w:pos="-1134"/>
        </w:tabs>
        <w:suppressAutoHyphens/>
        <w:spacing w:line="360" w:lineRule="auto"/>
        <w:ind w:left="0" w:firstLine="851"/>
        <w:contextualSpacing/>
        <w:jc w:val="both"/>
        <w:rPr>
          <w:rFonts w:eastAsia="Arial"/>
          <w:sz w:val="24"/>
          <w:szCs w:val="24"/>
          <w:lang w:eastAsia="ar-SA"/>
        </w:rPr>
      </w:pPr>
      <w:r w:rsidRPr="007A04D5">
        <w:rPr>
          <w:rFonts w:eastAsia="Arial"/>
          <w:sz w:val="24"/>
          <w:szCs w:val="24"/>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80280B" w:rsidRPr="007A04D5" w:rsidRDefault="0080280B" w:rsidP="00C04F7F">
      <w:pPr>
        <w:pStyle w:val="ConsNormal"/>
        <w:keepLines/>
        <w:numPr>
          <w:ilvl w:val="0"/>
          <w:numId w:val="31"/>
        </w:numPr>
        <w:tabs>
          <w:tab w:val="left" w:pos="-1276"/>
          <w:tab w:val="left" w:pos="-1134"/>
        </w:tabs>
        <w:suppressAutoHyphens/>
        <w:spacing w:line="360" w:lineRule="auto"/>
        <w:ind w:left="0" w:firstLine="851"/>
        <w:contextualSpacing/>
        <w:jc w:val="both"/>
        <w:rPr>
          <w:rFonts w:eastAsia="Arial"/>
          <w:sz w:val="24"/>
          <w:szCs w:val="24"/>
          <w:lang w:eastAsia="ar-SA"/>
        </w:rPr>
      </w:pPr>
      <w:r w:rsidRPr="007A04D5">
        <w:rPr>
          <w:rFonts w:eastAsia="Arial"/>
          <w:sz w:val="24"/>
          <w:szCs w:val="24"/>
          <w:lang w:eastAsia="ar-SA"/>
        </w:rPr>
        <w:t xml:space="preserve">Пособие к СНиП 11-01-95 по разработке раздела проектной документации «Охрана окружающей среды». ГП «Центринвестпроект», </w:t>
      </w:r>
      <w:smartTag w:uri="urn:schemas-microsoft-com:office:smarttags" w:element="metricconverter">
        <w:smartTagPr>
          <w:attr w:name="ProductID" w:val="2000 г"/>
        </w:smartTagPr>
        <w:r w:rsidRPr="007A04D5">
          <w:rPr>
            <w:rFonts w:eastAsia="Arial"/>
            <w:sz w:val="24"/>
            <w:szCs w:val="24"/>
            <w:lang w:eastAsia="ar-SA"/>
          </w:rPr>
          <w:t>2000 г</w:t>
        </w:r>
      </w:smartTag>
      <w:r w:rsidRPr="007A04D5">
        <w:rPr>
          <w:rFonts w:eastAsia="Arial"/>
          <w:sz w:val="24"/>
          <w:szCs w:val="24"/>
          <w:lang w:eastAsia="ar-SA"/>
        </w:rPr>
        <w:t xml:space="preserve">.; </w:t>
      </w:r>
    </w:p>
    <w:p w:rsidR="0080280B" w:rsidRPr="007A04D5" w:rsidRDefault="0080280B" w:rsidP="00C04F7F">
      <w:pPr>
        <w:pStyle w:val="ConsNormal"/>
        <w:keepLines/>
        <w:numPr>
          <w:ilvl w:val="0"/>
          <w:numId w:val="31"/>
        </w:numPr>
        <w:tabs>
          <w:tab w:val="left" w:pos="-1276"/>
          <w:tab w:val="left" w:pos="-1134"/>
        </w:tabs>
        <w:suppressAutoHyphens/>
        <w:spacing w:line="360" w:lineRule="auto"/>
        <w:ind w:left="0" w:firstLine="851"/>
        <w:contextualSpacing/>
        <w:jc w:val="both"/>
        <w:rPr>
          <w:rFonts w:eastAsia="Arial"/>
          <w:sz w:val="24"/>
          <w:szCs w:val="24"/>
          <w:lang w:eastAsia="ar-SA"/>
        </w:rPr>
      </w:pPr>
      <w:r w:rsidRPr="007A04D5">
        <w:rPr>
          <w:rFonts w:eastAsia="Arial"/>
          <w:sz w:val="24"/>
          <w:szCs w:val="24"/>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7A04D5">
          <w:rPr>
            <w:rFonts w:eastAsia="Arial"/>
            <w:sz w:val="24"/>
            <w:szCs w:val="24"/>
            <w:lang w:eastAsia="ar-SA"/>
          </w:rPr>
          <w:t>1974 г</w:t>
        </w:r>
      </w:smartTag>
      <w:r w:rsidRPr="007A04D5">
        <w:rPr>
          <w:rFonts w:eastAsia="Arial"/>
          <w:sz w:val="24"/>
          <w:szCs w:val="24"/>
          <w:lang w:eastAsia="ar-SA"/>
        </w:rPr>
        <w:t>.</w:t>
      </w:r>
    </w:p>
    <w:p w:rsidR="0080280B" w:rsidRPr="007A04D5" w:rsidRDefault="0080280B" w:rsidP="0080280B">
      <w:pPr>
        <w:tabs>
          <w:tab w:val="left" w:pos="3815"/>
        </w:tabs>
        <w:spacing w:line="360" w:lineRule="auto"/>
        <w:rPr>
          <w:rFonts w:ascii="Arial" w:hAnsi="Arial" w:cs="Arial"/>
        </w:rPr>
      </w:pPr>
    </w:p>
    <w:p w:rsidR="0080280B" w:rsidRPr="0080280B" w:rsidRDefault="0080280B" w:rsidP="00445C61">
      <w:pPr>
        <w:pStyle w:val="a8"/>
        <w:widowControl w:val="0"/>
        <w:spacing w:before="480" w:after="240"/>
        <w:ind w:left="0"/>
        <w:outlineLvl w:val="0"/>
        <w:rPr>
          <w:lang w:val="en-US"/>
        </w:rPr>
      </w:pPr>
    </w:p>
    <w:sectPr w:rsidR="0080280B" w:rsidRPr="0080280B" w:rsidSect="00847D6B">
      <w:footerReference w:type="even" r:id="rId125"/>
      <w:footerReference w:type="default" r:id="rId126"/>
      <w:pgSz w:w="11906" w:h="16838"/>
      <w:pgMar w:top="1134"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F7F" w:rsidRDefault="00C04F7F" w:rsidP="008E6A7F">
      <w:r>
        <w:separator/>
      </w:r>
    </w:p>
  </w:endnote>
  <w:endnote w:type="continuationSeparator" w:id="1">
    <w:p w:rsidR="00C04F7F" w:rsidRDefault="00C04F7F" w:rsidP="008E6A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Gal">
    <w:altName w:val="Times New Roman"/>
    <w:charset w:val="00"/>
    <w:family w:val="auto"/>
    <w:pitch w:val="variable"/>
    <w:sig w:usb0="00000000" w:usb1="00000000" w:usb2="00000000" w:usb3="00000000" w:csb0="00000000" w:csb1="00000000"/>
  </w:font>
  <w:font w:name="Antiqua">
    <w:altName w:val="Times New Roman"/>
    <w:charset w:val="00"/>
    <w:family w:val="auto"/>
    <w:pitch w:val="variable"/>
    <w:sig w:usb0="00000007" w:usb1="00000000" w:usb2="00000000" w:usb3="00000000" w:csb0="00000013" w:csb1="00000000"/>
  </w:font>
  <w:font w:name="Times">
    <w:altName w:val="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45" w:rsidRDefault="00C04F7F">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D1145" w:rsidRDefault="00C04F7F">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45" w:rsidRDefault="00C04F7F">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F7F" w:rsidRDefault="00C04F7F" w:rsidP="008E6A7F">
      <w:r>
        <w:separator/>
      </w:r>
    </w:p>
  </w:footnote>
  <w:footnote w:type="continuationSeparator" w:id="1">
    <w:p w:rsidR="00C04F7F" w:rsidRDefault="00C04F7F" w:rsidP="008E6A7F">
      <w:r>
        <w:continuationSeparator/>
      </w:r>
    </w:p>
  </w:footnote>
  <w:footnote w:id="2">
    <w:p w:rsidR="0080280B" w:rsidRDefault="0080280B" w:rsidP="0080280B">
      <w:pPr>
        <w:pStyle w:val="af1"/>
      </w:pPr>
      <w:r>
        <w:rPr>
          <w:rStyle w:val="af3"/>
        </w:rPr>
        <w:footnoteRef/>
      </w:r>
      <w:r>
        <w:t xml:space="preserve"> По данным стат. сборника «Города  и районы Дагестана» </w:t>
      </w:r>
      <w:smartTag w:uri="urn:schemas-microsoft-com:office:smarttags" w:element="metricconverter">
        <w:smartTagPr>
          <w:attr w:name="ProductID" w:val="2004 г"/>
        </w:smartTagPr>
        <w:r>
          <w:t>2004 г</w:t>
        </w:r>
      </w:smartTag>
      <w:r>
        <w:t>., и Паспорта экономического и социального развития Хасавюртовского района.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0E" w:rsidRDefault="004902CE">
    <w:pPr>
      <w:pStyle w:val="af5"/>
      <w:framePr w:wrap="around" w:vAnchor="text" w:hAnchor="margin" w:xAlign="right" w:y="1"/>
      <w:rPr>
        <w:rStyle w:val="af9"/>
      </w:rPr>
    </w:pPr>
    <w:r>
      <w:rPr>
        <w:rStyle w:val="af9"/>
      </w:rPr>
      <w:fldChar w:fldCharType="begin"/>
    </w:r>
    <w:r w:rsidR="00A4150E">
      <w:rPr>
        <w:rStyle w:val="af9"/>
      </w:rPr>
      <w:instrText xml:space="preserve">PAGE  </w:instrText>
    </w:r>
    <w:r>
      <w:rPr>
        <w:rStyle w:val="af9"/>
      </w:rPr>
      <w:fldChar w:fldCharType="end"/>
    </w:r>
  </w:p>
  <w:p w:rsidR="00A4150E" w:rsidRDefault="00A4150E">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0E" w:rsidRDefault="004902CE">
    <w:pPr>
      <w:pStyle w:val="af5"/>
      <w:framePr w:wrap="around" w:vAnchor="text" w:hAnchor="margin" w:xAlign="right" w:y="1"/>
      <w:rPr>
        <w:rStyle w:val="af9"/>
      </w:rPr>
    </w:pPr>
    <w:r>
      <w:rPr>
        <w:rStyle w:val="af9"/>
      </w:rPr>
      <w:fldChar w:fldCharType="begin"/>
    </w:r>
    <w:r w:rsidR="00A4150E">
      <w:rPr>
        <w:rStyle w:val="af9"/>
      </w:rPr>
      <w:instrText xml:space="preserve">PAGE  </w:instrText>
    </w:r>
    <w:r>
      <w:rPr>
        <w:rStyle w:val="af9"/>
      </w:rPr>
      <w:fldChar w:fldCharType="separate"/>
    </w:r>
    <w:r w:rsidR="0080280B">
      <w:rPr>
        <w:rStyle w:val="af9"/>
        <w:noProof/>
      </w:rPr>
      <w:t>1</w:t>
    </w:r>
    <w:r>
      <w:rPr>
        <w:rStyle w:val="af9"/>
      </w:rPr>
      <w:fldChar w:fldCharType="end"/>
    </w:r>
  </w:p>
  <w:p w:rsidR="00A4150E" w:rsidRDefault="00A4150E">
    <w:pPr>
      <w:pStyle w:val="af5"/>
      <w:rPr>
        <w:rFonts w:ascii="Courier New" w:hAnsi="Courier New" w:cs="Courier New"/>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0B" w:rsidRDefault="0080280B">
    <w:pPr>
      <w:pStyle w:val="af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0280B" w:rsidRDefault="0080280B">
    <w:pPr>
      <w:pStyle w:val="af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0B" w:rsidRDefault="0080280B">
    <w:pPr>
      <w:pStyle w:val="af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150</w:t>
    </w:r>
    <w:r>
      <w:rPr>
        <w:rStyle w:val="af9"/>
      </w:rPr>
      <w:fldChar w:fldCharType="end"/>
    </w:r>
  </w:p>
  <w:p w:rsidR="0080280B" w:rsidRDefault="0080280B">
    <w:pPr>
      <w:pStyle w:val="af5"/>
      <w:rPr>
        <w:rFonts w:ascii="Courier New" w:hAnsi="Courier New" w:cs="Courier New"/>
        <w:sz w:val="18"/>
        <w:szCs w:val="26"/>
      </w:rPr>
    </w:pPr>
  </w:p>
  <w:p w:rsidR="0080280B" w:rsidRDefault="0080280B">
    <w:pPr>
      <w:pStyle w:val="af5"/>
      <w:rPr>
        <w:rFonts w:ascii="Courier New" w:hAnsi="Courier New" w:cs="Courier New"/>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1610"/>
        </w:tabs>
        <w:ind w:left="1610" w:hanging="360"/>
      </w:pPr>
    </w:lvl>
  </w:abstractNum>
  <w:abstractNum w:abstractNumId="2">
    <w:nsid w:val="00000004"/>
    <w:multiLevelType w:val="multilevel"/>
    <w:tmpl w:val="00000004"/>
    <w:name w:val="WW8Num4"/>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
    <w:nsid w:val="00000005"/>
    <w:multiLevelType w:val="singleLevel"/>
    <w:tmpl w:val="00000005"/>
    <w:name w:val="WW8Num5"/>
    <w:lvl w:ilvl="0">
      <w:numFmt w:val="bullet"/>
      <w:lvlText w:val="-"/>
      <w:lvlJc w:val="left"/>
      <w:pPr>
        <w:tabs>
          <w:tab w:val="num" w:pos="720"/>
        </w:tabs>
      </w:pPr>
      <w:rPr>
        <w:rFonts w:ascii="Arial" w:hAnsi="Arial" w:cs="StarSymbol"/>
        <w:sz w:val="18"/>
        <w:szCs w:val="18"/>
      </w:rPr>
    </w:lvl>
  </w:abstractNum>
  <w:abstractNum w:abstractNumId="4">
    <w:nsid w:val="00000009"/>
    <w:multiLevelType w:val="singleLevel"/>
    <w:tmpl w:val="00000009"/>
    <w:name w:val="WW8Num9"/>
    <w:lvl w:ilvl="0">
      <w:numFmt w:val="bullet"/>
      <w:lvlText w:val="-"/>
      <w:lvlJc w:val="left"/>
      <w:pPr>
        <w:tabs>
          <w:tab w:val="num" w:pos="720"/>
        </w:tabs>
      </w:pPr>
      <w:rPr>
        <w:rFonts w:ascii="Times New Roman" w:hAnsi="Times New Roman" w:cs="Times New Roman"/>
      </w:rPr>
    </w:lvl>
  </w:abstractNum>
  <w:abstractNum w:abstractNumId="5">
    <w:nsid w:val="00000014"/>
    <w:multiLevelType w:val="singleLevel"/>
    <w:tmpl w:val="00000014"/>
    <w:name w:val="WW8Num21"/>
    <w:lvl w:ilvl="0">
      <w:start w:val="1"/>
      <w:numFmt w:val="bullet"/>
      <w:lvlText w:val=""/>
      <w:lvlJc w:val="left"/>
      <w:pPr>
        <w:tabs>
          <w:tab w:val="num" w:pos="1425"/>
        </w:tabs>
      </w:pPr>
      <w:rPr>
        <w:rFonts w:ascii="Symbol" w:hAnsi="Symbol" w:cs="Times New Roman"/>
      </w:rPr>
    </w:lvl>
  </w:abstractNum>
  <w:abstractNum w:abstractNumId="6">
    <w:nsid w:val="022A2DCE"/>
    <w:multiLevelType w:val="multilevel"/>
    <w:tmpl w:val="C5BC617A"/>
    <w:lvl w:ilvl="0">
      <w:start w:val="1"/>
      <w:numFmt w:val="decimal"/>
      <w:lvlText w:val="%1."/>
      <w:lvlJc w:val="left"/>
      <w:pPr>
        <w:ind w:left="580" w:hanging="360"/>
      </w:pPr>
      <w:rPr>
        <w:rFonts w:hint="default"/>
      </w:rPr>
    </w:lvl>
    <w:lvl w:ilvl="1">
      <w:start w:val="7"/>
      <w:numFmt w:val="decimal"/>
      <w:isLgl/>
      <w:lvlText w:val="%1.%2."/>
      <w:lvlJc w:val="left"/>
      <w:pPr>
        <w:ind w:left="940" w:hanging="720"/>
      </w:pPr>
      <w:rPr>
        <w:rFonts w:hint="default"/>
      </w:rPr>
    </w:lvl>
    <w:lvl w:ilvl="2">
      <w:start w:val="3"/>
      <w:numFmt w:val="decimal"/>
      <w:isLgl/>
      <w:lvlText w:val="%1.%2.%3."/>
      <w:lvlJc w:val="left"/>
      <w:pPr>
        <w:ind w:left="940" w:hanging="720"/>
      </w:pPr>
      <w:rPr>
        <w:rFonts w:hint="default"/>
      </w:rPr>
    </w:lvl>
    <w:lvl w:ilvl="3">
      <w:start w:val="1"/>
      <w:numFmt w:val="decimal"/>
      <w:isLgl/>
      <w:lvlText w:val="%1.%2.%3.%4."/>
      <w:lvlJc w:val="left"/>
      <w:pPr>
        <w:ind w:left="1300" w:hanging="108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660" w:hanging="144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2020" w:hanging="1800"/>
      </w:pPr>
      <w:rPr>
        <w:rFonts w:hint="default"/>
      </w:rPr>
    </w:lvl>
    <w:lvl w:ilvl="8">
      <w:start w:val="1"/>
      <w:numFmt w:val="decimal"/>
      <w:isLgl/>
      <w:lvlText w:val="%1.%2.%3.%4.%5.%6.%7.%8.%9."/>
      <w:lvlJc w:val="left"/>
      <w:pPr>
        <w:ind w:left="2380" w:hanging="2160"/>
      </w:pPr>
      <w:rPr>
        <w:rFonts w:hint="default"/>
      </w:rPr>
    </w:lvl>
  </w:abstractNum>
  <w:abstractNum w:abstractNumId="7">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AE1611"/>
    <w:multiLevelType w:val="hybridMultilevel"/>
    <w:tmpl w:val="6FCC4F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28D5380"/>
    <w:multiLevelType w:val="hybridMultilevel"/>
    <w:tmpl w:val="156C16E2"/>
    <w:lvl w:ilvl="0" w:tplc="A954A74E">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F064E31"/>
    <w:multiLevelType w:val="hybridMultilevel"/>
    <w:tmpl w:val="0CE4FA92"/>
    <w:lvl w:ilvl="0" w:tplc="46A8F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0A75C07"/>
    <w:multiLevelType w:val="hybridMultilevel"/>
    <w:tmpl w:val="81C83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9F364B"/>
    <w:multiLevelType w:val="hybridMultilevel"/>
    <w:tmpl w:val="5060EC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A3877"/>
    <w:multiLevelType w:val="hybridMultilevel"/>
    <w:tmpl w:val="F03E3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AC61D6"/>
    <w:multiLevelType w:val="hybridMultilevel"/>
    <w:tmpl w:val="40FEDFC2"/>
    <w:lvl w:ilvl="0" w:tplc="A0E8807A">
      <w:start w:val="1"/>
      <w:numFmt w:val="bullet"/>
      <w:pStyle w:val="a"/>
      <w:lvlText w:val="−"/>
      <w:lvlJc w:val="left"/>
      <w:pPr>
        <w:ind w:left="1571" w:hanging="360"/>
      </w:pPr>
      <w:rPr>
        <w:rFonts w:ascii="Courier New" w:hAnsi="Courier New"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AE13AFE"/>
    <w:multiLevelType w:val="hybridMultilevel"/>
    <w:tmpl w:val="A80EA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F405CA"/>
    <w:multiLevelType w:val="hybridMultilevel"/>
    <w:tmpl w:val="766C9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5400673"/>
    <w:multiLevelType w:val="hybridMultilevel"/>
    <w:tmpl w:val="2500C73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6952D23"/>
    <w:multiLevelType w:val="hybridMultilevel"/>
    <w:tmpl w:val="A8E02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B07494"/>
    <w:multiLevelType w:val="hybridMultilevel"/>
    <w:tmpl w:val="D3B6AAF8"/>
    <w:lvl w:ilvl="0" w:tplc="97982160">
      <w:start w:val="1"/>
      <w:numFmt w:val="decimal"/>
      <w:lvlText w:val="%1."/>
      <w:lvlJc w:val="left"/>
      <w:pPr>
        <w:tabs>
          <w:tab w:val="num" w:pos="720"/>
        </w:tabs>
        <w:ind w:left="720" w:hanging="360"/>
      </w:pPr>
      <w:rPr>
        <w:rFonts w:hint="default"/>
      </w:rPr>
    </w:lvl>
    <w:lvl w:ilvl="1" w:tplc="B78E7B1E">
      <w:numFmt w:val="none"/>
      <w:lvlText w:val=""/>
      <w:lvlJc w:val="left"/>
      <w:pPr>
        <w:tabs>
          <w:tab w:val="num" w:pos="360"/>
        </w:tabs>
      </w:pPr>
    </w:lvl>
    <w:lvl w:ilvl="2" w:tplc="B8729DFA">
      <w:numFmt w:val="none"/>
      <w:lvlText w:val=""/>
      <w:lvlJc w:val="left"/>
      <w:pPr>
        <w:tabs>
          <w:tab w:val="num" w:pos="360"/>
        </w:tabs>
      </w:pPr>
    </w:lvl>
    <w:lvl w:ilvl="3" w:tplc="085C2D16">
      <w:numFmt w:val="none"/>
      <w:lvlText w:val=""/>
      <w:lvlJc w:val="left"/>
      <w:pPr>
        <w:tabs>
          <w:tab w:val="num" w:pos="360"/>
        </w:tabs>
      </w:pPr>
    </w:lvl>
    <w:lvl w:ilvl="4" w:tplc="08C6D936">
      <w:numFmt w:val="none"/>
      <w:pStyle w:val="5"/>
      <w:lvlText w:val=""/>
      <w:lvlJc w:val="left"/>
      <w:pPr>
        <w:tabs>
          <w:tab w:val="num" w:pos="360"/>
        </w:tabs>
      </w:pPr>
    </w:lvl>
    <w:lvl w:ilvl="5" w:tplc="8C5408C2">
      <w:numFmt w:val="none"/>
      <w:lvlText w:val=""/>
      <w:lvlJc w:val="left"/>
      <w:pPr>
        <w:tabs>
          <w:tab w:val="num" w:pos="360"/>
        </w:tabs>
      </w:pPr>
    </w:lvl>
    <w:lvl w:ilvl="6" w:tplc="3F98010E">
      <w:numFmt w:val="none"/>
      <w:lvlText w:val=""/>
      <w:lvlJc w:val="left"/>
      <w:pPr>
        <w:tabs>
          <w:tab w:val="num" w:pos="360"/>
        </w:tabs>
      </w:pPr>
    </w:lvl>
    <w:lvl w:ilvl="7" w:tplc="C9FC4D10">
      <w:numFmt w:val="none"/>
      <w:lvlText w:val=""/>
      <w:lvlJc w:val="left"/>
      <w:pPr>
        <w:tabs>
          <w:tab w:val="num" w:pos="360"/>
        </w:tabs>
      </w:pPr>
    </w:lvl>
    <w:lvl w:ilvl="8" w:tplc="BD645C78">
      <w:numFmt w:val="none"/>
      <w:lvlText w:val=""/>
      <w:lvlJc w:val="left"/>
      <w:pPr>
        <w:tabs>
          <w:tab w:val="num" w:pos="360"/>
        </w:tabs>
      </w:pPr>
    </w:lvl>
  </w:abstractNum>
  <w:abstractNum w:abstractNumId="22">
    <w:nsid w:val="3E3E0E1F"/>
    <w:multiLevelType w:val="multilevel"/>
    <w:tmpl w:val="D7A0CFD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F4C7D5C"/>
    <w:multiLevelType w:val="hybridMultilevel"/>
    <w:tmpl w:val="191EFD9E"/>
    <w:lvl w:ilvl="0" w:tplc="32DA319C">
      <w:start w:val="1"/>
      <w:numFmt w:val="bullet"/>
      <w:lvlText w:val=""/>
      <w:lvlJc w:val="left"/>
      <w:pPr>
        <w:tabs>
          <w:tab w:val="num" w:pos="720"/>
        </w:tabs>
        <w:ind w:left="720" w:hanging="360"/>
      </w:pPr>
      <w:rPr>
        <w:rFonts w:ascii="Symbol" w:hAnsi="Symbol" w:hint="default"/>
      </w:rPr>
    </w:lvl>
    <w:lvl w:ilvl="1" w:tplc="6870EB56">
      <w:numFmt w:val="bullet"/>
      <w:lvlText w:val="•"/>
      <w:lvlJc w:val="left"/>
      <w:pPr>
        <w:ind w:left="2490" w:hanging="141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E87642"/>
    <w:multiLevelType w:val="hybridMultilevel"/>
    <w:tmpl w:val="1B90D3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2184F14"/>
    <w:multiLevelType w:val="hybridMultilevel"/>
    <w:tmpl w:val="0CA2F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C14BD6"/>
    <w:multiLevelType w:val="hybridMultilevel"/>
    <w:tmpl w:val="0ABE9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7554D7"/>
    <w:multiLevelType w:val="hybridMultilevel"/>
    <w:tmpl w:val="114A9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F32CB1"/>
    <w:multiLevelType w:val="hybridMultilevel"/>
    <w:tmpl w:val="63E84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034BAB"/>
    <w:multiLevelType w:val="hybridMultilevel"/>
    <w:tmpl w:val="A36CF904"/>
    <w:lvl w:ilvl="0" w:tplc="8220880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0">
    <w:nsid w:val="527D48DB"/>
    <w:multiLevelType w:val="hybridMultilevel"/>
    <w:tmpl w:val="69346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1B0903"/>
    <w:multiLevelType w:val="hybridMultilevel"/>
    <w:tmpl w:val="5AE2FA24"/>
    <w:lvl w:ilvl="0" w:tplc="4B185CCC">
      <w:start w:val="1"/>
      <w:numFmt w:val="decimal"/>
      <w:lvlText w:val="%1."/>
      <w:lvlJc w:val="left"/>
      <w:pPr>
        <w:tabs>
          <w:tab w:val="num" w:pos="547"/>
        </w:tabs>
        <w:ind w:left="547" w:hanging="360"/>
      </w:pPr>
    </w:lvl>
    <w:lvl w:ilvl="1" w:tplc="04190019">
      <w:start w:val="1"/>
      <w:numFmt w:val="lowerLetter"/>
      <w:lvlText w:val="%2."/>
      <w:lvlJc w:val="left"/>
      <w:pPr>
        <w:tabs>
          <w:tab w:val="num" w:pos="1267"/>
        </w:tabs>
        <w:ind w:left="1267" w:hanging="360"/>
      </w:pPr>
    </w:lvl>
    <w:lvl w:ilvl="2" w:tplc="0419001B">
      <w:start w:val="1"/>
      <w:numFmt w:val="lowerRoman"/>
      <w:lvlText w:val="%3."/>
      <w:lvlJc w:val="right"/>
      <w:pPr>
        <w:tabs>
          <w:tab w:val="num" w:pos="1987"/>
        </w:tabs>
        <w:ind w:left="1987" w:hanging="180"/>
      </w:pPr>
    </w:lvl>
    <w:lvl w:ilvl="3" w:tplc="0419000F">
      <w:start w:val="1"/>
      <w:numFmt w:val="decimal"/>
      <w:lvlText w:val="%4."/>
      <w:lvlJc w:val="left"/>
      <w:pPr>
        <w:tabs>
          <w:tab w:val="num" w:pos="2707"/>
        </w:tabs>
        <w:ind w:left="2707" w:hanging="360"/>
      </w:pPr>
    </w:lvl>
    <w:lvl w:ilvl="4" w:tplc="04190019">
      <w:start w:val="1"/>
      <w:numFmt w:val="lowerLetter"/>
      <w:lvlText w:val="%5."/>
      <w:lvlJc w:val="left"/>
      <w:pPr>
        <w:tabs>
          <w:tab w:val="num" w:pos="3427"/>
        </w:tabs>
        <w:ind w:left="3427" w:hanging="360"/>
      </w:pPr>
    </w:lvl>
    <w:lvl w:ilvl="5" w:tplc="0419001B">
      <w:start w:val="1"/>
      <w:numFmt w:val="lowerRoman"/>
      <w:lvlText w:val="%6."/>
      <w:lvlJc w:val="right"/>
      <w:pPr>
        <w:tabs>
          <w:tab w:val="num" w:pos="4147"/>
        </w:tabs>
        <w:ind w:left="4147" w:hanging="180"/>
      </w:pPr>
    </w:lvl>
    <w:lvl w:ilvl="6" w:tplc="0419000F">
      <w:start w:val="1"/>
      <w:numFmt w:val="decimal"/>
      <w:lvlText w:val="%7."/>
      <w:lvlJc w:val="left"/>
      <w:pPr>
        <w:tabs>
          <w:tab w:val="num" w:pos="4867"/>
        </w:tabs>
        <w:ind w:left="4867" w:hanging="360"/>
      </w:pPr>
    </w:lvl>
    <w:lvl w:ilvl="7" w:tplc="04190019">
      <w:start w:val="1"/>
      <w:numFmt w:val="lowerLetter"/>
      <w:lvlText w:val="%8."/>
      <w:lvlJc w:val="left"/>
      <w:pPr>
        <w:tabs>
          <w:tab w:val="num" w:pos="5587"/>
        </w:tabs>
        <w:ind w:left="5587" w:hanging="360"/>
      </w:pPr>
    </w:lvl>
    <w:lvl w:ilvl="8" w:tplc="0419001B">
      <w:start w:val="1"/>
      <w:numFmt w:val="lowerRoman"/>
      <w:lvlText w:val="%9."/>
      <w:lvlJc w:val="right"/>
      <w:pPr>
        <w:tabs>
          <w:tab w:val="num" w:pos="6307"/>
        </w:tabs>
        <w:ind w:left="6307" w:hanging="180"/>
      </w:pPr>
    </w:lvl>
  </w:abstractNum>
  <w:abstractNum w:abstractNumId="32">
    <w:nsid w:val="5DEA1185"/>
    <w:multiLevelType w:val="multilevel"/>
    <w:tmpl w:val="05FCDCD0"/>
    <w:lvl w:ilvl="0">
      <w:start w:val="1"/>
      <w:numFmt w:val="decimal"/>
      <w:pStyle w:val="1"/>
      <w:lvlText w:val="%1."/>
      <w:lvlJc w:val="left"/>
      <w:pPr>
        <w:ind w:left="1443" w:hanging="45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11"/>
      <w:lvlText w:val="%1.%2."/>
      <w:lvlJc w:val="left"/>
      <w:pPr>
        <w:ind w:left="2433" w:hanging="720"/>
      </w:pPr>
      <w:rPr>
        <w:rFonts w:hint="default"/>
      </w:rPr>
    </w:lvl>
    <w:lvl w:ilvl="2">
      <w:start w:val="1"/>
      <w:numFmt w:val="decimal"/>
      <w:pStyle w:val="111"/>
      <w:lvlText w:val="%1.%2.%3."/>
      <w:lvlJc w:val="left"/>
      <w:pPr>
        <w:ind w:left="3153" w:hanging="720"/>
      </w:pPr>
      <w:rPr>
        <w:rFonts w:hint="default"/>
      </w:rPr>
    </w:lvl>
    <w:lvl w:ilvl="3">
      <w:start w:val="1"/>
      <w:numFmt w:val="decimal"/>
      <w:lvlText w:val="%1.%2.%3.%4."/>
      <w:lvlJc w:val="left"/>
      <w:pPr>
        <w:ind w:left="4233" w:hanging="1080"/>
      </w:pPr>
      <w:rPr>
        <w:rFonts w:hint="default"/>
      </w:rPr>
    </w:lvl>
    <w:lvl w:ilvl="4">
      <w:start w:val="1"/>
      <w:numFmt w:val="decimal"/>
      <w:lvlText w:val="%1.%2.%3.%4.%5."/>
      <w:lvlJc w:val="left"/>
      <w:pPr>
        <w:ind w:left="4953" w:hanging="1080"/>
      </w:pPr>
      <w:rPr>
        <w:rFonts w:hint="default"/>
      </w:rPr>
    </w:lvl>
    <w:lvl w:ilvl="5">
      <w:start w:val="1"/>
      <w:numFmt w:val="decimal"/>
      <w:lvlText w:val="%1.%2.%3.%4.%5.%6."/>
      <w:lvlJc w:val="left"/>
      <w:pPr>
        <w:ind w:left="6033" w:hanging="1440"/>
      </w:pPr>
      <w:rPr>
        <w:rFonts w:hint="default"/>
      </w:rPr>
    </w:lvl>
    <w:lvl w:ilvl="6">
      <w:start w:val="1"/>
      <w:numFmt w:val="decimal"/>
      <w:lvlText w:val="%1.%2.%3.%4.%5.%6.%7."/>
      <w:lvlJc w:val="left"/>
      <w:pPr>
        <w:ind w:left="7113" w:hanging="1800"/>
      </w:pPr>
      <w:rPr>
        <w:rFonts w:hint="default"/>
      </w:rPr>
    </w:lvl>
    <w:lvl w:ilvl="7">
      <w:start w:val="1"/>
      <w:numFmt w:val="decimal"/>
      <w:lvlText w:val="%1.%2.%3.%4.%5.%6.%7.%8."/>
      <w:lvlJc w:val="left"/>
      <w:pPr>
        <w:ind w:left="7833" w:hanging="1800"/>
      </w:pPr>
      <w:rPr>
        <w:rFonts w:hint="default"/>
      </w:rPr>
    </w:lvl>
    <w:lvl w:ilvl="8">
      <w:start w:val="1"/>
      <w:numFmt w:val="decimal"/>
      <w:lvlText w:val="%1.%2.%3.%4.%5.%6.%7.%8.%9."/>
      <w:lvlJc w:val="left"/>
      <w:pPr>
        <w:ind w:left="8913" w:hanging="2160"/>
      </w:pPr>
      <w:rPr>
        <w:rFonts w:hint="default"/>
      </w:rPr>
    </w:lvl>
  </w:abstractNum>
  <w:abstractNum w:abstractNumId="33">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9C90727"/>
    <w:multiLevelType w:val="multilevel"/>
    <w:tmpl w:val="F2309E50"/>
    <w:lvl w:ilvl="0">
      <w:start w:val="1"/>
      <w:numFmt w:val="bullet"/>
      <w:pStyle w:val="10"/>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36">
    <w:nsid w:val="6F170C04"/>
    <w:multiLevelType w:val="hybridMultilevel"/>
    <w:tmpl w:val="37562F20"/>
    <w:name w:val="WW8Num38"/>
    <w:lvl w:ilvl="0" w:tplc="0419000F">
      <w:start w:val="1"/>
      <w:numFmt w:val="decimal"/>
      <w:lvlText w:val="%1."/>
      <w:lvlJc w:val="left"/>
      <w:pPr>
        <w:tabs>
          <w:tab w:val="num" w:pos="1610"/>
        </w:tabs>
        <w:ind w:left="1610" w:hanging="360"/>
      </w:pPr>
    </w:lvl>
    <w:lvl w:ilvl="1" w:tplc="04190019" w:tentative="1">
      <w:start w:val="1"/>
      <w:numFmt w:val="lowerLetter"/>
      <w:lvlText w:val="%2."/>
      <w:lvlJc w:val="left"/>
      <w:pPr>
        <w:tabs>
          <w:tab w:val="num" w:pos="2330"/>
        </w:tabs>
        <w:ind w:left="2330" w:hanging="360"/>
      </w:pPr>
    </w:lvl>
    <w:lvl w:ilvl="2" w:tplc="0419001B" w:tentative="1">
      <w:start w:val="1"/>
      <w:numFmt w:val="lowerRoman"/>
      <w:lvlText w:val="%3."/>
      <w:lvlJc w:val="right"/>
      <w:pPr>
        <w:tabs>
          <w:tab w:val="num" w:pos="3050"/>
        </w:tabs>
        <w:ind w:left="3050" w:hanging="180"/>
      </w:pPr>
    </w:lvl>
    <w:lvl w:ilvl="3" w:tplc="0419000F" w:tentative="1">
      <w:start w:val="1"/>
      <w:numFmt w:val="decimal"/>
      <w:lvlText w:val="%4."/>
      <w:lvlJc w:val="left"/>
      <w:pPr>
        <w:tabs>
          <w:tab w:val="num" w:pos="3770"/>
        </w:tabs>
        <w:ind w:left="3770" w:hanging="360"/>
      </w:pPr>
    </w:lvl>
    <w:lvl w:ilvl="4" w:tplc="04190019" w:tentative="1">
      <w:start w:val="1"/>
      <w:numFmt w:val="lowerLetter"/>
      <w:lvlText w:val="%5."/>
      <w:lvlJc w:val="left"/>
      <w:pPr>
        <w:tabs>
          <w:tab w:val="num" w:pos="4490"/>
        </w:tabs>
        <w:ind w:left="4490" w:hanging="360"/>
      </w:pPr>
    </w:lvl>
    <w:lvl w:ilvl="5" w:tplc="0419001B" w:tentative="1">
      <w:start w:val="1"/>
      <w:numFmt w:val="lowerRoman"/>
      <w:lvlText w:val="%6."/>
      <w:lvlJc w:val="right"/>
      <w:pPr>
        <w:tabs>
          <w:tab w:val="num" w:pos="5210"/>
        </w:tabs>
        <w:ind w:left="5210" w:hanging="180"/>
      </w:pPr>
    </w:lvl>
    <w:lvl w:ilvl="6" w:tplc="0419000F" w:tentative="1">
      <w:start w:val="1"/>
      <w:numFmt w:val="decimal"/>
      <w:lvlText w:val="%7."/>
      <w:lvlJc w:val="left"/>
      <w:pPr>
        <w:tabs>
          <w:tab w:val="num" w:pos="5930"/>
        </w:tabs>
        <w:ind w:left="5930" w:hanging="360"/>
      </w:pPr>
    </w:lvl>
    <w:lvl w:ilvl="7" w:tplc="04190019" w:tentative="1">
      <w:start w:val="1"/>
      <w:numFmt w:val="lowerLetter"/>
      <w:lvlText w:val="%8."/>
      <w:lvlJc w:val="left"/>
      <w:pPr>
        <w:tabs>
          <w:tab w:val="num" w:pos="6650"/>
        </w:tabs>
        <w:ind w:left="6650" w:hanging="360"/>
      </w:pPr>
    </w:lvl>
    <w:lvl w:ilvl="8" w:tplc="0419001B" w:tentative="1">
      <w:start w:val="1"/>
      <w:numFmt w:val="lowerRoman"/>
      <w:lvlText w:val="%9."/>
      <w:lvlJc w:val="right"/>
      <w:pPr>
        <w:tabs>
          <w:tab w:val="num" w:pos="7370"/>
        </w:tabs>
        <w:ind w:left="7370" w:hanging="180"/>
      </w:pPr>
    </w:lvl>
  </w:abstractNum>
  <w:num w:numId="1">
    <w:abstractNumId w:val="21"/>
  </w:num>
  <w:num w:numId="2">
    <w:abstractNumId w:val="0"/>
  </w:num>
  <w:num w:numId="3">
    <w:abstractNumId w:val="19"/>
  </w:num>
  <w:num w:numId="4">
    <w:abstractNumId w:val="7"/>
  </w:num>
  <w:num w:numId="5">
    <w:abstractNumId w:val="26"/>
  </w:num>
  <w:num w:numId="6">
    <w:abstractNumId w:val="11"/>
  </w:num>
  <w:num w:numId="7">
    <w:abstractNumId w:val="27"/>
  </w:num>
  <w:num w:numId="8">
    <w:abstractNumId w:val="18"/>
  </w:num>
  <w:num w:numId="9">
    <w:abstractNumId w:val="35"/>
  </w:num>
  <w:num w:numId="10">
    <w:abstractNumId w:val="24"/>
  </w:num>
  <w:num w:numId="11">
    <w:abstractNumId w:val="8"/>
  </w:num>
  <w:num w:numId="12">
    <w:abstractNumId w:val="20"/>
  </w:num>
  <w:num w:numId="13">
    <w:abstractNumId w:val="12"/>
  </w:num>
  <w:num w:numId="14">
    <w:abstractNumId w:val="22"/>
  </w:num>
  <w:num w:numId="15">
    <w:abstractNumId w:val="34"/>
  </w:num>
  <w:num w:numId="16">
    <w:abstractNumId w:val="9"/>
  </w:num>
  <w:num w:numId="17">
    <w:abstractNumId w:val="6"/>
  </w:num>
  <w:num w:numId="18">
    <w:abstractNumId w:val="23"/>
  </w:num>
  <w:num w:numId="19">
    <w:abstractNumId w:val="29"/>
  </w:num>
  <w:num w:numId="20">
    <w:abstractNumId w:val="32"/>
  </w:num>
  <w:num w:numId="21">
    <w:abstractNumId w:val="10"/>
  </w:num>
  <w:num w:numId="22">
    <w:abstractNumId w:val="30"/>
  </w:num>
  <w:num w:numId="23">
    <w:abstractNumId w:val="1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8"/>
  </w:num>
  <w:num w:numId="27">
    <w:abstractNumId w:val="13"/>
  </w:num>
  <w:num w:numId="28">
    <w:abstractNumId w:val="25"/>
  </w:num>
  <w:num w:numId="29">
    <w:abstractNumId w:val="17"/>
  </w:num>
  <w:num w:numId="30">
    <w:abstractNumId w:val="14"/>
  </w:num>
  <w:num w:numId="31">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8E6A7F"/>
    <w:rsid w:val="00066181"/>
    <w:rsid w:val="00095B33"/>
    <w:rsid w:val="000D4663"/>
    <w:rsid w:val="000F3D38"/>
    <w:rsid w:val="001F217B"/>
    <w:rsid w:val="002D2D2E"/>
    <w:rsid w:val="003B07C8"/>
    <w:rsid w:val="00445C61"/>
    <w:rsid w:val="00472346"/>
    <w:rsid w:val="004902CE"/>
    <w:rsid w:val="004B0B2A"/>
    <w:rsid w:val="004F6368"/>
    <w:rsid w:val="006245A3"/>
    <w:rsid w:val="00683ABE"/>
    <w:rsid w:val="0079691D"/>
    <w:rsid w:val="0080280B"/>
    <w:rsid w:val="00820CC7"/>
    <w:rsid w:val="008A3540"/>
    <w:rsid w:val="008E6A7F"/>
    <w:rsid w:val="009D3D2A"/>
    <w:rsid w:val="009D59B4"/>
    <w:rsid w:val="00A11F00"/>
    <w:rsid w:val="00A16726"/>
    <w:rsid w:val="00A4150E"/>
    <w:rsid w:val="00A603FE"/>
    <w:rsid w:val="00B32BF8"/>
    <w:rsid w:val="00B56009"/>
    <w:rsid w:val="00BD02B8"/>
    <w:rsid w:val="00C04F7F"/>
    <w:rsid w:val="00C87E60"/>
    <w:rsid w:val="00CD3A6D"/>
    <w:rsid w:val="00D008DC"/>
    <w:rsid w:val="00D4042E"/>
    <w:rsid w:val="00DB59B1"/>
    <w:rsid w:val="00E42233"/>
    <w:rsid w:val="00E83700"/>
    <w:rsid w:val="00ED7411"/>
    <w:rsid w:val="00F119ED"/>
    <w:rsid w:val="00F53223"/>
    <w:rsid w:val="00F959CB"/>
    <w:rsid w:val="00FD1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A7F"/>
    <w:pPr>
      <w:spacing w:after="0" w:line="240" w:lineRule="auto"/>
    </w:pPr>
    <w:rPr>
      <w:rFonts w:ascii="Times New Roman" w:eastAsia="Times New Roman" w:hAnsi="Times New Roman" w:cs="Times New Roman"/>
      <w:sz w:val="24"/>
      <w:szCs w:val="24"/>
      <w:lang w:eastAsia="ru-RU"/>
    </w:rPr>
  </w:style>
  <w:style w:type="paragraph" w:styleId="12">
    <w:name w:val="heading 1"/>
    <w:aliases w:val="БЛОК,Заголовок 1 Знак Знак,Заголовок 1 Знак Знак Знак"/>
    <w:basedOn w:val="a0"/>
    <w:next w:val="a0"/>
    <w:link w:val="13"/>
    <w:qFormat/>
    <w:rsid w:val="008E6A7F"/>
    <w:pPr>
      <w:keepNext/>
      <w:outlineLvl w:val="0"/>
    </w:pPr>
    <w:rPr>
      <w:b/>
      <w:bCs/>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0"/>
    <w:next w:val="a0"/>
    <w:link w:val="21"/>
    <w:qFormat/>
    <w:rsid w:val="008E6A7F"/>
    <w:pPr>
      <w:keepNext/>
      <w:outlineLvl w:val="1"/>
    </w:pPr>
    <w:rPr>
      <w:b/>
      <w:bCs/>
      <w:sz w:val="28"/>
    </w:rPr>
  </w:style>
  <w:style w:type="paragraph" w:styleId="3">
    <w:name w:val="heading 3"/>
    <w:basedOn w:val="a0"/>
    <w:next w:val="a0"/>
    <w:link w:val="30"/>
    <w:uiPriority w:val="9"/>
    <w:qFormat/>
    <w:rsid w:val="008E6A7F"/>
    <w:pPr>
      <w:keepNext/>
      <w:outlineLvl w:val="2"/>
    </w:pPr>
    <w:rPr>
      <w:rFonts w:ascii="Arial" w:hAnsi="Arial" w:cs="Arial"/>
      <w:b/>
      <w:bCs/>
      <w:sz w:val="26"/>
      <w:szCs w:val="28"/>
    </w:rPr>
  </w:style>
  <w:style w:type="paragraph" w:styleId="4">
    <w:name w:val="heading 4"/>
    <w:basedOn w:val="a0"/>
    <w:next w:val="a0"/>
    <w:link w:val="40"/>
    <w:uiPriority w:val="9"/>
    <w:qFormat/>
    <w:rsid w:val="008E6A7F"/>
    <w:pPr>
      <w:keepNext/>
      <w:ind w:firstLine="708"/>
      <w:jc w:val="both"/>
      <w:outlineLvl w:val="3"/>
    </w:pPr>
    <w:rPr>
      <w:rFonts w:ascii="Arial" w:hAnsi="Arial" w:cs="Arial"/>
      <w:b/>
      <w:bCs/>
      <w:sz w:val="26"/>
      <w:szCs w:val="26"/>
    </w:rPr>
  </w:style>
  <w:style w:type="paragraph" w:styleId="5">
    <w:name w:val="heading 5"/>
    <w:basedOn w:val="a0"/>
    <w:next w:val="a0"/>
    <w:link w:val="50"/>
    <w:qFormat/>
    <w:rsid w:val="008E6A7F"/>
    <w:pPr>
      <w:numPr>
        <w:ilvl w:val="4"/>
        <w:numId w:val="1"/>
      </w:numPr>
      <w:suppressAutoHyphens/>
      <w:spacing w:before="240" w:after="60"/>
      <w:outlineLvl w:val="4"/>
    </w:pPr>
    <w:rPr>
      <w:b/>
      <w:bCs/>
      <w:i/>
      <w:iCs/>
      <w:sz w:val="26"/>
      <w:szCs w:val="26"/>
      <w:lang w:eastAsia="ar-SA"/>
    </w:rPr>
  </w:style>
  <w:style w:type="paragraph" w:styleId="6">
    <w:name w:val="heading 6"/>
    <w:basedOn w:val="a0"/>
    <w:next w:val="a0"/>
    <w:link w:val="60"/>
    <w:qFormat/>
    <w:rsid w:val="008E6A7F"/>
    <w:pPr>
      <w:keepNext/>
      <w:tabs>
        <w:tab w:val="left" w:pos="7020"/>
      </w:tabs>
      <w:outlineLvl w:val="5"/>
    </w:pPr>
    <w:rPr>
      <w:rFonts w:ascii="Arial" w:hAnsi="Arial" w:cs="Arial"/>
      <w:b/>
      <w:bCs/>
      <w:sz w:val="28"/>
    </w:rPr>
  </w:style>
  <w:style w:type="paragraph" w:styleId="7">
    <w:name w:val="heading 7"/>
    <w:basedOn w:val="a0"/>
    <w:next w:val="a0"/>
    <w:link w:val="70"/>
    <w:qFormat/>
    <w:rsid w:val="0080280B"/>
    <w:pPr>
      <w:keepNext/>
      <w:tabs>
        <w:tab w:val="left" w:pos="924"/>
      </w:tabs>
      <w:ind w:firstLine="709"/>
      <w:outlineLvl w:val="6"/>
    </w:pPr>
    <w:rPr>
      <w:rFonts w:ascii="Arial" w:hAnsi="Arial" w:cs="Arial"/>
      <w:b/>
      <w:bCs/>
      <w:color w:val="FF0000"/>
      <w:sz w:val="26"/>
    </w:rPr>
  </w:style>
  <w:style w:type="paragraph" w:styleId="8">
    <w:name w:val="heading 8"/>
    <w:basedOn w:val="a0"/>
    <w:next w:val="a0"/>
    <w:link w:val="80"/>
    <w:qFormat/>
    <w:rsid w:val="008E6A7F"/>
    <w:pPr>
      <w:suppressAutoHyphens/>
      <w:spacing w:before="240" w:after="60"/>
      <w:outlineLvl w:val="7"/>
    </w:pPr>
    <w:rPr>
      <w:i/>
      <w:iCs/>
      <w:lang w:eastAsia="ar-SA"/>
    </w:rPr>
  </w:style>
  <w:style w:type="paragraph" w:styleId="9">
    <w:name w:val="heading 9"/>
    <w:basedOn w:val="a0"/>
    <w:next w:val="a0"/>
    <w:link w:val="90"/>
    <w:qFormat/>
    <w:rsid w:val="008E6A7F"/>
    <w:pPr>
      <w:keepNext/>
      <w:jc w:val="both"/>
      <w:outlineLvl w:val="8"/>
    </w:pPr>
    <w:rPr>
      <w:rFonts w:ascii="Arial" w:hAnsi="Arial" w:cs="Arial"/>
      <w:b/>
      <w:bCs/>
      <w:sz w:val="26"/>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БЛОК Знак,Заголовок 1 Знак Знак Знак1,Заголовок 1 Знак Знак Знак Знак"/>
    <w:basedOn w:val="a1"/>
    <w:link w:val="12"/>
    <w:rsid w:val="008E6A7F"/>
    <w:rPr>
      <w:rFonts w:ascii="Times New Roman" w:eastAsia="Times New Roman" w:hAnsi="Times New Roman" w:cs="Times New Roman"/>
      <w:b/>
      <w:bCs/>
      <w:sz w:val="24"/>
      <w:szCs w:val="24"/>
      <w:lang w:eastAsia="ru-RU"/>
    </w:rPr>
  </w:style>
  <w:style w:type="character" w:customStyle="1" w:styleId="21">
    <w:name w:val="Заголовок 2 Знак"/>
    <w:basedOn w:val="a1"/>
    <w:link w:val="20"/>
    <w:rsid w:val="008E6A7F"/>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uiPriority w:val="9"/>
    <w:rsid w:val="008E6A7F"/>
    <w:rPr>
      <w:rFonts w:ascii="Arial" w:eastAsia="Times New Roman" w:hAnsi="Arial" w:cs="Arial"/>
      <w:b/>
      <w:bCs/>
      <w:sz w:val="26"/>
      <w:szCs w:val="28"/>
      <w:lang w:eastAsia="ru-RU"/>
    </w:rPr>
  </w:style>
  <w:style w:type="character" w:customStyle="1" w:styleId="40">
    <w:name w:val="Заголовок 4 Знак"/>
    <w:basedOn w:val="a1"/>
    <w:link w:val="4"/>
    <w:uiPriority w:val="9"/>
    <w:rsid w:val="008E6A7F"/>
    <w:rPr>
      <w:rFonts w:ascii="Arial" w:eastAsia="Times New Roman" w:hAnsi="Arial" w:cs="Arial"/>
      <w:b/>
      <w:bCs/>
      <w:sz w:val="26"/>
      <w:szCs w:val="26"/>
      <w:lang w:eastAsia="ru-RU"/>
    </w:rPr>
  </w:style>
  <w:style w:type="character" w:customStyle="1" w:styleId="50">
    <w:name w:val="Заголовок 5 Знак"/>
    <w:basedOn w:val="a1"/>
    <w:link w:val="5"/>
    <w:rsid w:val="008E6A7F"/>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8E6A7F"/>
    <w:rPr>
      <w:rFonts w:ascii="Arial" w:eastAsia="Times New Roman" w:hAnsi="Arial" w:cs="Arial"/>
      <w:b/>
      <w:bCs/>
      <w:sz w:val="28"/>
      <w:szCs w:val="24"/>
      <w:lang w:eastAsia="ru-RU"/>
    </w:rPr>
  </w:style>
  <w:style w:type="character" w:customStyle="1" w:styleId="80">
    <w:name w:val="Заголовок 8 Знак"/>
    <w:basedOn w:val="a1"/>
    <w:link w:val="8"/>
    <w:rsid w:val="008E6A7F"/>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8E6A7F"/>
    <w:rPr>
      <w:rFonts w:ascii="Arial" w:eastAsia="Times New Roman" w:hAnsi="Arial" w:cs="Arial"/>
      <w:b/>
      <w:bCs/>
      <w:sz w:val="26"/>
      <w:szCs w:val="24"/>
      <w:u w:val="single"/>
      <w:lang w:eastAsia="ru-RU"/>
    </w:rPr>
  </w:style>
  <w:style w:type="paragraph" w:styleId="a4">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Знак"/>
    <w:basedOn w:val="a0"/>
    <w:link w:val="a5"/>
    <w:rsid w:val="008E6A7F"/>
    <w:rPr>
      <w:sz w:val="28"/>
    </w:rPr>
  </w:style>
  <w:style w:type="character" w:customStyle="1" w:styleId="a5">
    <w:name w:val="Основной текст Знак"/>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basedOn w:val="a1"/>
    <w:link w:val="a4"/>
    <w:rsid w:val="008E6A7F"/>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7"/>
    <w:rsid w:val="008E6A7F"/>
    <w:pPr>
      <w:spacing w:line="360" w:lineRule="auto"/>
      <w:ind w:left="360"/>
    </w:pPr>
    <w:rPr>
      <w:sz w:val="28"/>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6"/>
    <w:rsid w:val="008E6A7F"/>
    <w:rPr>
      <w:rFonts w:ascii="Times New Roman" w:eastAsia="Times New Roman" w:hAnsi="Times New Roman" w:cs="Times New Roman"/>
      <w:sz w:val="28"/>
      <w:szCs w:val="24"/>
      <w:lang w:eastAsia="ru-RU"/>
    </w:rPr>
  </w:style>
  <w:style w:type="paragraph" w:styleId="31">
    <w:name w:val="Body Text Indent 3"/>
    <w:aliases w:val="дисер"/>
    <w:basedOn w:val="a0"/>
    <w:link w:val="32"/>
    <w:rsid w:val="008E6A7F"/>
    <w:pPr>
      <w:ind w:firstLine="708"/>
      <w:jc w:val="both"/>
    </w:pPr>
    <w:rPr>
      <w:rFonts w:ascii="Arial" w:hAnsi="Arial" w:cs="Arial"/>
      <w:sz w:val="26"/>
      <w:szCs w:val="26"/>
    </w:rPr>
  </w:style>
  <w:style w:type="character" w:customStyle="1" w:styleId="32">
    <w:name w:val="Основной текст с отступом 3 Знак"/>
    <w:aliases w:val="дисер Знак"/>
    <w:basedOn w:val="a1"/>
    <w:link w:val="31"/>
    <w:rsid w:val="008E6A7F"/>
    <w:rPr>
      <w:rFonts w:ascii="Arial" w:eastAsia="Times New Roman" w:hAnsi="Arial" w:cs="Arial"/>
      <w:sz w:val="26"/>
      <w:szCs w:val="26"/>
      <w:lang w:eastAsia="ru-RU"/>
    </w:rPr>
  </w:style>
  <w:style w:type="paragraph" w:customStyle="1" w:styleId="210">
    <w:name w:val="Основной текст 21"/>
    <w:basedOn w:val="a0"/>
    <w:rsid w:val="008E6A7F"/>
    <w:pPr>
      <w:suppressAutoHyphens/>
      <w:jc w:val="both"/>
    </w:pPr>
    <w:rPr>
      <w:rFonts w:ascii="Arial" w:hAnsi="Arial" w:cs="Arial"/>
      <w:i/>
      <w:iCs/>
      <w:lang w:eastAsia="ar-SA"/>
    </w:rPr>
  </w:style>
  <w:style w:type="paragraph" w:styleId="a8">
    <w:name w:val="List Paragraph"/>
    <w:aliases w:val="Варианты ответов,Абзац списка11"/>
    <w:basedOn w:val="a0"/>
    <w:link w:val="a9"/>
    <w:uiPriority w:val="34"/>
    <w:qFormat/>
    <w:rsid w:val="008E6A7F"/>
    <w:pPr>
      <w:spacing w:after="200" w:line="276" w:lineRule="auto"/>
      <w:ind w:left="720"/>
    </w:pPr>
    <w:rPr>
      <w:rFonts w:ascii="Calibri" w:eastAsia="Calibri" w:hAnsi="Calibri"/>
      <w:sz w:val="22"/>
      <w:szCs w:val="22"/>
      <w:lang w:eastAsia="en-US"/>
    </w:rPr>
  </w:style>
  <w:style w:type="paragraph" w:customStyle="1" w:styleId="310">
    <w:name w:val="Основной текст с отступом 31"/>
    <w:basedOn w:val="a0"/>
    <w:rsid w:val="008E6A7F"/>
    <w:pPr>
      <w:suppressAutoHyphens/>
      <w:ind w:firstLine="709"/>
      <w:jc w:val="both"/>
    </w:pPr>
    <w:rPr>
      <w:rFonts w:ascii="Arial" w:hAnsi="Arial" w:cs="Arial"/>
      <w:lang w:eastAsia="ar-SA"/>
    </w:rPr>
  </w:style>
  <w:style w:type="paragraph" w:customStyle="1" w:styleId="aa">
    <w:name w:val="Заголовок таблицы"/>
    <w:basedOn w:val="a0"/>
    <w:rsid w:val="008E6A7F"/>
    <w:pPr>
      <w:suppressLineNumbers/>
      <w:suppressAutoHyphens/>
      <w:jc w:val="center"/>
    </w:pPr>
    <w:rPr>
      <w:b/>
      <w:bCs/>
      <w:lang w:eastAsia="ar-SA"/>
    </w:rPr>
  </w:style>
  <w:style w:type="paragraph" w:customStyle="1" w:styleId="14">
    <w:name w:val="Обычный1"/>
    <w:rsid w:val="008E6A7F"/>
    <w:pPr>
      <w:widowControl w:val="0"/>
      <w:spacing w:after="0" w:line="240" w:lineRule="auto"/>
      <w:ind w:firstLine="860"/>
    </w:pPr>
    <w:rPr>
      <w:rFonts w:ascii="Times New Roman" w:eastAsia="Times New Roman" w:hAnsi="Times New Roman" w:cs="Times New Roman"/>
      <w:snapToGrid w:val="0"/>
      <w:sz w:val="28"/>
      <w:szCs w:val="20"/>
      <w:lang w:eastAsia="ru-RU"/>
    </w:rPr>
  </w:style>
  <w:style w:type="paragraph" w:customStyle="1" w:styleId="FR1">
    <w:name w:val="FR1"/>
    <w:rsid w:val="008E6A7F"/>
    <w:pPr>
      <w:widowControl w:val="0"/>
      <w:spacing w:after="0" w:line="240" w:lineRule="auto"/>
      <w:ind w:left="5360" w:right="200"/>
      <w:jc w:val="center"/>
    </w:pPr>
    <w:rPr>
      <w:rFonts w:ascii="Arial" w:eastAsia="Times New Roman" w:hAnsi="Arial" w:cs="Times New Roman"/>
      <w:b/>
      <w:snapToGrid w:val="0"/>
      <w:sz w:val="28"/>
      <w:szCs w:val="20"/>
      <w:lang w:eastAsia="ru-RU"/>
    </w:rPr>
  </w:style>
  <w:style w:type="paragraph" w:customStyle="1" w:styleId="FR2">
    <w:name w:val="FR2"/>
    <w:rsid w:val="008E6A7F"/>
    <w:pPr>
      <w:widowControl w:val="0"/>
      <w:spacing w:before="240" w:after="0" w:line="240" w:lineRule="auto"/>
      <w:ind w:left="800" w:right="4000"/>
    </w:pPr>
    <w:rPr>
      <w:rFonts w:ascii="Arial" w:eastAsia="Times New Roman" w:hAnsi="Arial" w:cs="Times New Roman"/>
      <w:b/>
      <w:i/>
      <w:snapToGrid w:val="0"/>
      <w:sz w:val="24"/>
      <w:szCs w:val="20"/>
      <w:lang w:eastAsia="ru-RU"/>
    </w:rPr>
  </w:style>
  <w:style w:type="paragraph" w:customStyle="1" w:styleId="22">
    <w:name w:val="Указатель2"/>
    <w:basedOn w:val="a0"/>
    <w:rsid w:val="008E6A7F"/>
    <w:pPr>
      <w:suppressLineNumbers/>
      <w:suppressAutoHyphens/>
    </w:pPr>
    <w:rPr>
      <w:rFonts w:ascii="Arial" w:hAnsi="Arial" w:cs="Tahoma"/>
      <w:lang w:eastAsia="ar-SA"/>
    </w:rPr>
  </w:style>
  <w:style w:type="paragraph" w:customStyle="1" w:styleId="xl44">
    <w:name w:val="xl44"/>
    <w:basedOn w:val="a0"/>
    <w:rsid w:val="008E6A7F"/>
    <w:pPr>
      <w:spacing w:before="100" w:beforeAutospacing="1" w:after="100" w:afterAutospacing="1"/>
      <w:jc w:val="center"/>
    </w:pPr>
    <w:rPr>
      <w:rFonts w:ascii="Arial" w:hAnsi="Arial"/>
      <w:b/>
      <w:bCs/>
    </w:rPr>
  </w:style>
  <w:style w:type="paragraph" w:customStyle="1" w:styleId="15">
    <w:name w:val="Маркированный_1"/>
    <w:basedOn w:val="a0"/>
    <w:semiHidden/>
    <w:rsid w:val="008E6A7F"/>
    <w:pPr>
      <w:tabs>
        <w:tab w:val="num" w:pos="360"/>
        <w:tab w:val="left" w:pos="900"/>
      </w:tabs>
      <w:spacing w:line="360" w:lineRule="auto"/>
      <w:ind w:firstLine="720"/>
      <w:jc w:val="both"/>
    </w:pPr>
  </w:style>
  <w:style w:type="paragraph" w:customStyle="1" w:styleId="S">
    <w:name w:val="S_Обычный"/>
    <w:basedOn w:val="a0"/>
    <w:rsid w:val="008E6A7F"/>
    <w:pPr>
      <w:spacing w:line="360" w:lineRule="auto"/>
      <w:ind w:firstLine="709"/>
      <w:jc w:val="both"/>
    </w:pPr>
  </w:style>
  <w:style w:type="paragraph" w:customStyle="1" w:styleId="S3">
    <w:name w:val="S_Заголовок 3"/>
    <w:basedOn w:val="3"/>
    <w:rsid w:val="008E6A7F"/>
    <w:pPr>
      <w:keepNext w:val="0"/>
      <w:tabs>
        <w:tab w:val="num" w:pos="360"/>
      </w:tabs>
      <w:spacing w:line="360" w:lineRule="auto"/>
    </w:pPr>
    <w:rPr>
      <w:rFonts w:ascii="Times New Roman" w:hAnsi="Times New Roman" w:cs="Times New Roman"/>
      <w:b w:val="0"/>
      <w:bCs w:val="0"/>
      <w:sz w:val="24"/>
      <w:szCs w:val="24"/>
      <w:u w:val="single"/>
    </w:rPr>
  </w:style>
  <w:style w:type="paragraph" w:customStyle="1" w:styleId="ConsPlusNormal">
    <w:name w:val="ConsPlusNormal"/>
    <w:rsid w:val="008E6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с отступом 21"/>
    <w:basedOn w:val="a0"/>
    <w:rsid w:val="008E6A7F"/>
    <w:pPr>
      <w:suppressAutoHyphens/>
      <w:ind w:firstLine="900"/>
      <w:jc w:val="both"/>
    </w:pPr>
    <w:rPr>
      <w:rFonts w:ascii="Arial" w:hAnsi="Arial" w:cs="Arial"/>
      <w:color w:val="FF0000"/>
      <w:szCs w:val="28"/>
      <w:lang w:eastAsia="ar-SA"/>
    </w:rPr>
  </w:style>
  <w:style w:type="paragraph" w:customStyle="1" w:styleId="ab">
    <w:name w:val="Содержимое таблицы"/>
    <w:basedOn w:val="a0"/>
    <w:rsid w:val="008E6A7F"/>
    <w:pPr>
      <w:widowControl w:val="0"/>
      <w:suppressLineNumbers/>
      <w:suppressAutoHyphens/>
    </w:pPr>
  </w:style>
  <w:style w:type="paragraph" w:customStyle="1" w:styleId="ac">
    <w:name w:val="Текстовка"/>
    <w:rsid w:val="008E6A7F"/>
    <w:pPr>
      <w:spacing w:after="0" w:line="240" w:lineRule="auto"/>
      <w:ind w:firstLine="851"/>
      <w:jc w:val="both"/>
    </w:pPr>
    <w:rPr>
      <w:rFonts w:ascii="Times New Roman" w:eastAsia="Times New Roman" w:hAnsi="Times New Roman" w:cs="Times New Roman"/>
      <w:sz w:val="28"/>
      <w:szCs w:val="20"/>
      <w:lang w:eastAsia="ru-RU"/>
    </w:rPr>
  </w:style>
  <w:style w:type="paragraph" w:styleId="23">
    <w:name w:val="Body Text 2"/>
    <w:aliases w:val=" Знак Знак, Знак Знак Знак"/>
    <w:basedOn w:val="a0"/>
    <w:link w:val="24"/>
    <w:rsid w:val="008E6A7F"/>
    <w:rPr>
      <w:b/>
      <w:bCs/>
      <w:sz w:val="28"/>
    </w:rPr>
  </w:style>
  <w:style w:type="character" w:customStyle="1" w:styleId="24">
    <w:name w:val="Основной текст 2 Знак"/>
    <w:aliases w:val=" Знак Знак Знак1, Знак Знак Знак Знак"/>
    <w:basedOn w:val="a1"/>
    <w:link w:val="23"/>
    <w:rsid w:val="008E6A7F"/>
    <w:rPr>
      <w:rFonts w:ascii="Times New Roman" w:eastAsia="Times New Roman" w:hAnsi="Times New Roman" w:cs="Times New Roman"/>
      <w:b/>
      <w:bCs/>
      <w:sz w:val="28"/>
      <w:szCs w:val="24"/>
      <w:lang w:eastAsia="ru-RU"/>
    </w:rPr>
  </w:style>
  <w:style w:type="paragraph" w:styleId="ad">
    <w:name w:val="Title"/>
    <w:basedOn w:val="a0"/>
    <w:link w:val="ae"/>
    <w:qFormat/>
    <w:rsid w:val="008E6A7F"/>
    <w:pPr>
      <w:jc w:val="center"/>
    </w:pPr>
    <w:rPr>
      <w:rFonts w:ascii="Arial" w:hAnsi="Arial" w:cs="Arial"/>
      <w:b/>
      <w:bCs/>
      <w:sz w:val="26"/>
    </w:rPr>
  </w:style>
  <w:style w:type="character" w:customStyle="1" w:styleId="ae">
    <w:name w:val="Название Знак"/>
    <w:basedOn w:val="a1"/>
    <w:link w:val="ad"/>
    <w:rsid w:val="008E6A7F"/>
    <w:rPr>
      <w:rFonts w:ascii="Arial" w:eastAsia="Times New Roman" w:hAnsi="Arial" w:cs="Arial"/>
      <w:b/>
      <w:bCs/>
      <w:sz w:val="26"/>
      <w:szCs w:val="24"/>
      <w:lang w:eastAsia="ru-RU"/>
    </w:rPr>
  </w:style>
  <w:style w:type="paragraph" w:styleId="25">
    <w:name w:val="Body Text Indent 2"/>
    <w:basedOn w:val="a0"/>
    <w:link w:val="26"/>
    <w:rsid w:val="008E6A7F"/>
    <w:pPr>
      <w:ind w:left="360"/>
      <w:jc w:val="both"/>
    </w:pPr>
    <w:rPr>
      <w:rFonts w:ascii="Arial" w:hAnsi="Arial" w:cs="Arial"/>
      <w:sz w:val="26"/>
      <w:szCs w:val="26"/>
    </w:rPr>
  </w:style>
  <w:style w:type="character" w:customStyle="1" w:styleId="26">
    <w:name w:val="Основной текст с отступом 2 Знак"/>
    <w:basedOn w:val="a1"/>
    <w:link w:val="25"/>
    <w:rsid w:val="008E6A7F"/>
    <w:rPr>
      <w:rFonts w:ascii="Arial" w:eastAsia="Times New Roman" w:hAnsi="Arial" w:cs="Arial"/>
      <w:sz w:val="26"/>
      <w:szCs w:val="26"/>
      <w:lang w:eastAsia="ru-RU"/>
    </w:rPr>
  </w:style>
  <w:style w:type="paragraph" w:styleId="af">
    <w:name w:val="Normal (Web)"/>
    <w:aliases w:val="Обычный (Web), Знак Знак22,Знак Знак22,Обычный (веб)3"/>
    <w:basedOn w:val="a0"/>
    <w:link w:val="af0"/>
    <w:uiPriority w:val="99"/>
    <w:qFormat/>
    <w:rsid w:val="008E6A7F"/>
  </w:style>
  <w:style w:type="paragraph" w:styleId="33">
    <w:name w:val="Body Text 3"/>
    <w:basedOn w:val="a0"/>
    <w:link w:val="34"/>
    <w:rsid w:val="008E6A7F"/>
    <w:pPr>
      <w:suppressAutoHyphens/>
      <w:jc w:val="both"/>
    </w:pPr>
    <w:rPr>
      <w:rFonts w:ascii="Arial" w:hAnsi="Arial" w:cs="Arial"/>
      <w:bCs/>
      <w:sz w:val="26"/>
      <w:szCs w:val="28"/>
      <w:lang w:eastAsia="ar-SA"/>
    </w:rPr>
  </w:style>
  <w:style w:type="character" w:customStyle="1" w:styleId="34">
    <w:name w:val="Основной текст 3 Знак"/>
    <w:basedOn w:val="a1"/>
    <w:link w:val="33"/>
    <w:rsid w:val="008E6A7F"/>
    <w:rPr>
      <w:rFonts w:ascii="Arial" w:eastAsia="Times New Roman" w:hAnsi="Arial" w:cs="Arial"/>
      <w:bCs/>
      <w:sz w:val="26"/>
      <w:szCs w:val="28"/>
      <w:lang w:eastAsia="ar-SA"/>
    </w:rPr>
  </w:style>
  <w:style w:type="paragraph" w:styleId="16">
    <w:name w:val="index 1"/>
    <w:basedOn w:val="a0"/>
    <w:next w:val="a0"/>
    <w:autoRedefine/>
    <w:semiHidden/>
    <w:rsid w:val="008E6A7F"/>
    <w:pPr>
      <w:ind w:left="240" w:hanging="240"/>
    </w:pPr>
  </w:style>
  <w:style w:type="paragraph" w:styleId="af1">
    <w:name w:val="footnote text"/>
    <w:basedOn w:val="a0"/>
    <w:link w:val="af2"/>
    <w:semiHidden/>
    <w:rsid w:val="008E6A7F"/>
    <w:rPr>
      <w:sz w:val="20"/>
      <w:szCs w:val="20"/>
    </w:rPr>
  </w:style>
  <w:style w:type="character" w:customStyle="1" w:styleId="af2">
    <w:name w:val="Текст сноски Знак"/>
    <w:basedOn w:val="a1"/>
    <w:link w:val="af1"/>
    <w:semiHidden/>
    <w:rsid w:val="008E6A7F"/>
    <w:rPr>
      <w:rFonts w:ascii="Times New Roman" w:eastAsia="Times New Roman" w:hAnsi="Times New Roman" w:cs="Times New Roman"/>
      <w:sz w:val="20"/>
      <w:szCs w:val="20"/>
      <w:lang w:eastAsia="ru-RU"/>
    </w:rPr>
  </w:style>
  <w:style w:type="character" w:styleId="af3">
    <w:name w:val="footnote reference"/>
    <w:basedOn w:val="a1"/>
    <w:semiHidden/>
    <w:rsid w:val="008E6A7F"/>
    <w:rPr>
      <w:vertAlign w:val="superscript"/>
    </w:rPr>
  </w:style>
  <w:style w:type="paragraph" w:styleId="af4">
    <w:name w:val="index heading"/>
    <w:basedOn w:val="a0"/>
    <w:semiHidden/>
    <w:rsid w:val="008E6A7F"/>
    <w:pPr>
      <w:suppressLineNumbers/>
      <w:suppressAutoHyphens/>
    </w:pPr>
    <w:rPr>
      <w:rFonts w:cs="Tahoma"/>
      <w:lang w:eastAsia="ar-SA"/>
    </w:rPr>
  </w:style>
  <w:style w:type="paragraph" w:customStyle="1" w:styleId="Aeiiai">
    <w:name w:val="Aei?iai?"/>
    <w:basedOn w:val="a0"/>
    <w:rsid w:val="008E6A7F"/>
    <w:pPr>
      <w:jc w:val="center"/>
    </w:pPr>
    <w:rPr>
      <w:rFonts w:ascii="AGGal" w:hAnsi="AGGal"/>
      <w:sz w:val="22"/>
      <w:szCs w:val="20"/>
    </w:rPr>
  </w:style>
  <w:style w:type="paragraph" w:customStyle="1" w:styleId="Label">
    <w:name w:val="Label"/>
    <w:basedOn w:val="a0"/>
    <w:rsid w:val="008E6A7F"/>
    <w:pPr>
      <w:spacing w:before="120"/>
    </w:pPr>
    <w:rPr>
      <w:rFonts w:ascii="Antiqua" w:hAnsi="Antiqua"/>
      <w:sz w:val="17"/>
      <w:szCs w:val="20"/>
      <w:lang w:val="en-US"/>
    </w:rPr>
  </w:style>
  <w:style w:type="paragraph" w:styleId="af5">
    <w:name w:val="header"/>
    <w:basedOn w:val="a0"/>
    <w:link w:val="af6"/>
    <w:rsid w:val="008E6A7F"/>
    <w:pPr>
      <w:tabs>
        <w:tab w:val="center" w:pos="4677"/>
        <w:tab w:val="right" w:pos="9355"/>
      </w:tabs>
    </w:pPr>
  </w:style>
  <w:style w:type="character" w:customStyle="1" w:styleId="af6">
    <w:name w:val="Верхний колонтитул Знак"/>
    <w:basedOn w:val="a1"/>
    <w:link w:val="af5"/>
    <w:rsid w:val="008E6A7F"/>
    <w:rPr>
      <w:rFonts w:ascii="Times New Roman" w:eastAsia="Times New Roman" w:hAnsi="Times New Roman" w:cs="Times New Roman"/>
      <w:sz w:val="24"/>
      <w:szCs w:val="24"/>
      <w:lang w:eastAsia="ru-RU"/>
    </w:rPr>
  </w:style>
  <w:style w:type="paragraph" w:styleId="af7">
    <w:name w:val="footer"/>
    <w:basedOn w:val="a0"/>
    <w:link w:val="af8"/>
    <w:rsid w:val="008E6A7F"/>
    <w:pPr>
      <w:tabs>
        <w:tab w:val="center" w:pos="4677"/>
        <w:tab w:val="right" w:pos="9355"/>
      </w:tabs>
    </w:pPr>
  </w:style>
  <w:style w:type="character" w:customStyle="1" w:styleId="af8">
    <w:name w:val="Нижний колонтитул Знак"/>
    <w:basedOn w:val="a1"/>
    <w:link w:val="af7"/>
    <w:rsid w:val="008E6A7F"/>
    <w:rPr>
      <w:rFonts w:ascii="Times New Roman" w:eastAsia="Times New Roman" w:hAnsi="Times New Roman" w:cs="Times New Roman"/>
      <w:sz w:val="24"/>
      <w:szCs w:val="24"/>
      <w:lang w:eastAsia="ru-RU"/>
    </w:rPr>
  </w:style>
  <w:style w:type="character" w:styleId="af9">
    <w:name w:val="page number"/>
    <w:basedOn w:val="a1"/>
    <w:rsid w:val="008E6A7F"/>
  </w:style>
  <w:style w:type="paragraph" w:customStyle="1" w:styleId="220">
    <w:name w:val="Основной текст с отступом 22"/>
    <w:basedOn w:val="a0"/>
    <w:rsid w:val="008E6A7F"/>
    <w:pPr>
      <w:suppressAutoHyphens/>
      <w:ind w:left="360"/>
      <w:jc w:val="both"/>
    </w:pPr>
    <w:rPr>
      <w:rFonts w:ascii="Arial" w:hAnsi="Arial" w:cs="Arial"/>
      <w:sz w:val="26"/>
      <w:szCs w:val="26"/>
      <w:lang w:eastAsia="ar-SA"/>
    </w:rPr>
  </w:style>
  <w:style w:type="paragraph" w:styleId="afa">
    <w:name w:val="Document Map"/>
    <w:basedOn w:val="a0"/>
    <w:link w:val="afb"/>
    <w:rsid w:val="008E6A7F"/>
    <w:rPr>
      <w:rFonts w:ascii="Tahoma" w:hAnsi="Tahoma" w:cs="Tahoma"/>
      <w:sz w:val="16"/>
      <w:szCs w:val="16"/>
    </w:rPr>
  </w:style>
  <w:style w:type="character" w:customStyle="1" w:styleId="afb">
    <w:name w:val="Схема документа Знак"/>
    <w:basedOn w:val="a1"/>
    <w:link w:val="afa"/>
    <w:rsid w:val="008E6A7F"/>
    <w:rPr>
      <w:rFonts w:ascii="Tahoma" w:eastAsia="Times New Roman" w:hAnsi="Tahoma" w:cs="Tahoma"/>
      <w:sz w:val="16"/>
      <w:szCs w:val="16"/>
      <w:lang w:eastAsia="ru-RU"/>
    </w:rPr>
  </w:style>
  <w:style w:type="paragraph" w:styleId="afc">
    <w:name w:val="Balloon Text"/>
    <w:basedOn w:val="a0"/>
    <w:link w:val="afd"/>
    <w:uiPriority w:val="99"/>
    <w:semiHidden/>
    <w:unhideWhenUsed/>
    <w:rsid w:val="008E6A7F"/>
    <w:rPr>
      <w:rFonts w:ascii="Tahoma" w:hAnsi="Tahoma" w:cs="Tahoma"/>
      <w:sz w:val="16"/>
      <w:szCs w:val="16"/>
    </w:rPr>
  </w:style>
  <w:style w:type="character" w:customStyle="1" w:styleId="afd">
    <w:name w:val="Текст выноски Знак"/>
    <w:basedOn w:val="a1"/>
    <w:link w:val="afc"/>
    <w:uiPriority w:val="99"/>
    <w:semiHidden/>
    <w:rsid w:val="008E6A7F"/>
    <w:rPr>
      <w:rFonts w:ascii="Tahoma" w:eastAsia="Times New Roman" w:hAnsi="Tahoma" w:cs="Tahoma"/>
      <w:sz w:val="16"/>
      <w:szCs w:val="16"/>
      <w:lang w:eastAsia="ru-RU"/>
    </w:rPr>
  </w:style>
  <w:style w:type="character" w:styleId="afe">
    <w:name w:val="Hyperlink"/>
    <w:uiPriority w:val="99"/>
    <w:rsid w:val="0079691D"/>
    <w:rPr>
      <w:color w:val="0000FF"/>
      <w:u w:val="single"/>
    </w:rPr>
  </w:style>
  <w:style w:type="character" w:customStyle="1" w:styleId="a9">
    <w:name w:val="Абзац списка Знак"/>
    <w:aliases w:val="Варианты ответов Знак,Абзац списка11 Знак"/>
    <w:link w:val="a8"/>
    <w:uiPriority w:val="34"/>
    <w:locked/>
    <w:rsid w:val="0079691D"/>
    <w:rPr>
      <w:rFonts w:ascii="Calibri" w:eastAsia="Calibri" w:hAnsi="Calibri" w:cs="Times New Roman"/>
    </w:rPr>
  </w:style>
  <w:style w:type="paragraph" w:customStyle="1" w:styleId="Default">
    <w:name w:val="Default"/>
    <w:rsid w:val="00683ABE"/>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aff">
    <w:name w:val="Абзац"/>
    <w:basedOn w:val="a0"/>
    <w:link w:val="aff0"/>
    <w:uiPriority w:val="99"/>
    <w:rsid w:val="001F217B"/>
    <w:pPr>
      <w:suppressAutoHyphens/>
      <w:spacing w:line="360" w:lineRule="auto"/>
      <w:ind w:firstLine="720"/>
      <w:jc w:val="both"/>
    </w:pPr>
    <w:rPr>
      <w:sz w:val="26"/>
      <w:szCs w:val="20"/>
      <w:lang w:eastAsia="ar-SA"/>
    </w:rPr>
  </w:style>
  <w:style w:type="character" w:customStyle="1" w:styleId="aff0">
    <w:name w:val="Абзац Знак"/>
    <w:link w:val="aff"/>
    <w:uiPriority w:val="99"/>
    <w:locked/>
    <w:rsid w:val="001F217B"/>
    <w:rPr>
      <w:rFonts w:ascii="Times New Roman" w:eastAsia="Times New Roman" w:hAnsi="Times New Roman" w:cs="Times New Roman"/>
      <w:sz w:val="26"/>
      <w:szCs w:val="20"/>
      <w:lang w:eastAsia="ar-SA"/>
    </w:rPr>
  </w:style>
  <w:style w:type="paragraph" w:customStyle="1" w:styleId="2">
    <w:name w:val="Список_маркерный_2_уровень"/>
    <w:basedOn w:val="10"/>
    <w:uiPriority w:val="99"/>
    <w:rsid w:val="001F217B"/>
    <w:pPr>
      <w:numPr>
        <w:ilvl w:val="1"/>
      </w:numPr>
      <w:tabs>
        <w:tab w:val="num" w:pos="2148"/>
      </w:tabs>
      <w:ind w:left="1004" w:hanging="720"/>
    </w:pPr>
  </w:style>
  <w:style w:type="paragraph" w:customStyle="1" w:styleId="10">
    <w:name w:val="Список_маркерный_1_уровень"/>
    <w:link w:val="17"/>
    <w:uiPriority w:val="99"/>
    <w:rsid w:val="001F217B"/>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7">
    <w:name w:val="Список_маркерный_1_уровень Знак"/>
    <w:link w:val="10"/>
    <w:uiPriority w:val="99"/>
    <w:locked/>
    <w:rsid w:val="001F217B"/>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80280B"/>
    <w:rPr>
      <w:rFonts w:ascii="Arial" w:eastAsia="Times New Roman" w:hAnsi="Arial" w:cs="Arial"/>
      <w:b/>
      <w:bCs/>
      <w:color w:val="FF0000"/>
      <w:sz w:val="26"/>
      <w:szCs w:val="24"/>
      <w:lang w:eastAsia="ru-RU"/>
    </w:rPr>
  </w:style>
  <w:style w:type="paragraph" w:styleId="aff1">
    <w:name w:val="Normal Indent"/>
    <w:basedOn w:val="a0"/>
    <w:rsid w:val="0080280B"/>
    <w:pPr>
      <w:ind w:left="708"/>
    </w:pPr>
  </w:style>
  <w:style w:type="paragraph" w:customStyle="1" w:styleId="Normal">
    <w:name w:val="Normal"/>
    <w:rsid w:val="0080280B"/>
    <w:pPr>
      <w:widowControl w:val="0"/>
      <w:spacing w:after="0" w:line="240" w:lineRule="auto"/>
      <w:ind w:firstLine="860"/>
    </w:pPr>
    <w:rPr>
      <w:rFonts w:ascii="Times New Roman" w:eastAsia="Times New Roman" w:hAnsi="Times New Roman" w:cs="Times New Roman"/>
      <w:snapToGrid w:val="0"/>
      <w:sz w:val="28"/>
      <w:szCs w:val="20"/>
      <w:lang w:eastAsia="ru-RU"/>
    </w:rPr>
  </w:style>
  <w:style w:type="paragraph" w:customStyle="1" w:styleId="311">
    <w:name w:val="Основной текст 31"/>
    <w:basedOn w:val="a0"/>
    <w:rsid w:val="0080280B"/>
    <w:pPr>
      <w:widowControl w:val="0"/>
      <w:suppressAutoHyphens/>
      <w:spacing w:after="120"/>
    </w:pPr>
    <w:rPr>
      <w:rFonts w:ascii="Arial" w:eastAsia="Lucida Sans Unicode" w:hAnsi="Arial"/>
      <w:kern w:val="1"/>
      <w:sz w:val="16"/>
      <w:szCs w:val="16"/>
      <w:lang/>
    </w:rPr>
  </w:style>
  <w:style w:type="paragraph" w:customStyle="1" w:styleId="221">
    <w:name w:val="Основной текст 22"/>
    <w:basedOn w:val="a0"/>
    <w:rsid w:val="0080280B"/>
    <w:pPr>
      <w:suppressAutoHyphens/>
    </w:pPr>
    <w:rPr>
      <w:b/>
      <w:bCs/>
      <w:sz w:val="28"/>
      <w:lang w:eastAsia="ar-SA"/>
    </w:rPr>
  </w:style>
  <w:style w:type="paragraph" w:customStyle="1" w:styleId="S4">
    <w:name w:val="S_Заголовок 4"/>
    <w:basedOn w:val="4"/>
    <w:rsid w:val="0080280B"/>
    <w:pPr>
      <w:keepNext w:val="0"/>
      <w:widowControl w:val="0"/>
      <w:tabs>
        <w:tab w:val="left" w:pos="-17101"/>
      </w:tabs>
      <w:suppressAutoHyphens/>
      <w:ind w:left="3229" w:firstLine="0"/>
      <w:jc w:val="left"/>
    </w:pPr>
    <w:rPr>
      <w:rFonts w:ascii="Times New Roman" w:eastAsia="Lucida Sans Unicode" w:hAnsi="Times New Roman" w:cs="Times New Roman"/>
      <w:b w:val="0"/>
      <w:bCs w:val="0"/>
      <w:i/>
      <w:kern w:val="2"/>
      <w:sz w:val="24"/>
      <w:szCs w:val="24"/>
      <w:lang/>
    </w:rPr>
  </w:style>
  <w:style w:type="table" w:styleId="aff2">
    <w:name w:val="Table Grid"/>
    <w:basedOn w:val="a2"/>
    <w:uiPriority w:val="59"/>
    <w:rsid w:val="008028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80280B"/>
    <w:pPr>
      <w:spacing w:before="100" w:beforeAutospacing="1" w:after="100" w:afterAutospacing="1"/>
    </w:pPr>
  </w:style>
  <w:style w:type="character" w:customStyle="1" w:styleId="27">
    <w:name w:val="Основной текст (2)_"/>
    <w:link w:val="28"/>
    <w:rsid w:val="0080280B"/>
    <w:rPr>
      <w:sz w:val="28"/>
      <w:szCs w:val="28"/>
      <w:shd w:val="clear" w:color="auto" w:fill="FFFFFF"/>
    </w:rPr>
  </w:style>
  <w:style w:type="character" w:customStyle="1" w:styleId="211pt">
    <w:name w:val="Основной текст (2) + 11 pt"/>
    <w:rsid w:val="0080280B"/>
    <w:rPr>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80280B"/>
    <w:pPr>
      <w:widowControl w:val="0"/>
      <w:shd w:val="clear" w:color="auto" w:fill="FFFFFF"/>
      <w:spacing w:after="3480" w:line="322" w:lineRule="exact"/>
      <w:ind w:hanging="280"/>
      <w:jc w:val="right"/>
    </w:pPr>
    <w:rPr>
      <w:rFonts w:asciiTheme="minorHAnsi" w:eastAsiaTheme="minorHAnsi" w:hAnsiTheme="minorHAnsi" w:cstheme="minorBidi"/>
      <w:sz w:val="28"/>
      <w:szCs w:val="28"/>
      <w:lang w:eastAsia="en-US"/>
    </w:rPr>
  </w:style>
  <w:style w:type="character" w:customStyle="1" w:styleId="29pt">
    <w:name w:val="Основной текст (2) + 9 pt;Полужирный"/>
    <w:rsid w:val="0080280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3">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f4"/>
    <w:unhideWhenUsed/>
    <w:qFormat/>
    <w:rsid w:val="0080280B"/>
    <w:rPr>
      <w:b/>
      <w:bCs/>
      <w:sz w:val="20"/>
      <w:szCs w:val="20"/>
      <w:lang/>
    </w:rPr>
  </w:style>
  <w:style w:type="character" w:customStyle="1" w:styleId="aff5">
    <w:name w:val="Без интервала Знак"/>
    <w:link w:val="aff6"/>
    <w:uiPriority w:val="1"/>
    <w:locked/>
    <w:rsid w:val="0080280B"/>
    <w:rPr>
      <w:rFonts w:ascii="Calibri" w:eastAsia="Calibri" w:hAnsi="Calibri" w:cs="Calibri"/>
    </w:rPr>
  </w:style>
  <w:style w:type="paragraph" w:styleId="aff6">
    <w:name w:val="No Spacing"/>
    <w:link w:val="aff5"/>
    <w:uiPriority w:val="1"/>
    <w:qFormat/>
    <w:rsid w:val="0080280B"/>
    <w:pPr>
      <w:spacing w:after="0" w:line="240" w:lineRule="auto"/>
    </w:pPr>
    <w:rPr>
      <w:rFonts w:ascii="Calibri" w:eastAsia="Calibri" w:hAnsi="Calibri" w:cs="Calibri"/>
    </w:rPr>
  </w:style>
  <w:style w:type="character" w:styleId="aff7">
    <w:name w:val="Strong"/>
    <w:uiPriority w:val="22"/>
    <w:qFormat/>
    <w:rsid w:val="0080280B"/>
    <w:rPr>
      <w:b/>
      <w:bCs/>
    </w:rPr>
  </w:style>
  <w:style w:type="paragraph" w:customStyle="1" w:styleId="aff8">
    <w:name w:val="Текстовая часть"/>
    <w:link w:val="aff9"/>
    <w:rsid w:val="0080280B"/>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9">
    <w:name w:val="Текстовая часть Знак"/>
    <w:link w:val="aff8"/>
    <w:rsid w:val="0080280B"/>
    <w:rPr>
      <w:rFonts w:ascii="Times New Roman" w:eastAsia="Times New Roman" w:hAnsi="Times New Roman" w:cs="Times New Roman"/>
      <w:sz w:val="24"/>
      <w:szCs w:val="24"/>
      <w:lang w:eastAsia="ru-RU"/>
    </w:rPr>
  </w:style>
  <w:style w:type="character" w:customStyle="1" w:styleId="aff4">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f3"/>
    <w:locked/>
    <w:rsid w:val="0080280B"/>
    <w:rPr>
      <w:rFonts w:ascii="Times New Roman" w:eastAsia="Times New Roman" w:hAnsi="Times New Roman" w:cs="Times New Roman"/>
      <w:b/>
      <w:bCs/>
      <w:sz w:val="20"/>
      <w:szCs w:val="20"/>
      <w:lang/>
    </w:rPr>
  </w:style>
  <w:style w:type="paragraph" w:customStyle="1" w:styleId="35">
    <w:name w:val="Стиль3"/>
    <w:basedOn w:val="3"/>
    <w:link w:val="36"/>
    <w:qFormat/>
    <w:rsid w:val="0080280B"/>
    <w:pPr>
      <w:keepNext w:val="0"/>
      <w:keepLines/>
      <w:widowControl w:val="0"/>
      <w:spacing w:before="120" w:after="120" w:line="360" w:lineRule="auto"/>
      <w:ind w:left="4479" w:hanging="651"/>
      <w:jc w:val="center"/>
    </w:pPr>
    <w:rPr>
      <w:rFonts w:ascii="Times New Roman" w:hAnsi="Times New Roman" w:cs="Times New Roman"/>
      <w:bCs w:val="0"/>
      <w:kern w:val="32"/>
      <w:sz w:val="28"/>
      <w:lang/>
    </w:rPr>
  </w:style>
  <w:style w:type="character" w:customStyle="1" w:styleId="36">
    <w:name w:val="Стиль3 Знак"/>
    <w:link w:val="35"/>
    <w:rsid w:val="0080280B"/>
    <w:rPr>
      <w:rFonts w:ascii="Times New Roman" w:eastAsia="Times New Roman" w:hAnsi="Times New Roman" w:cs="Times New Roman"/>
      <w:b/>
      <w:kern w:val="32"/>
      <w:sz w:val="28"/>
      <w:szCs w:val="28"/>
      <w:lang/>
    </w:rPr>
  </w:style>
  <w:style w:type="paragraph" w:customStyle="1" w:styleId="s30">
    <w:name w:val="s_3"/>
    <w:basedOn w:val="a0"/>
    <w:rsid w:val="0080280B"/>
    <w:pPr>
      <w:spacing w:before="100" w:beforeAutospacing="1" w:after="100" w:afterAutospacing="1"/>
    </w:pPr>
  </w:style>
  <w:style w:type="character" w:customStyle="1" w:styleId="monument-name">
    <w:name w:val="monument-name"/>
    <w:basedOn w:val="a1"/>
    <w:rsid w:val="0080280B"/>
  </w:style>
  <w:style w:type="character" w:customStyle="1" w:styleId="vcard-edit-button">
    <w:name w:val="vcard-edit-button"/>
    <w:basedOn w:val="a1"/>
    <w:rsid w:val="0080280B"/>
  </w:style>
  <w:style w:type="paragraph" w:customStyle="1" w:styleId="1">
    <w:name w:val="1."/>
    <w:basedOn w:val="12"/>
    <w:link w:val="18"/>
    <w:qFormat/>
    <w:rsid w:val="0080280B"/>
    <w:pPr>
      <w:keepNext w:val="0"/>
      <w:pageBreakBefore/>
      <w:widowControl w:val="0"/>
      <w:numPr>
        <w:numId w:val="20"/>
      </w:numPr>
      <w:spacing w:before="480" w:after="360" w:line="360" w:lineRule="auto"/>
      <w:jc w:val="center"/>
    </w:pPr>
    <w:rPr>
      <w:bCs w:val="0"/>
      <w:sz w:val="32"/>
      <w:szCs w:val="32"/>
      <w:lang/>
    </w:rPr>
  </w:style>
  <w:style w:type="paragraph" w:customStyle="1" w:styleId="11">
    <w:name w:val="1.1."/>
    <w:basedOn w:val="3"/>
    <w:link w:val="110"/>
    <w:qFormat/>
    <w:rsid w:val="0080280B"/>
    <w:pPr>
      <w:numPr>
        <w:ilvl w:val="1"/>
        <w:numId w:val="20"/>
      </w:numPr>
      <w:spacing w:before="240" w:after="240" w:line="360" w:lineRule="auto"/>
      <w:jc w:val="center"/>
      <w:outlineLvl w:val="1"/>
    </w:pPr>
    <w:rPr>
      <w:rFonts w:ascii="Times New Roman" w:hAnsi="Times New Roman" w:cs="Times New Roman"/>
      <w:iCs/>
      <w:sz w:val="30"/>
      <w:szCs w:val="30"/>
      <w:lang/>
    </w:rPr>
  </w:style>
  <w:style w:type="paragraph" w:customStyle="1" w:styleId="111">
    <w:name w:val="1.1.1."/>
    <w:basedOn w:val="3"/>
    <w:link w:val="1110"/>
    <w:qFormat/>
    <w:rsid w:val="0080280B"/>
    <w:pPr>
      <w:numPr>
        <w:ilvl w:val="2"/>
        <w:numId w:val="20"/>
      </w:numPr>
      <w:spacing w:before="120" w:after="120" w:line="360" w:lineRule="auto"/>
      <w:jc w:val="center"/>
    </w:pPr>
    <w:rPr>
      <w:rFonts w:ascii="Times New Roman" w:hAnsi="Times New Roman" w:cs="Times New Roman"/>
      <w:bCs w:val="0"/>
      <w:color w:val="000000"/>
      <w:kern w:val="32"/>
      <w:sz w:val="28"/>
      <w:lang/>
    </w:rPr>
  </w:style>
  <w:style w:type="character" w:customStyle="1" w:styleId="110">
    <w:name w:val="1.1. Знак"/>
    <w:link w:val="11"/>
    <w:rsid w:val="0080280B"/>
    <w:rPr>
      <w:rFonts w:ascii="Times New Roman" w:eastAsia="Times New Roman" w:hAnsi="Times New Roman" w:cs="Times New Roman"/>
      <w:b/>
      <w:bCs/>
      <w:iCs/>
      <w:sz w:val="30"/>
      <w:szCs w:val="30"/>
      <w:lang/>
    </w:rPr>
  </w:style>
  <w:style w:type="character" w:customStyle="1" w:styleId="1110">
    <w:name w:val="1.1.1. Знак"/>
    <w:link w:val="111"/>
    <w:rsid w:val="0080280B"/>
    <w:rPr>
      <w:rFonts w:ascii="Times New Roman" w:eastAsia="Times New Roman" w:hAnsi="Times New Roman" w:cs="Times New Roman"/>
      <w:b/>
      <w:color w:val="000000"/>
      <w:kern w:val="32"/>
      <w:sz w:val="28"/>
      <w:szCs w:val="28"/>
      <w:lang/>
    </w:rPr>
  </w:style>
  <w:style w:type="character" w:styleId="affa">
    <w:name w:val="Emphasis"/>
    <w:uiPriority w:val="20"/>
    <w:qFormat/>
    <w:rsid w:val="0080280B"/>
    <w:rPr>
      <w:i/>
      <w:iCs/>
    </w:rPr>
  </w:style>
  <w:style w:type="paragraph" w:customStyle="1" w:styleId="affb">
    <w:name w:val="Таблица ГП"/>
    <w:basedOn w:val="a0"/>
    <w:next w:val="a0"/>
    <w:link w:val="affc"/>
    <w:qFormat/>
    <w:rsid w:val="0080280B"/>
    <w:pPr>
      <w:ind w:firstLine="709"/>
    </w:pPr>
    <w:rPr>
      <w:rFonts w:ascii="Tahoma" w:hAnsi="Tahoma"/>
      <w:sz w:val="20"/>
      <w:szCs w:val="20"/>
      <w:lang/>
    </w:rPr>
  </w:style>
  <w:style w:type="character" w:customStyle="1" w:styleId="affc">
    <w:name w:val="Таблица ГП Знак"/>
    <w:link w:val="affb"/>
    <w:rsid w:val="0080280B"/>
    <w:rPr>
      <w:rFonts w:ascii="Tahoma" w:eastAsia="Times New Roman" w:hAnsi="Tahoma" w:cs="Times New Roman"/>
      <w:sz w:val="20"/>
      <w:szCs w:val="20"/>
      <w:lang/>
    </w:rPr>
  </w:style>
  <w:style w:type="paragraph" w:customStyle="1" w:styleId="affd">
    <w:name w:val="П.З."/>
    <w:basedOn w:val="a0"/>
    <w:link w:val="affe"/>
    <w:autoRedefine/>
    <w:rsid w:val="0080280B"/>
    <w:pPr>
      <w:ind w:firstLine="709"/>
      <w:jc w:val="both"/>
    </w:pPr>
    <w:rPr>
      <w:sz w:val="26"/>
      <w:szCs w:val="26"/>
      <w:lang/>
    </w:rPr>
  </w:style>
  <w:style w:type="character" w:customStyle="1" w:styleId="affe">
    <w:name w:val="П.З. Знак"/>
    <w:link w:val="affd"/>
    <w:locked/>
    <w:rsid w:val="0080280B"/>
    <w:rPr>
      <w:rFonts w:ascii="Times New Roman" w:eastAsia="Times New Roman" w:hAnsi="Times New Roman" w:cs="Times New Roman"/>
      <w:sz w:val="26"/>
      <w:szCs w:val="26"/>
      <w:lang/>
    </w:rPr>
  </w:style>
  <w:style w:type="paragraph" w:customStyle="1" w:styleId="a">
    <w:name w:val="Перечисление"/>
    <w:basedOn w:val="aff8"/>
    <w:link w:val="afff"/>
    <w:qFormat/>
    <w:rsid w:val="0080280B"/>
    <w:pPr>
      <w:numPr>
        <w:numId w:val="23"/>
      </w:numPr>
    </w:pPr>
  </w:style>
  <w:style w:type="character" w:customStyle="1" w:styleId="afff">
    <w:name w:val="Перечисление Знак"/>
    <w:basedOn w:val="aff9"/>
    <w:link w:val="a"/>
    <w:rsid w:val="0080280B"/>
  </w:style>
  <w:style w:type="paragraph" w:customStyle="1" w:styleId="TEXT">
    <w:name w:val="TEXT"/>
    <w:basedOn w:val="aff8"/>
    <w:link w:val="TEXT0"/>
    <w:qFormat/>
    <w:rsid w:val="0080280B"/>
    <w:rPr>
      <w:noProof/>
      <w:snapToGrid w:val="0"/>
    </w:rPr>
  </w:style>
  <w:style w:type="character" w:customStyle="1" w:styleId="TEXT0">
    <w:name w:val="TEXT Знак"/>
    <w:link w:val="TEXT"/>
    <w:rsid w:val="0080280B"/>
    <w:rPr>
      <w:rFonts w:ascii="Times New Roman" w:eastAsia="Times New Roman" w:hAnsi="Times New Roman" w:cs="Times New Roman"/>
      <w:noProof/>
      <w:snapToGrid w:val="0"/>
      <w:sz w:val="24"/>
      <w:szCs w:val="24"/>
      <w:lang w:eastAsia="ru-RU"/>
    </w:rPr>
  </w:style>
  <w:style w:type="character" w:customStyle="1" w:styleId="18">
    <w:name w:val="1. Знак"/>
    <w:link w:val="1"/>
    <w:rsid w:val="0080280B"/>
    <w:rPr>
      <w:rFonts w:ascii="Times New Roman" w:eastAsia="Times New Roman" w:hAnsi="Times New Roman" w:cs="Times New Roman"/>
      <w:b/>
      <w:sz w:val="32"/>
      <w:szCs w:val="32"/>
      <w:lang/>
    </w:rPr>
  </w:style>
  <w:style w:type="character" w:customStyle="1" w:styleId="af0">
    <w:name w:val="Обычный (веб) Знак"/>
    <w:aliases w:val="Обычный (Web) Знак, Знак Знак22 Знак,Знак Знак22 Знак,Обычный (веб)3 Знак"/>
    <w:link w:val="af"/>
    <w:uiPriority w:val="99"/>
    <w:rsid w:val="0080280B"/>
    <w:rPr>
      <w:rFonts w:ascii="Times New Roman" w:eastAsia="Times New Roman" w:hAnsi="Times New Roman" w:cs="Times New Roman"/>
      <w:sz w:val="24"/>
      <w:szCs w:val="24"/>
      <w:lang w:eastAsia="ru-RU"/>
    </w:rPr>
  </w:style>
  <w:style w:type="paragraph" w:customStyle="1" w:styleId="ConsNormal">
    <w:name w:val="ConsNormal"/>
    <w:rsid w:val="00802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9">
    <w:name w:val="toc 1"/>
    <w:basedOn w:val="a0"/>
    <w:next w:val="a0"/>
    <w:autoRedefine/>
    <w:uiPriority w:val="39"/>
    <w:rsid w:val="0080280B"/>
    <w:pPr>
      <w:tabs>
        <w:tab w:val="right" w:leader="dot" w:pos="9344"/>
      </w:tabs>
      <w:spacing w:line="360" w:lineRule="auto"/>
    </w:pPr>
    <w:rPr>
      <w:rFonts w:eastAsia="Calibri"/>
      <w:b/>
      <w:bCs/>
      <w:caps/>
      <w:sz w:val="20"/>
      <w:szCs w:val="20"/>
    </w:rPr>
  </w:style>
  <w:style w:type="paragraph" w:styleId="29">
    <w:name w:val="toc 2"/>
    <w:basedOn w:val="a0"/>
    <w:next w:val="a0"/>
    <w:autoRedefine/>
    <w:uiPriority w:val="39"/>
    <w:rsid w:val="0080280B"/>
    <w:pPr>
      <w:ind w:left="240"/>
    </w:pPr>
    <w:rPr>
      <w:rFonts w:eastAsia="Calibri"/>
      <w:smallCaps/>
      <w:sz w:val="20"/>
      <w:szCs w:val="20"/>
    </w:rPr>
  </w:style>
  <w:style w:type="paragraph" w:styleId="37">
    <w:name w:val="toc 3"/>
    <w:basedOn w:val="a0"/>
    <w:next w:val="a0"/>
    <w:autoRedefine/>
    <w:uiPriority w:val="39"/>
    <w:rsid w:val="0080280B"/>
    <w:pPr>
      <w:tabs>
        <w:tab w:val="right" w:leader="dot" w:pos="9912"/>
      </w:tabs>
      <w:ind w:left="482"/>
    </w:pPr>
    <w:rPr>
      <w:rFonts w:eastAsia="Calibri"/>
      <w:i/>
      <w:iCs/>
      <w:sz w:val="20"/>
      <w:szCs w:val="20"/>
    </w:rPr>
  </w:style>
  <w:style w:type="character" w:customStyle="1" w:styleId="230">
    <w:name w:val="Основной текст (23)_"/>
    <w:link w:val="231"/>
    <w:rsid w:val="0080280B"/>
    <w:rPr>
      <w:b/>
      <w:bCs/>
      <w:sz w:val="54"/>
      <w:szCs w:val="54"/>
      <w:shd w:val="clear" w:color="auto" w:fill="FFFFFF"/>
    </w:rPr>
  </w:style>
  <w:style w:type="character" w:customStyle="1" w:styleId="234pt">
    <w:name w:val="Основной текст (23) + Интервал 4 pt"/>
    <w:rsid w:val="0080280B"/>
    <w:rPr>
      <w:b/>
      <w:bCs/>
      <w:color w:val="000000"/>
      <w:spacing w:val="80"/>
      <w:w w:val="100"/>
      <w:position w:val="0"/>
      <w:sz w:val="54"/>
      <w:szCs w:val="54"/>
      <w:shd w:val="clear" w:color="auto" w:fill="FFFFFF"/>
      <w:lang w:val="ru-RU" w:eastAsia="ru-RU" w:bidi="ru-RU"/>
    </w:rPr>
  </w:style>
  <w:style w:type="paragraph" w:customStyle="1" w:styleId="231">
    <w:name w:val="Основной текст (23)"/>
    <w:basedOn w:val="a0"/>
    <w:link w:val="230"/>
    <w:rsid w:val="0080280B"/>
    <w:pPr>
      <w:widowControl w:val="0"/>
      <w:shd w:val="clear" w:color="auto" w:fill="FFFFFF"/>
      <w:spacing w:before="1800" w:line="792" w:lineRule="exact"/>
      <w:jc w:val="both"/>
    </w:pPr>
    <w:rPr>
      <w:rFonts w:asciiTheme="minorHAnsi" w:eastAsiaTheme="minorHAnsi" w:hAnsiTheme="minorHAnsi" w:cstheme="minorBidi"/>
      <w:b/>
      <w:bCs/>
      <w:sz w:val="54"/>
      <w:szCs w:val="54"/>
      <w:lang w:eastAsia="en-US"/>
    </w:rPr>
  </w:style>
  <w:style w:type="character" w:customStyle="1" w:styleId="afff0">
    <w:name w:val="Другое_"/>
    <w:link w:val="afff1"/>
    <w:rsid w:val="0080280B"/>
    <w:rPr>
      <w:color w:val="423E40"/>
      <w:shd w:val="clear" w:color="auto" w:fill="FFFFFF"/>
    </w:rPr>
  </w:style>
  <w:style w:type="paragraph" w:customStyle="1" w:styleId="afff1">
    <w:name w:val="Другое"/>
    <w:basedOn w:val="a0"/>
    <w:link w:val="afff0"/>
    <w:rsid w:val="0080280B"/>
    <w:pPr>
      <w:widowControl w:val="0"/>
      <w:shd w:val="clear" w:color="auto" w:fill="FFFFFF"/>
    </w:pPr>
    <w:rPr>
      <w:rFonts w:asciiTheme="minorHAnsi" w:eastAsiaTheme="minorHAnsi" w:hAnsiTheme="minorHAnsi" w:cstheme="minorBidi"/>
      <w:color w:val="423E40"/>
      <w:sz w:val="22"/>
      <w:szCs w:val="22"/>
      <w:lang w:eastAsia="en-US"/>
    </w:rPr>
  </w:style>
</w:styles>
</file>

<file path=word/webSettings.xml><?xml version="1.0" encoding="utf-8"?>
<w:webSettings xmlns:r="http://schemas.openxmlformats.org/officeDocument/2006/relationships" xmlns:w="http://schemas.openxmlformats.org/wordprocessingml/2006/main">
  <w:divs>
    <w:div w:id="12365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1%D0%B0%D0%BC%D0%BC%D0%B0%D1%82%D1%8E%D1%80%D1%82" TargetMode="External"/><Relationship Id="rId117" Type="http://schemas.openxmlformats.org/officeDocument/2006/relationships/header" Target="header3.xml"/><Relationship Id="rId21" Type="http://schemas.openxmlformats.org/officeDocument/2006/relationships/hyperlink" Target="https://ru.wikipedia.org/wiki/%D0%90%D0%BA%D0%B1%D1%83%D0%BB%D0%B0%D1%82%D1%8E%D1%80%D1%82" TargetMode="External"/><Relationship Id="rId42" Type="http://schemas.openxmlformats.org/officeDocument/2006/relationships/hyperlink" Target="https://ru.wikipedia.org/wiki/%D0%9A%D0%BE%D0%BA%D1%80%D0%B5%D0%BA%D1%81%D0%BA%D0%B8%D0%B9_%D1%81%D0%B5%D0%BB%D1%8C%D1%81%D0%BE%D0%B2%D0%B5%D1%82" TargetMode="External"/><Relationship Id="rId47" Type="http://schemas.openxmlformats.org/officeDocument/2006/relationships/hyperlink" Target="https://ru.wikipedia.org/wiki/%D0%9A%D1%83%D1%80%D1%83%D1%88_(%D0%A5%D0%B0%D1%81%D0%B0%D0%B2%D1%8E%D1%80%D1%82%D0%BE%D0%B2%D1%81%D0%BA%D0%B8%D0%B9_%D1%80%D0%B0%D0%B9%D0%BE%D0%BD)" TargetMode="External"/><Relationship Id="rId63" Type="http://schemas.openxmlformats.org/officeDocument/2006/relationships/hyperlink" Target="https://ru.wikipedia.org/wiki/%D0%9D%D1%83%D1%80%D0%B0%D0%B4%D0%B8%D0%BB%D0%BE%D0%B2%D0%BE" TargetMode="External"/><Relationship Id="rId68" Type="http://schemas.openxmlformats.org/officeDocument/2006/relationships/hyperlink" Target="https://ru.wikipedia.org/wiki/%D0%9F%D0%B5%D1%80%D0%B2%D0%BE%D0%BC%D0%B0%D0%B9%D1%81%D0%BA%D0%BE%D0%B5_(%D0%A5%D0%B0%D1%81%D0%B0%D0%B2%D1%8E%D1%80%D1%82%D0%BE%D0%B2%D1%81%D0%BA%D0%B8%D0%B9_%D1%80%D0%B0%D0%B9%D0%BE%D0%BD)" TargetMode="External"/><Relationship Id="rId84" Type="http://schemas.openxmlformats.org/officeDocument/2006/relationships/hyperlink" Target="https://ru.wikipedia.org/wiki/%D0%A2%D0%B5%D1%80%D0%B5%D1%87%D0%BD%D0%BE%D0%B5" TargetMode="External"/><Relationship Id="rId89" Type="http://schemas.openxmlformats.org/officeDocument/2006/relationships/hyperlink" Target="https://ru.wikipedia.org/wiki/%D0%A2%D1%83%D0%BA%D0%B8%D1%82%D0%B0_(%D0%A5%D0%B0%D1%81%D0%B0%D0%B2%D1%8E%D1%80%D1%82%D0%BE%D0%B2%D1%81%D0%BA%D0%B8%D0%B9_%D1%80%D0%B0%D0%B9%D0%BE%D0%BD)" TargetMode="External"/><Relationship Id="rId112" Type="http://schemas.openxmlformats.org/officeDocument/2006/relationships/hyperlink" Target="http://nasledie-archive.ru/objs/0500004463.html" TargetMode="External"/><Relationship Id="rId16" Type="http://schemas.openxmlformats.org/officeDocument/2006/relationships/hyperlink" Target="https://ru.wikipedia.org/wiki/%D0%90%D0%B4%D0%B6%D0%B8%D0%BC%D0%B0%D0%B6%D0%B0%D0%B3%D0%B0%D1%82%D1%8E%D1%80%D1%82" TargetMode="External"/><Relationship Id="rId107" Type="http://schemas.openxmlformats.org/officeDocument/2006/relationships/hyperlink" Target="http://nasledie-archive.ru/objs/0500540000.html" TargetMode="External"/><Relationship Id="rId11" Type="http://schemas.openxmlformats.org/officeDocument/2006/relationships/header" Target="header1.xml"/><Relationship Id="rId32" Type="http://schemas.openxmlformats.org/officeDocument/2006/relationships/hyperlink" Target="https://ru.wikipedia.org/wiki/%D0%91%D0%BE%D1%80%D0%B0%D0%B3%D0%B0%D0%BD%D0%B3%D0%B5%D1%87%D1%83%D0%B2" TargetMode="External"/><Relationship Id="rId37" Type="http://schemas.openxmlformats.org/officeDocument/2006/relationships/hyperlink" Target="https://ru.wikipedia.org/wiki/%D0%9A%D0%B0%D0%B7%D0%BC%D0%B0%D0%B0%D1%83%D0%BB" TargetMode="External"/><Relationship Id="rId53" Type="http://schemas.openxmlformats.org/officeDocument/2006/relationships/hyperlink" Target="https://ru.wikipedia.org/wiki/%D0%9C%D1%83%D1%86%D0%B0%D0%BB%D0%B0%D1%83%D0%BB" TargetMode="External"/><Relationship Id="rId58" Type="http://schemas.openxmlformats.org/officeDocument/2006/relationships/hyperlink" Target="https://ru.wikipedia.org/wiki/%D0%9D%D0%BE%D0%B2%D0%BE%D1%81%D0%BE%D1%81%D0%B8%D1%82%D0%BB%D0%B8" TargetMode="External"/><Relationship Id="rId74" Type="http://schemas.openxmlformats.org/officeDocument/2006/relationships/hyperlink" Target="https://ru.wikipedia.org/wiki/%D0%A1%D0%B8%D1%83%D1%85_(%D0%A5%D0%B0%D1%81%D0%B0%D0%B2%D1%8E%D1%80%D1%82%D0%BE%D0%B2%D1%81%D0%BA%D0%B8%D0%B9_%D1%80%D0%B0%D0%B9%D0%BE%D0%BD)" TargetMode="External"/><Relationship Id="rId79" Type="http://schemas.openxmlformats.org/officeDocument/2006/relationships/hyperlink" Target="https://ru.wikipedia.org/wiki/%D0%A1%D0%BE%D0%BB%D0%BD%D0%B5%D1%87%D0%BD%D0%BE%D0%B5_(%D0%94%D0%B0%D0%B3%D0%B5%D1%81%D1%82%D0%B0%D0%BD)" TargetMode="External"/><Relationship Id="rId102" Type="http://schemas.openxmlformats.org/officeDocument/2006/relationships/hyperlink" Target="http://nasledie-archive.ru/objs/0500545000.html" TargetMode="External"/><Relationship Id="rId123" Type="http://schemas.openxmlformats.org/officeDocument/2006/relationships/image" Target="media/image3.png"/><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ru.wikipedia.org/wiki/%D0%A5%D0%B0%D0%BC%D0%B0%D0%B2%D1%8E%D1%80%D1%82" TargetMode="External"/><Relationship Id="rId95" Type="http://schemas.openxmlformats.org/officeDocument/2006/relationships/hyperlink" Target="https://ru.wikipedia.org/wiki/%D0%A7%D0%B0%D0%B3%D0%B0%D1%80%D0%BE%D1%82%D0%B0%D1%80" TargetMode="External"/><Relationship Id="rId19" Type="http://schemas.openxmlformats.org/officeDocument/2006/relationships/hyperlink" Target="https://ru.wikipedia.org/wiki/%D0%90%D0%B4%D0%B8%D0%BB%D1%8C%D0%BE%D1%82%D0%B0%D1%80" TargetMode="External"/><Relationship Id="rId14" Type="http://schemas.openxmlformats.org/officeDocument/2006/relationships/hyperlink" Target="https://app-gost.rts-tender.ru/customer/lk/App504/" TargetMode="External"/><Relationship Id="rId22" Type="http://schemas.openxmlformats.org/officeDocument/2006/relationships/hyperlink" Target="https://ru.wikipedia.org/wiki/%D0%90%D0%BA%D1%81%D0%B0%D0%B9_(%D0%94%D0%B0%D0%B3%D0%B5%D1%81%D1%82%D0%B0%D0%BD)" TargetMode="External"/><Relationship Id="rId27" Type="http://schemas.openxmlformats.org/officeDocument/2006/relationships/hyperlink" Target="https://ru.wikipedia.org/wiki/%D0%91%D0%B0%D0%BC%D0%BC%D0%B0%D1%82%D1%8E%D1%80%D1%82" TargetMode="External"/><Relationship Id="rId30" Type="http://schemas.openxmlformats.org/officeDocument/2006/relationships/hyperlink" Target="https://ru.wikipedia.org/wiki/%D0%91%D0%B0%D1%82%D0%B0%D1%8E%D1%80%D1%82%D0%BE%D0%B2%D1%81%D0%BA%D0%B8%D0%B9_%D1%81%D0%B5%D0%BB%D1%8C%D1%81%D0%BE%D0%B2%D0%B5%D1%82" TargetMode="External"/><Relationship Id="rId35" Type="http://schemas.openxmlformats.org/officeDocument/2006/relationships/hyperlink" Target="https://ru.wikipedia.org/wiki/%D0%94%D0%B7%D0%B5%D1%80%D0%B6%D0%B8%D0%BD%D1%81%D0%BA%D0%BE%D0%B5_(%D0%94%D0%B0%D0%B3%D0%B5%D1%81%D1%82%D0%B0%D0%BD)" TargetMode="External"/><Relationship Id="rId43" Type="http://schemas.openxmlformats.org/officeDocument/2006/relationships/hyperlink" Target="https://ru.wikipedia.org/wiki/%D0%9A%D0%BE%D0%BA%D1%80%D0%B5%D0%BA" TargetMode="External"/><Relationship Id="rId48" Type="http://schemas.openxmlformats.org/officeDocument/2006/relationships/hyperlink" Target="https://ru.wikipedia.org/wiki/%D0%9C%D0%BE%D0%B3%D0%B8%D0%BB%D0%B5%D0%B2%D1%81%D0%BA%D0%B8%D0%B9_%D1%81%D0%B5%D0%BB%D1%8C%D1%81%D0%BE%D0%B2%D0%B5%D1%82" TargetMode="External"/><Relationship Id="rId56" Type="http://schemas.openxmlformats.org/officeDocument/2006/relationships/hyperlink" Target="https://ru.wikipedia.org/wiki/%D0%9D%D0%BE%D0%B2%D0%BE%D1%81%D0%B5%D0%BB%D1%8C%D1%81%D0%BA%D0%B8%D0%B9_%D1%81%D0%B5%D0%BB%D1%8C%D1%81%D0%BE%D0%B2%D0%B5%D1%82_(%D0%94%D0%B0%D0%B3%D0%B5%D1%81%D1%82%D0%B0%D0%BD)" TargetMode="External"/><Relationship Id="rId64" Type="http://schemas.openxmlformats.org/officeDocument/2006/relationships/hyperlink" Target="https://ru.wikipedia.org/wiki/%D0%9E%D0%BA%D1%82%D1%8F%D0%B1%D1%80%D1%8C%D1%81%D0%BA%D0%B8%D0%B9_%D1%81%D0%B5%D0%BB%D1%8C%D1%81%D0%BE%D0%B2%D0%B5%D1%82_(%D0%94%D0%B0%D0%B3%D0%B5%D1%81%D1%82%D0%B0%D0%BD)" TargetMode="External"/><Relationship Id="rId69" Type="http://schemas.openxmlformats.org/officeDocument/2006/relationships/hyperlink" Target="https://ru.wikipedia.org/wiki/%D0%9F%D0%B5%D1%80%D0%B2%D0%BE%D0%BC%D0%B0%D0%B9%D1%81%D0%BA%D0%BE%D0%B5_(%D0%A5%D0%B0%D1%81%D0%B0%D0%B2%D1%8E%D1%80%D1%82%D0%BE%D0%B2%D1%81%D0%BA%D0%B8%D0%B9_%D1%80%D0%B0%D0%B9%D0%BE%D0%BD)" TargetMode="External"/><Relationship Id="rId77" Type="http://schemas.openxmlformats.org/officeDocument/2006/relationships/hyperlink" Target="https://ru.wikipedia.org/wiki/%D0%A1%D0%BE%D0%B2%D0%B5%D1%82%D1%81%D0%BA%D0%BE%D0%B5_(%D0%A5%D0%B0%D1%81%D0%B0%D0%B2%D1%8E%D1%80%D1%82%D0%BE%D0%B2%D1%81%D0%BA%D0%B8%D0%B9_%D1%80%D0%B0%D0%B9%D0%BE%D0%BD)" TargetMode="External"/><Relationship Id="rId100" Type="http://schemas.openxmlformats.org/officeDocument/2006/relationships/hyperlink" Target="http://oopt.aari.ru/oopt/%D0%9E%D0%B7%D0%B5%D1%80%D0%BE-%D0%A8%D0%B0%D0%B9%D1%82%D0%B0%D0%BD-%D0%9A%D0%B0%D0%B7%D0%B0%D0%BA" TargetMode="External"/><Relationship Id="rId105" Type="http://schemas.openxmlformats.org/officeDocument/2006/relationships/hyperlink" Target="http://nasledie-archive.ru/objs/0500541000.html" TargetMode="External"/><Relationship Id="rId113" Type="http://schemas.openxmlformats.org/officeDocument/2006/relationships/hyperlink" Target="http://nasledie-archive.ru/objs/0500004462.html" TargetMode="External"/><Relationship Id="rId118" Type="http://schemas.openxmlformats.org/officeDocument/2006/relationships/header" Target="header4.xml"/><Relationship Id="rId126" Type="http://schemas.openxmlformats.org/officeDocument/2006/relationships/footer" Target="footer2.xml"/><Relationship Id="rId8" Type="http://schemas.openxmlformats.org/officeDocument/2006/relationships/hyperlink" Target="https://app-gost.rts-tender.ru/customer/lk/App504/" TargetMode="External"/><Relationship Id="rId51" Type="http://schemas.openxmlformats.org/officeDocument/2006/relationships/hyperlink" Target="https://ru.wikipedia.org/wiki/%D0%9C%D0%BE%D0%BA%D1%81%D0%BE%D0%B1" TargetMode="External"/><Relationship Id="rId72" Type="http://schemas.openxmlformats.org/officeDocument/2006/relationships/hyperlink" Target="https://ru.wikipedia.org/wiki/%D0%A1%D0%B0%D0%B4%D0%BE%D0%B2%D0%BE%D0%B5_(%D0%94%D0%B0%D0%B3%D0%B5%D1%81%D1%82%D0%B0%D0%BD)" TargetMode="External"/><Relationship Id="rId80" Type="http://schemas.openxmlformats.org/officeDocument/2006/relationships/hyperlink" Target="https://ru.wikipedia.org/wiki/%D0%A1%D1%83%D0%BB%D0%B5%D0%B2%D0%BA%D0%B5%D0%BD%D1%82" TargetMode="External"/><Relationship Id="rId85" Type="http://schemas.openxmlformats.org/officeDocument/2006/relationships/hyperlink" Target="https://ru.wikipedia.org/wiki/%D0%A2%D0%B5%D1%80%D0%B5%D1%87%D0%BD%D0%BE%D0%B5" TargetMode="External"/><Relationship Id="rId93" Type="http://schemas.openxmlformats.org/officeDocument/2006/relationships/hyperlink" Target="https://ru.wikipedia.org/wiki/%D0%A6%D0%B8%D1%8F%D0%B1_%D0%98%D1%87%D0%B8%D1%87%D0%B0%D0%BB%D0%B8" TargetMode="External"/><Relationship Id="rId98" Type="http://schemas.openxmlformats.org/officeDocument/2006/relationships/hyperlink" Target="https://ru.wikipedia.org/wiki/%D0%AD%D0%BD%D0%B4%D0%B8%D1%80%D0%B5%D0%B9" TargetMode="External"/><Relationship Id="rId121" Type="http://schemas.openxmlformats.org/officeDocument/2006/relationships/hyperlink" Target="http://newisys:8080/law?d&amp;nd=901820936&amp;prevDoc=901820936&amp;spack=011flist%3D%CD%E0%F7%E0%F2%FC+%EF%EE%E8%F1%EA%26intelsearch%3D%EE%F5%F0%E0%ED%ED%FB%E5+%E7%EE%ED%FB+%EF%E0%EC%FF%F2%ED%E8%EA%EE%E2+%E8%F1%F2%EE%F0%E8%E8+%E8+%EA%F3%EB%FC%F2%F3%F0%FB%26listid%3D010000000100%26listpos%3D0%26lsz%3D1694%26w%3D0;1;2;3;4;5;6;7;8;9;10;11;12;13;14;15;16;17;18;19;20;21;22%26&amp;c=%CF%C0%CC%DF%D2%CD%C8%CA%CE%C2+%C8%D1%D2%CE%D0%C8%C8+%C7%CE%CD%DB+%CA%D3%CB%DC%D2%D3%D0%DB+%CE%D5%D0%C0%CD%CD%DB%C5"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u.wikipedia.org/wiki/%D0%90%D0%B4%D0%B6%D0%B8%D0%BC%D0%B0%D0%B6%D0%B0%D0%B3%D0%B0%D1%82%D1%8E%D1%80%D1%82" TargetMode="External"/><Relationship Id="rId25" Type="http://schemas.openxmlformats.org/officeDocument/2006/relationships/hyperlink" Target="https://ru.wikipedia.org/wiki/%D0%91%D0%B0%D0%B9%D1%80%D0%B0%D0%BC%D0%B0%D1%83%D0%BB" TargetMode="External"/><Relationship Id="rId33" Type="http://schemas.openxmlformats.org/officeDocument/2006/relationships/hyperlink" Target="https://ru.wikipedia.org/wiki/%D0%91%D0%BE%D1%80%D0%B0%D0%B3%D0%B0%D0%BD%D0%B3%D0%B5%D1%87%D1%83%D0%B2" TargetMode="External"/><Relationship Id="rId38" Type="http://schemas.openxmlformats.org/officeDocument/2006/relationships/hyperlink" Target="https://ru.wikipedia.org/wiki/%D0%9A%D0%B0%D0%BD%D0%B4%D0%B0%D1%83%D1%80%D0%B0%D1%83%D0%BB" TargetMode="External"/><Relationship Id="rId46" Type="http://schemas.openxmlformats.org/officeDocument/2006/relationships/hyperlink" Target="https://ru.wikipedia.org/wiki/%D0%9A%D1%83%D1%80%D1%83%D1%88_(%D0%A5%D0%B0%D1%81%D0%B0%D0%B2%D1%8E%D1%80%D1%82%D0%BE%D0%B2%D1%81%D0%BA%D0%B8%D0%B9_%D1%80%D0%B0%D0%B9%D0%BE%D0%BD)" TargetMode="External"/><Relationship Id="rId59" Type="http://schemas.openxmlformats.org/officeDocument/2006/relationships/hyperlink" Target="https://ru.wikipedia.org/wiki/%D0%9D%D0%BE%D0%B2%D0%BE%D1%81%D0%BE%D1%81%D0%B8%D1%82%D0%BB%D0%B8" TargetMode="External"/><Relationship Id="rId67" Type="http://schemas.openxmlformats.org/officeDocument/2006/relationships/hyperlink" Target="https://ru.wikipedia.org/wiki/%D0%9E%D1%81%D0%BC%D0%B0%D0%BD%D1%8E%D1%80%D1%82" TargetMode="External"/><Relationship Id="rId103" Type="http://schemas.openxmlformats.org/officeDocument/2006/relationships/hyperlink" Target="http://nasledie-archive.ru/objs/0500544000.html" TargetMode="External"/><Relationship Id="rId108" Type="http://schemas.openxmlformats.org/officeDocument/2006/relationships/hyperlink" Target="http://nasledie-archive.ru/objs/0500004467.html" TargetMode="External"/><Relationship Id="rId116" Type="http://schemas.openxmlformats.org/officeDocument/2006/relationships/hyperlink" Target="http://nasledie-archive.ru/objs/0500004459.html" TargetMode="External"/><Relationship Id="rId124" Type="http://schemas.openxmlformats.org/officeDocument/2006/relationships/hyperlink" Target="http://www.realgost.ru/gost_view/sanpin/sanpin_2971-84/index.html" TargetMode="External"/><Relationship Id="rId20" Type="http://schemas.openxmlformats.org/officeDocument/2006/relationships/hyperlink" Target="https://ru.wikipedia.org/wiki/%D0%90%D0%BA%D0%B1%D1%83%D0%BB%D0%B0%D1%82%D1%8E%D1%80%D1%82" TargetMode="External"/><Relationship Id="rId41" Type="http://schemas.openxmlformats.org/officeDocument/2006/relationships/hyperlink" Target="https://ru.wikipedia.org/wiki/%D0%9A%D0%B0%D1%80%D0%BB%D0%B0%D0%BD%D1%8E%D1%80%D1%82_(%D1%81%D0%B5%D0%BB%D0%BE)" TargetMode="External"/><Relationship Id="rId54" Type="http://schemas.openxmlformats.org/officeDocument/2006/relationships/hyperlink" Target="https://ru.wikipedia.org/wiki/%D0%9D%D0%BE%D0%B2%D0%BE%D0%B3%D0%B0%D0%B3%D0%B0%D1%82%D0%BB%D0%B8" TargetMode="External"/><Relationship Id="rId62" Type="http://schemas.openxmlformats.org/officeDocument/2006/relationships/hyperlink" Target="https://ru.wikipedia.org/wiki/%D0%9D%D1%83%D1%80%D0%B0%D0%B4%D0%B8%D0%BB%D0%BE%D0%B2%D0%BE" TargetMode="External"/><Relationship Id="rId70" Type="http://schemas.openxmlformats.org/officeDocument/2006/relationships/hyperlink" Target="https://ru.wikipedia.org/wiki/%D0%9F%D0%BE%D0%BA%D1%80%D0%BE%D0%B2%D1%81%D0%BA%D0%B8%D0%B9_%D1%81%D0%B5%D0%BB%D1%8C%D1%81%D0%BE%D0%B2%D0%B5%D1%82_(%D0%94%D0%B0%D0%B3%D0%B5%D1%81%D1%82%D0%B0%D0%BD)" TargetMode="External"/><Relationship Id="rId75" Type="http://schemas.openxmlformats.org/officeDocument/2006/relationships/hyperlink" Target="https://ru.wikipedia.org/wiki/%D0%A1%D0%B8%D1%83%D1%85_(%D0%A5%D0%B0%D1%81%D0%B0%D0%B2%D1%8E%D1%80%D1%82%D0%BE%D0%B2%D1%81%D0%BA%D0%B8%D0%B9_%D1%80%D0%B0%D0%B9%D0%BE%D0%BD)" TargetMode="External"/><Relationship Id="rId83" Type="http://schemas.openxmlformats.org/officeDocument/2006/relationships/hyperlink" Target="https://ru.wikipedia.org/wiki/%D0%A2%D0%B5%D0%BC%D0%B8%D1%80%D0%B0%D1%83%D0%BB" TargetMode="External"/><Relationship Id="rId88" Type="http://schemas.openxmlformats.org/officeDocument/2006/relationships/hyperlink" Target="https://ru.wikipedia.org/wiki/%D0%A2%D1%83%D0%BA%D0%B8%D1%82%D0%B0_(%D0%A5%D0%B0%D1%81%D0%B0%D0%B2%D1%8E%D1%80%D1%82%D0%BE%D0%B2%D1%81%D0%BA%D0%B8%D0%B9_%D1%80%D0%B0%D0%B9%D0%BE%D0%BD)" TargetMode="External"/><Relationship Id="rId91" Type="http://schemas.openxmlformats.org/officeDocument/2006/relationships/hyperlink" Target="https://ru.wikipedia.org/wiki/%D0%A5%D0%B0%D0%BC%D0%B0%D0%B2%D1%8E%D1%80%D1%82" TargetMode="External"/><Relationship Id="rId96" Type="http://schemas.openxmlformats.org/officeDocument/2006/relationships/hyperlink" Target="https://ru.wikipedia.org/wiki/%D0%A8%D0%B0%D0%B3%D0%B0%D0%B4%D0%B0" TargetMode="External"/><Relationship Id="rId111" Type="http://schemas.openxmlformats.org/officeDocument/2006/relationships/hyperlink" Target="http://nasledie-archive.ru/objs/050000446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p-gost.rts-tender.ru/customer/lk/App504/" TargetMode="External"/><Relationship Id="rId23" Type="http://schemas.openxmlformats.org/officeDocument/2006/relationships/hyperlink" Target="https://ru.wikipedia.org/wiki/%D0%90%D0%BA%D1%81%D0%B0%D0%B9_(%D0%94%D0%B0%D0%B3%D0%B5%D1%81%D1%82%D0%B0%D0%BD)" TargetMode="External"/><Relationship Id="rId28" Type="http://schemas.openxmlformats.org/officeDocument/2006/relationships/hyperlink" Target="https://ru.wikipedia.org/wiki/%D0%91%D0%B0%D1%82%D0%B0%D1%88%D1%8E%D1%80%D1%82" TargetMode="External"/><Relationship Id="rId36" Type="http://schemas.openxmlformats.org/officeDocument/2006/relationships/hyperlink" Target="https://ru.wikipedia.org/wiki/%D0%9A%D0%B0%D0%B7%D0%BC%D0%B0%D0%B0%D1%83%D0%BB%D1%8C%D1%81%D0%BA%D0%B8%D0%B9_%D1%81%D0%B5%D0%BB%D1%8C%D1%81%D0%BE%D0%B2%D0%B5%D1%82" TargetMode="External"/><Relationship Id="rId49" Type="http://schemas.openxmlformats.org/officeDocument/2006/relationships/hyperlink" Target="https://ru.wikipedia.org/wiki/%D0%9C%D0%BE%D0%B3%D0%B8%D0%BB%D0%B5%D0%B2%D1%81%D0%BA%D0%BE%D0%B5_(%D1%81%D0%B5%D0%BB%D0%BE)" TargetMode="External"/><Relationship Id="rId57" Type="http://schemas.openxmlformats.org/officeDocument/2006/relationships/hyperlink" Target="https://ru.wikipedia.org/wiki/%D0%9D%D0%BE%D0%B2%D0%BE%D1%81%D0%B5%D0%BB%D1%8C%D1%81%D0%BA%D0%BE%D0%B5_(%D0%94%D0%B0%D0%B3%D0%B5%D1%81%D1%82%D0%B0%D0%BD)" TargetMode="External"/><Relationship Id="rId106" Type="http://schemas.openxmlformats.org/officeDocument/2006/relationships/hyperlink" Target="http://nasledie-archive.ru/objs/0500543000.html" TargetMode="External"/><Relationship Id="rId114" Type="http://schemas.openxmlformats.org/officeDocument/2006/relationships/hyperlink" Target="http://nasledie-archive.ru/objs/0500004461.html" TargetMode="External"/><Relationship Id="rId119" Type="http://schemas.openxmlformats.org/officeDocument/2006/relationships/hyperlink" Target="http://www.consultant.ru/document/cons_s_E8FDA1171F7C8E8BE42C4D01E8AEC116BCED7E2B138D23EC79BCD2E7C7F77058/" TargetMode="External"/><Relationship Id="rId127" Type="http://schemas.openxmlformats.org/officeDocument/2006/relationships/fontTable" Target="fontTable.xml"/><Relationship Id="rId10" Type="http://schemas.openxmlformats.org/officeDocument/2006/relationships/hyperlink" Target="https://app-gost.rts-tender.ru/customer/lk/App504/" TargetMode="External"/><Relationship Id="rId31" Type="http://schemas.openxmlformats.org/officeDocument/2006/relationships/hyperlink" Target="https://ru.wikipedia.org/wiki/%D0%91%D0%B0%D1%82%D0%B0%D1%8E%D1%80%D1%82" TargetMode="External"/><Relationship Id="rId44" Type="http://schemas.openxmlformats.org/officeDocument/2006/relationships/hyperlink" Target="https://ru.wikipedia.org/wiki/%D0%9A%D0%BE%D1%81%D1%82%D0%B5%D0%BA%D1%81%D0%BA%D0%B8%D0%B9_%D1%81%D0%B5%D0%BB%D1%8C%D1%81%D0%BE%D0%B2%D0%B5%D1%82" TargetMode="External"/><Relationship Id="rId52" Type="http://schemas.openxmlformats.org/officeDocument/2006/relationships/hyperlink" Target="https://ru.wikipedia.org/wiki/%D0%9C%D1%83%D1%86%D0%B0%D0%BB%D0%B0%D1%83%D0%BB" TargetMode="External"/><Relationship Id="rId60" Type="http://schemas.openxmlformats.org/officeDocument/2006/relationships/hyperlink" Target="https://ru.wikipedia.org/wiki/%D0%9D%D0%BE%D0%B2%D1%8B%D0%B9_%D0%9A%D0%BE%D1%81%D1%82%D0%B5%D0%BA" TargetMode="External"/><Relationship Id="rId65" Type="http://schemas.openxmlformats.org/officeDocument/2006/relationships/hyperlink" Target="https://ru.wikipedia.org/wiki/%D0%9E%D0%BA%D1%82%D1%8F%D0%B1%D1%80%D1%8C%D1%81%D0%BA%D0%BE%D0%B5_(%D0%A5%D0%B0%D1%81%D0%B0%D0%B2%D1%8E%D1%80%D1%82%D0%BE%D0%B2%D1%81%D0%BA%D0%B8%D0%B9_%D1%80%D0%B0%D0%B9%D0%BE%D0%BD)" TargetMode="External"/><Relationship Id="rId73" Type="http://schemas.openxmlformats.org/officeDocument/2006/relationships/hyperlink" Target="https://ru.wikipedia.org/wiki/%D0%A1%D0%B0%D0%B4%D0%BE%D0%B2%D0%BE%D0%B5_(%D0%A5%D0%B0%D1%81%D0%B0%D0%B2%D1%8E%D1%80%D1%82%D0%BE%D0%B2%D1%81%D0%BA%D0%B8%D0%B9_%D1%80%D0%B0%D0%B9%D0%BE%D0%BD)" TargetMode="External"/><Relationship Id="rId78" Type="http://schemas.openxmlformats.org/officeDocument/2006/relationships/hyperlink" Target="https://ru.wikipedia.org/wiki/%D0%A1%D0%BE%D0%BB%D0%BD%D0%B5%D1%87%D0%BD%D0%BE%D0%B5_(%D0%94%D0%B0%D0%B3%D0%B5%D1%81%D1%82%D0%B0%D0%BD)" TargetMode="External"/><Relationship Id="rId81" Type="http://schemas.openxmlformats.org/officeDocument/2006/relationships/hyperlink" Target="https://ru.wikipedia.org/wiki/%D0%A1%D1%83%D0%BB%D0%B5%D0%B2%D0%BA%D0%B5%D0%BD%D1%82" TargetMode="External"/><Relationship Id="rId86" Type="http://schemas.openxmlformats.org/officeDocument/2006/relationships/hyperlink" Target="https://ru.wikipedia.org/wiki/%D0%A2%D0%BE%D1%82%D1%83%D1%80%D0%B1%D0%B8%D0%B9%D0%BA%D0%B0%D0%BB%D0%B0" TargetMode="External"/><Relationship Id="rId94" Type="http://schemas.openxmlformats.org/officeDocument/2006/relationships/hyperlink" Target="https://ru.wikipedia.org/wiki/%D0%A7%D0%B0%D0%B3%D0%B0%D1%80%D0%BE%D1%82%D0%B0%D1%80" TargetMode="External"/><Relationship Id="rId99" Type="http://schemas.openxmlformats.org/officeDocument/2006/relationships/hyperlink" Target="https://ru.wikipedia.org/wiki/%D0%AD%D0%BD%D0%B4%D0%B8%D1%80%D0%B5%D0%B9" TargetMode="External"/><Relationship Id="rId101" Type="http://schemas.openxmlformats.org/officeDocument/2006/relationships/hyperlink" Target="http://nasledie-archive.ru/objs/0500546000.html" TargetMode="External"/><Relationship Id="rId122"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pp-gost.rts-tender.ru/customer/lk/App504/" TargetMode="External"/><Relationship Id="rId13" Type="http://schemas.openxmlformats.org/officeDocument/2006/relationships/hyperlink" Target="https://app-gost.rts-tender.ru/customer/lk/App504/" TargetMode="External"/><Relationship Id="rId18" Type="http://schemas.openxmlformats.org/officeDocument/2006/relationships/hyperlink" Target="https://ru.wikipedia.org/wiki/%D0%90%D0%B4%D0%B8%D0%BB%D1%8C%D0%BE%D1%82%D0%B0%D1%80%D1%81%D0%BA%D0%B8%D0%B9_%D1%81%D0%B5%D0%BB%D1%8C%D1%81%D0%BE%D0%B2%D0%B5%D1%82" TargetMode="External"/><Relationship Id="rId39" Type="http://schemas.openxmlformats.org/officeDocument/2006/relationships/hyperlink" Target="https://ru.wikipedia.org/wiki/%D0%9A%D0%B0%D0%BD%D0%B4%D0%B0%D1%83%D1%80%D0%B0%D1%83%D0%BB" TargetMode="External"/><Relationship Id="rId109" Type="http://schemas.openxmlformats.org/officeDocument/2006/relationships/hyperlink" Target="http://nasledie-archive.ru/objs/0500004466.html" TargetMode="External"/><Relationship Id="rId34" Type="http://schemas.openxmlformats.org/officeDocument/2006/relationships/hyperlink" Target="https://ru.wikipedia.org/wiki/%D0%94%D0%B7%D0%B5%D1%80%D0%B6%D0%B8%D0%BD%D1%81%D0%BA%D0%BE%D0%B5_(%D0%94%D0%B0%D0%B3%D0%B5%D1%81%D1%82%D0%B0%D0%BD)" TargetMode="External"/><Relationship Id="rId50" Type="http://schemas.openxmlformats.org/officeDocument/2006/relationships/hyperlink" Target="https://ru.wikipedia.org/wiki/%D0%9C%D0%BE%D0%BA%D1%81%D0%BE%D0%B1" TargetMode="External"/><Relationship Id="rId55" Type="http://schemas.openxmlformats.org/officeDocument/2006/relationships/hyperlink" Target="https://ru.wikipedia.org/wiki/%D0%9D%D0%BE%D0%B2%D0%BE%D0%B3%D0%B0%D0%B3%D0%B0%D1%82%D0%BB%D0%B8" TargetMode="External"/><Relationship Id="rId76" Type="http://schemas.openxmlformats.org/officeDocument/2006/relationships/hyperlink" Target="https://ru.wikipedia.org/wiki/%D0%A1%D0%BE%D0%B2%D0%B5%D1%82%D1%81%D0%BA%D0%BE%D0%B5_(%D0%A5%D0%B0%D1%81%D0%B0%D0%B2%D1%8E%D1%80%D1%82%D0%BE%D0%B2%D1%81%D0%BA%D0%B8%D0%B9_%D1%80%D0%B0%D0%B9%D0%BE%D0%BD)" TargetMode="External"/><Relationship Id="rId97" Type="http://schemas.openxmlformats.org/officeDocument/2006/relationships/hyperlink" Target="https://ru.wikipedia.org/wiki/%D0%A8%D0%B0%D0%B3%D0%B0%D0%B4%D0%B0" TargetMode="External"/><Relationship Id="rId104" Type="http://schemas.openxmlformats.org/officeDocument/2006/relationships/hyperlink" Target="http://nasledie-archive.ru/objs/0500542000.html" TargetMode="External"/><Relationship Id="rId120" Type="http://schemas.openxmlformats.org/officeDocument/2006/relationships/hyperlink" Target="http://stroy.dbases.ru/Data1/1/1900/index.htm" TargetMode="External"/><Relationship Id="rId125"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ru.wikipedia.org/wiki/%D0%9F%D0%BE%D0%BA%D1%80%D0%BE%D0%B2%D1%81%D0%BA%D0%BE%D0%B5_(%D0%94%D0%B0%D0%B3%D0%B5%D1%81%D1%82%D0%B0%D0%BD)" TargetMode="External"/><Relationship Id="rId92" Type="http://schemas.openxmlformats.org/officeDocument/2006/relationships/hyperlink" Target="https://ru.wikipedia.org/wiki/%D0%A6%D0%B8%D1%8F%D0%B1_%D0%98%D1%87%D0%B8%D1%87%D0%B0%D0%BB%D0%B8" TargetMode="External"/><Relationship Id="rId2" Type="http://schemas.openxmlformats.org/officeDocument/2006/relationships/styles" Target="styles.xml"/><Relationship Id="rId29" Type="http://schemas.openxmlformats.org/officeDocument/2006/relationships/hyperlink" Target="https://ru.wikipedia.org/wiki/%D0%91%D0%B0%D1%82%D0%B0%D1%88%D1%8E%D1%80%D1%82" TargetMode="External"/><Relationship Id="rId24" Type="http://schemas.openxmlformats.org/officeDocument/2006/relationships/hyperlink" Target="https://ru.wikipedia.org/wiki/%D0%91%D0%B0%D0%B9%D1%80%D0%B0%D0%BC%D0%B0%D1%83%D0%BB%D1%8C%D1%81%D0%BA%D0%B8%D0%B9_%D1%81%D0%B5%D0%BB%D1%8C%D1%81%D0%BE%D0%B2%D0%B5%D1%82" TargetMode="External"/><Relationship Id="rId40" Type="http://schemas.openxmlformats.org/officeDocument/2006/relationships/hyperlink" Target="https://ru.wikipedia.org/wiki/%D0%9A%D0%B0%D1%80%D0%BB%D0%B0%D0%BD%D1%8E%D1%80%D1%82%D0%BE%D0%B2%D1%81%D0%BA%D0%B8%D0%B9_%D1%81%D0%B5%D0%BB%D1%8C%D1%81%D0%BE%D0%B2%D0%B5%D1%82" TargetMode="External"/><Relationship Id="rId45" Type="http://schemas.openxmlformats.org/officeDocument/2006/relationships/hyperlink" Target="https://ru.wikipedia.org/wiki/%D0%9A%D0%BE%D1%81%D1%82%D0%B5%D0%BA" TargetMode="External"/><Relationship Id="rId66" Type="http://schemas.openxmlformats.org/officeDocument/2006/relationships/hyperlink" Target="https://ru.wikipedia.org/wiki/%D0%9E%D1%81%D0%BC%D0%B0%D0%BD%D1%8E%D1%80%D1%82%D0%BE%D0%B2%D1%81%D0%BA%D0%B8%D0%B9_%D1%81%D0%B5%D0%BB%D1%8C%D1%81%D0%BE%D0%B2%D0%B5%D1%82" TargetMode="External"/><Relationship Id="rId87" Type="http://schemas.openxmlformats.org/officeDocument/2006/relationships/hyperlink" Target="https://ru.wikipedia.org/wiki/%D0%A2%D0%BE%D1%82%D1%83%D1%80%D0%B1%D0%B8%D0%B9%D0%BA%D0%B0%D0%BB%D0%B0" TargetMode="External"/><Relationship Id="rId110" Type="http://schemas.openxmlformats.org/officeDocument/2006/relationships/hyperlink" Target="http://nasledie-archive.ru/objs/0500004465.html" TargetMode="External"/><Relationship Id="rId115" Type="http://schemas.openxmlformats.org/officeDocument/2006/relationships/hyperlink" Target="http://nasledie-archive.ru/objs/0500004460.html" TargetMode="External"/><Relationship Id="rId61" Type="http://schemas.openxmlformats.org/officeDocument/2006/relationships/hyperlink" Target="https://ru.wikipedia.org/wiki/%D0%9D%D0%BE%D0%B2%D1%8B%D0%B9_%D0%9A%D0%BE%D1%81%D1%82%D0%B5%D0%BA" TargetMode="External"/><Relationship Id="rId82" Type="http://schemas.openxmlformats.org/officeDocument/2006/relationships/hyperlink" Target="https://ru.wikipedia.org/wiki/%D0%A2%D0%B5%D0%BC%D0%B8%D1%80%D0%B0%D1%83%D0%BB%D1%8C%D1%81%D0%BA%D0%B8%D0%B9_%D1%81%D0%B5%D0%BB%D1%8C%D1%81%D0%BE%D0%B2%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153</Pages>
  <Words>35527</Words>
  <Characters>202509</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User_17</dc:creator>
  <cp:lastModifiedBy>34-Rashid</cp:lastModifiedBy>
  <cp:revision>18</cp:revision>
  <cp:lastPrinted>2022-08-29T07:56:00Z</cp:lastPrinted>
  <dcterms:created xsi:type="dcterms:W3CDTF">2020-05-07T11:41:00Z</dcterms:created>
  <dcterms:modified xsi:type="dcterms:W3CDTF">2022-08-29T10:48:00Z</dcterms:modified>
</cp:coreProperties>
</file>