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327" w:rsidRPr="0097225C" w:rsidRDefault="00554327" w:rsidP="0097225C"/>
    <w:tbl>
      <w:tblPr>
        <w:tblpPr w:leftFromText="180" w:rightFromText="180" w:vertAnchor="text" w:horzAnchor="margin" w:tblpY="-538"/>
        <w:tblW w:w="9804" w:type="dxa"/>
        <w:tblLayout w:type="fixed"/>
        <w:tblCellMar>
          <w:left w:w="0" w:type="dxa"/>
          <w:right w:w="0" w:type="dxa"/>
        </w:tblCellMar>
        <w:tblLook w:val="0000"/>
      </w:tblPr>
      <w:tblGrid>
        <w:gridCol w:w="9804"/>
      </w:tblGrid>
      <w:tr w:rsidR="0097225C" w:rsidRPr="0097225C" w:rsidTr="001622C6">
        <w:trPr>
          <w:trHeight w:val="1256"/>
        </w:trPr>
        <w:tc>
          <w:tcPr>
            <w:tcW w:w="9804" w:type="dxa"/>
          </w:tcPr>
          <w:p w:rsidR="0097225C" w:rsidRPr="0097225C" w:rsidRDefault="0097225C" w:rsidP="00554327">
            <w:pPr>
              <w:keepNext/>
              <w:outlineLvl w:val="2"/>
              <w:rPr>
                <w:rFonts w:ascii="Arial" w:hAnsi="Arial" w:cs="Arial"/>
                <w:b/>
                <w:bCs/>
                <w:spacing w:val="4"/>
                <w:sz w:val="32"/>
                <w:szCs w:val="26"/>
              </w:rPr>
            </w:pPr>
          </w:p>
          <w:p w:rsidR="0097225C" w:rsidRPr="0097225C" w:rsidRDefault="00554327" w:rsidP="0097225C">
            <w:pPr>
              <w:keepNext/>
              <w:ind w:left="-1260"/>
              <w:jc w:val="center"/>
              <w:outlineLvl w:val="2"/>
              <w:rPr>
                <w:rFonts w:ascii="Arial" w:hAnsi="Arial" w:cs="Arial"/>
                <w:b/>
                <w:bCs/>
                <w:spacing w:val="4"/>
                <w:sz w:val="28"/>
                <w:szCs w:val="28"/>
              </w:rPr>
            </w:pPr>
            <w:r>
              <w:rPr>
                <w:rFonts w:ascii="Arial" w:hAnsi="Arial" w:cs="Arial"/>
                <w:b/>
                <w:bCs/>
                <w:spacing w:val="4"/>
                <w:sz w:val="28"/>
                <w:szCs w:val="28"/>
              </w:rPr>
              <w:t xml:space="preserve">              </w:t>
            </w:r>
            <w:r w:rsidR="0097225C" w:rsidRPr="0097225C">
              <w:rPr>
                <w:rFonts w:ascii="Arial" w:hAnsi="Arial" w:cs="Arial"/>
                <w:b/>
                <w:bCs/>
                <w:noProof/>
                <w:spacing w:val="4"/>
                <w:sz w:val="32"/>
                <w:szCs w:val="26"/>
              </w:rPr>
              <w:drawing>
                <wp:inline distT="0" distB="0" distL="0" distR="0">
                  <wp:extent cx="819150" cy="859790"/>
                  <wp:effectExtent l="0" t="0" r="0" b="0"/>
                  <wp:docPr id="1" name="Рисунок 1" descr="Герб РД-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Д-2"/>
                          <pic:cNvPicPr>
                            <a:picLocks noChangeAspect="1" noChangeArrowheads="1"/>
                          </pic:cNvPicPr>
                        </pic:nvPicPr>
                        <pic:blipFill>
                          <a:blip r:embed="rId8" cstate="print">
                            <a:lum bright="-18000" contrast="3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859790"/>
                          </a:xfrm>
                          <a:prstGeom prst="rect">
                            <a:avLst/>
                          </a:prstGeom>
                          <a:noFill/>
                          <a:ln>
                            <a:noFill/>
                          </a:ln>
                        </pic:spPr>
                      </pic:pic>
                    </a:graphicData>
                  </a:graphic>
                </wp:inline>
              </w:drawing>
            </w:r>
          </w:p>
        </w:tc>
      </w:tr>
    </w:tbl>
    <w:p w:rsidR="0097225C" w:rsidRPr="0097225C" w:rsidRDefault="0097225C" w:rsidP="0097225C">
      <w:pPr>
        <w:jc w:val="center"/>
        <w:rPr>
          <w:b/>
          <w:sz w:val="32"/>
          <w:szCs w:val="32"/>
        </w:rPr>
      </w:pPr>
      <w:r w:rsidRPr="0097225C">
        <w:rPr>
          <w:b/>
          <w:sz w:val="32"/>
          <w:szCs w:val="32"/>
        </w:rPr>
        <w:t>РЕСПУБЛИКА ДАГЕСТАН</w:t>
      </w:r>
    </w:p>
    <w:p w:rsidR="0097225C" w:rsidRPr="0097225C" w:rsidRDefault="0097225C" w:rsidP="0097225C">
      <w:pPr>
        <w:ind w:left="748" w:hanging="561"/>
        <w:jc w:val="center"/>
        <w:rPr>
          <w:b/>
          <w:sz w:val="28"/>
          <w:szCs w:val="28"/>
        </w:rPr>
      </w:pPr>
      <w:r w:rsidRPr="0097225C">
        <w:rPr>
          <w:b/>
          <w:sz w:val="28"/>
          <w:szCs w:val="28"/>
        </w:rPr>
        <w:t>МУНИЦИПАЛЬНОЕ ОБРАЗОВАНИЕ</w:t>
      </w:r>
    </w:p>
    <w:p w:rsidR="0097225C" w:rsidRPr="0097225C" w:rsidRDefault="0097225C" w:rsidP="0097225C">
      <w:pPr>
        <w:ind w:left="748" w:hanging="561"/>
        <w:jc w:val="center"/>
        <w:rPr>
          <w:b/>
          <w:sz w:val="32"/>
          <w:szCs w:val="32"/>
        </w:rPr>
      </w:pPr>
      <w:r w:rsidRPr="0097225C">
        <w:rPr>
          <w:b/>
          <w:sz w:val="28"/>
          <w:szCs w:val="28"/>
        </w:rPr>
        <w:t>«ХАСАВЮРТОВСКИЙ РАЙОН</w:t>
      </w:r>
      <w:r w:rsidRPr="0097225C">
        <w:rPr>
          <w:b/>
          <w:sz w:val="32"/>
          <w:szCs w:val="32"/>
        </w:rPr>
        <w:t>»</w:t>
      </w:r>
    </w:p>
    <w:p w:rsidR="0097225C" w:rsidRPr="0097225C" w:rsidRDefault="0097225C" w:rsidP="0097225C">
      <w:pPr>
        <w:ind w:left="748" w:hanging="561"/>
        <w:jc w:val="center"/>
        <w:rPr>
          <w:b/>
          <w:sz w:val="28"/>
          <w:szCs w:val="28"/>
        </w:rPr>
      </w:pPr>
      <w:r w:rsidRPr="0097225C">
        <w:rPr>
          <w:b/>
          <w:sz w:val="28"/>
          <w:szCs w:val="28"/>
        </w:rPr>
        <w:t>СОБРАНИЕ ДЕПУТАТОВ МУНИЦИПАЛЬНОГО РАЙОНА</w:t>
      </w:r>
    </w:p>
    <w:p w:rsidR="0097225C" w:rsidRPr="0097225C" w:rsidRDefault="0097225C" w:rsidP="0097225C">
      <w:pPr>
        <w:ind w:left="748" w:hanging="561"/>
        <w:jc w:val="center"/>
        <w:rPr>
          <w:b/>
          <w:sz w:val="32"/>
          <w:szCs w:val="32"/>
        </w:rPr>
      </w:pPr>
    </w:p>
    <w:p w:rsidR="00554327" w:rsidRDefault="0097225C" w:rsidP="00554327">
      <w:pPr>
        <w:tabs>
          <w:tab w:val="left" w:pos="5940"/>
        </w:tabs>
        <w:rPr>
          <w:b/>
        </w:rPr>
      </w:pPr>
      <w:r w:rsidRPr="0097225C">
        <w:rPr>
          <w:b/>
        </w:rPr>
        <w:t xml:space="preserve">      </w:t>
      </w:r>
      <w:r w:rsidR="00554327">
        <w:rPr>
          <w:b/>
        </w:rPr>
        <w:t>с. Эндирей, Махачкалинское шоссе 25 «а»                Тел: (8-87231) 5-20-85, факс 5-20-77</w:t>
      </w:r>
    </w:p>
    <w:p w:rsidR="0097225C" w:rsidRPr="00554327" w:rsidRDefault="00554327" w:rsidP="00554327">
      <w:r>
        <w:rPr>
          <w:b/>
        </w:rPr>
        <w:t xml:space="preserve">                                                                                                     </w:t>
      </w:r>
      <w:r>
        <w:rPr>
          <w:lang w:val="en-US"/>
        </w:rPr>
        <w:t>Email</w:t>
      </w:r>
      <w:r w:rsidRPr="0014436E">
        <w:t xml:space="preserve">:  </w:t>
      </w:r>
      <w:r>
        <w:t>sobraniehasray@mail.ru</w:t>
      </w:r>
    </w:p>
    <w:tbl>
      <w:tblPr>
        <w:tblW w:w="0" w:type="auto"/>
        <w:tblInd w:w="33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9492"/>
      </w:tblGrid>
      <w:tr w:rsidR="0097225C" w:rsidRPr="0097225C" w:rsidTr="001622C6">
        <w:trPr>
          <w:trHeight w:val="202"/>
        </w:trPr>
        <w:tc>
          <w:tcPr>
            <w:tcW w:w="9492" w:type="dxa"/>
            <w:tcBorders>
              <w:top w:val="thinThickSmallGap" w:sz="24" w:space="0" w:color="auto"/>
              <w:left w:val="nil"/>
              <w:bottom w:val="nil"/>
              <w:right w:val="nil"/>
            </w:tcBorders>
          </w:tcPr>
          <w:p w:rsidR="0097225C" w:rsidRPr="0097225C" w:rsidRDefault="0097225C" w:rsidP="0097225C">
            <w:pPr>
              <w:jc w:val="center"/>
              <w:rPr>
                <w:b/>
                <w:sz w:val="32"/>
                <w:szCs w:val="32"/>
              </w:rPr>
            </w:pPr>
          </w:p>
        </w:tc>
      </w:tr>
    </w:tbl>
    <w:p w:rsidR="0097225C" w:rsidRPr="0097225C" w:rsidRDefault="0097225C" w:rsidP="0097225C">
      <w:pPr>
        <w:ind w:left="-561"/>
        <w:rPr>
          <w:b/>
        </w:rPr>
      </w:pPr>
      <w:r w:rsidRPr="0097225C">
        <w:rPr>
          <w:b/>
        </w:rPr>
        <w:t xml:space="preserve">              «28» сентября 2022 года                                                                                     № 19/1 – </w:t>
      </w:r>
      <w:r w:rsidRPr="0097225C">
        <w:rPr>
          <w:b/>
          <w:lang w:val="en-US"/>
        </w:rPr>
        <w:t xml:space="preserve">VII </w:t>
      </w:r>
      <w:r w:rsidRPr="0097225C">
        <w:rPr>
          <w:b/>
        </w:rPr>
        <w:t>СД</w:t>
      </w:r>
    </w:p>
    <w:p w:rsidR="0097225C" w:rsidRPr="0097225C" w:rsidRDefault="0097225C" w:rsidP="0097225C">
      <w:pPr>
        <w:ind w:left="-561"/>
        <w:rPr>
          <w:b/>
        </w:rPr>
      </w:pPr>
    </w:p>
    <w:p w:rsidR="00145BFB" w:rsidRDefault="00145BFB" w:rsidP="0097225C">
      <w:pPr>
        <w:jc w:val="center"/>
        <w:rPr>
          <w:b/>
          <w:sz w:val="28"/>
          <w:szCs w:val="28"/>
        </w:rPr>
      </w:pPr>
    </w:p>
    <w:p w:rsidR="0097225C" w:rsidRPr="0097225C" w:rsidRDefault="0097225C" w:rsidP="0097225C">
      <w:pPr>
        <w:jc w:val="center"/>
        <w:rPr>
          <w:b/>
          <w:sz w:val="28"/>
          <w:szCs w:val="28"/>
        </w:rPr>
      </w:pPr>
      <w:r w:rsidRPr="0097225C">
        <w:rPr>
          <w:b/>
          <w:sz w:val="28"/>
          <w:szCs w:val="28"/>
        </w:rPr>
        <w:t xml:space="preserve">РЕШЕНИЕ </w:t>
      </w:r>
    </w:p>
    <w:p w:rsidR="0097225C" w:rsidRPr="0097225C" w:rsidRDefault="0097225C" w:rsidP="0097225C">
      <w:pPr>
        <w:jc w:val="center"/>
        <w:rPr>
          <w:b/>
          <w:sz w:val="28"/>
          <w:szCs w:val="28"/>
        </w:rPr>
      </w:pPr>
    </w:p>
    <w:p w:rsidR="0097225C" w:rsidRDefault="0097225C" w:rsidP="0097225C">
      <w:pPr>
        <w:jc w:val="center"/>
        <w:rPr>
          <w:b/>
        </w:rPr>
      </w:pPr>
      <w:r w:rsidRPr="0097225C">
        <w:rPr>
          <w:b/>
        </w:rPr>
        <w:t xml:space="preserve">О </w:t>
      </w:r>
      <w:r>
        <w:rPr>
          <w:b/>
        </w:rPr>
        <w:t>создан</w:t>
      </w:r>
      <w:r w:rsidR="009B0C77">
        <w:rPr>
          <w:b/>
        </w:rPr>
        <w:t>ии благотворительного фонда «Е</w:t>
      </w:r>
      <w:r>
        <w:rPr>
          <w:b/>
        </w:rPr>
        <w:t xml:space="preserve">динство» </w:t>
      </w:r>
    </w:p>
    <w:p w:rsidR="0097225C" w:rsidRPr="0097225C" w:rsidRDefault="0097225C" w:rsidP="0097225C">
      <w:pPr>
        <w:jc w:val="center"/>
        <w:rPr>
          <w:b/>
        </w:rPr>
      </w:pPr>
      <w:r>
        <w:rPr>
          <w:b/>
        </w:rPr>
        <w:t>Хасавюртовского района</w:t>
      </w:r>
    </w:p>
    <w:p w:rsidR="0097225C" w:rsidRPr="0097225C" w:rsidRDefault="0097225C" w:rsidP="0097225C">
      <w:pPr>
        <w:jc w:val="center"/>
        <w:rPr>
          <w:b/>
        </w:rPr>
      </w:pPr>
    </w:p>
    <w:p w:rsidR="0097225C" w:rsidRPr="0097225C" w:rsidRDefault="00554327" w:rsidP="00554327">
      <w:pPr>
        <w:jc w:val="both"/>
        <w:rPr>
          <w:bCs/>
          <w:iCs/>
          <w:sz w:val="28"/>
          <w:szCs w:val="28"/>
        </w:rPr>
      </w:pPr>
      <w:r>
        <w:t xml:space="preserve">     </w:t>
      </w:r>
      <w:r w:rsidR="0097225C" w:rsidRPr="0097225C">
        <w:rPr>
          <w:bCs/>
          <w:iCs/>
          <w:sz w:val="28"/>
          <w:szCs w:val="28"/>
        </w:rPr>
        <w:t>В</w:t>
      </w:r>
      <w:r>
        <w:rPr>
          <w:bCs/>
          <w:iCs/>
          <w:sz w:val="28"/>
          <w:szCs w:val="28"/>
        </w:rPr>
        <w:t xml:space="preserve"> соответствии </w:t>
      </w:r>
      <w:r w:rsidR="0097225C">
        <w:rPr>
          <w:bCs/>
          <w:iCs/>
          <w:sz w:val="28"/>
          <w:szCs w:val="28"/>
        </w:rPr>
        <w:t xml:space="preserve"> с Федеральным</w:t>
      </w:r>
      <w:r w:rsidR="0097225C" w:rsidRPr="0097225C">
        <w:rPr>
          <w:bCs/>
          <w:sz w:val="28"/>
          <w:szCs w:val="28"/>
          <w:shd w:val="clear" w:color="auto" w:fill="FFFFFF"/>
        </w:rPr>
        <w:t xml:space="preserve"> закон</w:t>
      </w:r>
      <w:r w:rsidR="0097225C">
        <w:rPr>
          <w:bCs/>
          <w:sz w:val="28"/>
          <w:szCs w:val="28"/>
          <w:shd w:val="clear" w:color="auto" w:fill="FFFFFF"/>
        </w:rPr>
        <w:t>ом от 11.08.</w:t>
      </w:r>
      <w:r w:rsidR="0097225C" w:rsidRPr="0097225C">
        <w:rPr>
          <w:bCs/>
          <w:sz w:val="28"/>
          <w:szCs w:val="28"/>
          <w:shd w:val="clear" w:color="auto" w:fill="FFFFFF"/>
        </w:rPr>
        <w:t>199</w:t>
      </w:r>
      <w:r w:rsidR="0097225C">
        <w:rPr>
          <w:bCs/>
          <w:sz w:val="28"/>
          <w:szCs w:val="28"/>
          <w:shd w:val="clear" w:color="auto" w:fill="FFFFFF"/>
        </w:rPr>
        <w:t>5г. N135-ФЗ «</w:t>
      </w:r>
      <w:r w:rsidR="0097225C" w:rsidRPr="0097225C">
        <w:rPr>
          <w:bCs/>
          <w:sz w:val="28"/>
          <w:szCs w:val="28"/>
          <w:shd w:val="clear" w:color="auto" w:fill="FFFFFF"/>
        </w:rPr>
        <w:t>О благотворительной деятельности и добровольчестве</w:t>
      </w:r>
      <w:r w:rsidRPr="0097225C">
        <w:rPr>
          <w:bCs/>
          <w:sz w:val="28"/>
          <w:szCs w:val="28"/>
          <w:shd w:val="clear" w:color="auto" w:fill="FFFFFF"/>
        </w:rPr>
        <w:t>(волонтерстве)</w:t>
      </w:r>
      <w:r>
        <w:rPr>
          <w:bCs/>
          <w:sz w:val="28"/>
          <w:szCs w:val="28"/>
          <w:shd w:val="clear" w:color="auto" w:fill="FFFFFF"/>
        </w:rPr>
        <w:t>»,</w:t>
      </w:r>
      <w:r w:rsidR="0097225C" w:rsidRPr="0097225C">
        <w:rPr>
          <w:bCs/>
          <w:sz w:val="28"/>
          <w:szCs w:val="28"/>
          <w:shd w:val="clear" w:color="auto" w:fill="FFFFFF"/>
        </w:rPr>
        <w:t xml:space="preserve"> </w:t>
      </w:r>
      <w:r w:rsidR="0097225C">
        <w:rPr>
          <w:bCs/>
          <w:iCs/>
          <w:sz w:val="28"/>
          <w:szCs w:val="28"/>
        </w:rPr>
        <w:t>Федеральным</w:t>
      </w:r>
      <w:r w:rsidR="0097225C" w:rsidRPr="0097225C">
        <w:rPr>
          <w:bCs/>
          <w:iCs/>
          <w:sz w:val="28"/>
          <w:szCs w:val="28"/>
        </w:rPr>
        <w:t> закон</w:t>
      </w:r>
      <w:r w:rsidR="0097225C">
        <w:rPr>
          <w:bCs/>
          <w:iCs/>
          <w:sz w:val="28"/>
          <w:szCs w:val="28"/>
        </w:rPr>
        <w:t>ом от 06.10.2003 N</w:t>
      </w:r>
      <w:r w:rsidR="0097225C" w:rsidRPr="0097225C">
        <w:rPr>
          <w:bCs/>
          <w:iCs/>
          <w:sz w:val="28"/>
          <w:szCs w:val="28"/>
        </w:rPr>
        <w:t>131-ФЗ </w:t>
      </w:r>
      <w:r w:rsidR="0097225C">
        <w:rPr>
          <w:bCs/>
          <w:iCs/>
          <w:sz w:val="28"/>
          <w:szCs w:val="28"/>
        </w:rPr>
        <w:t xml:space="preserve"> «</w:t>
      </w:r>
      <w:r w:rsidR="0097225C" w:rsidRPr="0097225C">
        <w:rPr>
          <w:bCs/>
          <w:iCs/>
          <w:sz w:val="28"/>
          <w:szCs w:val="28"/>
        </w:rPr>
        <w:t>Об общих принципах организации местного самоуп</w:t>
      </w:r>
      <w:r w:rsidR="0097225C">
        <w:rPr>
          <w:bCs/>
          <w:iCs/>
          <w:sz w:val="28"/>
          <w:szCs w:val="28"/>
        </w:rPr>
        <w:t>равления в Российской Федерации»</w:t>
      </w:r>
      <w:r w:rsidR="0069024E">
        <w:rPr>
          <w:bCs/>
          <w:iCs/>
          <w:sz w:val="28"/>
          <w:szCs w:val="28"/>
        </w:rPr>
        <w:t xml:space="preserve"> и Уставом МО «Хасавюртовский район»,</w:t>
      </w:r>
    </w:p>
    <w:p w:rsidR="0097225C" w:rsidRPr="0097225C" w:rsidRDefault="0097225C" w:rsidP="0097225C">
      <w:pPr>
        <w:jc w:val="both"/>
        <w:rPr>
          <w:bCs/>
          <w:iCs/>
          <w:sz w:val="28"/>
          <w:szCs w:val="28"/>
        </w:rPr>
      </w:pPr>
    </w:p>
    <w:p w:rsidR="0097225C" w:rsidRPr="0097225C" w:rsidRDefault="0097225C" w:rsidP="0097225C">
      <w:pPr>
        <w:jc w:val="center"/>
        <w:rPr>
          <w:b/>
          <w:sz w:val="28"/>
        </w:rPr>
      </w:pPr>
      <w:r w:rsidRPr="0097225C">
        <w:rPr>
          <w:b/>
          <w:sz w:val="28"/>
        </w:rPr>
        <w:t>Собрание депутатов муниципального района</w:t>
      </w:r>
    </w:p>
    <w:p w:rsidR="0097225C" w:rsidRPr="0097225C" w:rsidRDefault="0097225C" w:rsidP="0097225C">
      <w:pPr>
        <w:jc w:val="center"/>
        <w:rPr>
          <w:b/>
          <w:sz w:val="28"/>
        </w:rPr>
      </w:pPr>
    </w:p>
    <w:p w:rsidR="0097225C" w:rsidRPr="0097225C" w:rsidRDefault="0097225C" w:rsidP="0097225C">
      <w:pPr>
        <w:jc w:val="center"/>
        <w:rPr>
          <w:b/>
        </w:rPr>
      </w:pPr>
      <w:r w:rsidRPr="0097225C">
        <w:rPr>
          <w:b/>
        </w:rPr>
        <w:t>РЕШИЛО:</w:t>
      </w:r>
    </w:p>
    <w:p w:rsidR="0097225C" w:rsidRPr="0097225C" w:rsidRDefault="0097225C" w:rsidP="0097225C">
      <w:pPr>
        <w:jc w:val="center"/>
      </w:pPr>
    </w:p>
    <w:p w:rsidR="002D7E0E" w:rsidRPr="003E1EC1" w:rsidRDefault="003E1EC1" w:rsidP="003E1EC1">
      <w:pPr>
        <w:ind w:left="783"/>
        <w:jc w:val="both"/>
        <w:rPr>
          <w:bCs/>
          <w:iCs/>
          <w:sz w:val="28"/>
          <w:szCs w:val="28"/>
        </w:rPr>
      </w:pPr>
      <w:r>
        <w:rPr>
          <w:bCs/>
          <w:iCs/>
          <w:sz w:val="28"/>
          <w:szCs w:val="28"/>
        </w:rPr>
        <w:t>1.</w:t>
      </w:r>
      <w:r w:rsidR="002D7E0E" w:rsidRPr="003E1EC1">
        <w:rPr>
          <w:bCs/>
          <w:iCs/>
          <w:sz w:val="28"/>
          <w:szCs w:val="28"/>
        </w:rPr>
        <w:t>Соз</w:t>
      </w:r>
      <w:r w:rsidR="009B0C77">
        <w:rPr>
          <w:bCs/>
          <w:iCs/>
          <w:sz w:val="28"/>
          <w:szCs w:val="28"/>
        </w:rPr>
        <w:t>дать благотворительный фонд «Е</w:t>
      </w:r>
      <w:r w:rsidR="002D7E0E" w:rsidRPr="003E1EC1">
        <w:rPr>
          <w:bCs/>
          <w:iCs/>
          <w:sz w:val="28"/>
          <w:szCs w:val="28"/>
        </w:rPr>
        <w:t>динство» Хасавюртовского района.</w:t>
      </w:r>
    </w:p>
    <w:p w:rsidR="002D7E0E" w:rsidRPr="002D7E0E" w:rsidRDefault="002D7E0E" w:rsidP="002D7E0E">
      <w:pPr>
        <w:pStyle w:val="a8"/>
        <w:ind w:left="1143"/>
        <w:jc w:val="both"/>
        <w:rPr>
          <w:bCs/>
          <w:iCs/>
          <w:sz w:val="28"/>
          <w:szCs w:val="28"/>
        </w:rPr>
      </w:pPr>
    </w:p>
    <w:p w:rsidR="0097225C" w:rsidRDefault="003E1EC1" w:rsidP="003E1EC1">
      <w:pPr>
        <w:jc w:val="both"/>
        <w:rPr>
          <w:bCs/>
          <w:iCs/>
          <w:sz w:val="28"/>
          <w:szCs w:val="28"/>
        </w:rPr>
      </w:pPr>
      <w:r>
        <w:rPr>
          <w:bCs/>
          <w:iCs/>
          <w:sz w:val="28"/>
          <w:szCs w:val="28"/>
        </w:rPr>
        <w:t xml:space="preserve">           2.</w:t>
      </w:r>
      <w:r w:rsidR="0069024E" w:rsidRPr="003E1EC1">
        <w:rPr>
          <w:bCs/>
          <w:iCs/>
          <w:sz w:val="28"/>
          <w:szCs w:val="28"/>
        </w:rPr>
        <w:t xml:space="preserve">Утвердить </w:t>
      </w:r>
      <w:r w:rsidR="00C4569D" w:rsidRPr="003E1EC1">
        <w:rPr>
          <w:bCs/>
          <w:iCs/>
          <w:sz w:val="28"/>
          <w:szCs w:val="28"/>
        </w:rPr>
        <w:t xml:space="preserve">прилагаемый </w:t>
      </w:r>
      <w:r w:rsidR="0069024E" w:rsidRPr="003E1EC1">
        <w:rPr>
          <w:bCs/>
          <w:iCs/>
          <w:sz w:val="28"/>
          <w:szCs w:val="28"/>
        </w:rPr>
        <w:t>Устав благотв</w:t>
      </w:r>
      <w:r w:rsidR="009B0C77">
        <w:rPr>
          <w:bCs/>
          <w:iCs/>
          <w:sz w:val="28"/>
          <w:szCs w:val="28"/>
        </w:rPr>
        <w:t>орительного фонда «Е</w:t>
      </w:r>
      <w:r>
        <w:rPr>
          <w:bCs/>
          <w:iCs/>
          <w:sz w:val="28"/>
          <w:szCs w:val="28"/>
        </w:rPr>
        <w:t xml:space="preserve">динство» </w:t>
      </w:r>
      <w:r w:rsidR="0069024E" w:rsidRPr="003E1EC1">
        <w:rPr>
          <w:bCs/>
          <w:iCs/>
          <w:sz w:val="28"/>
          <w:szCs w:val="28"/>
        </w:rPr>
        <w:t>Хасавюртовского района.</w:t>
      </w:r>
    </w:p>
    <w:p w:rsidR="003E1EC1" w:rsidRPr="003E1EC1" w:rsidRDefault="003E1EC1" w:rsidP="003E1EC1">
      <w:pPr>
        <w:jc w:val="both"/>
        <w:rPr>
          <w:bCs/>
          <w:iCs/>
          <w:sz w:val="28"/>
          <w:szCs w:val="28"/>
        </w:rPr>
      </w:pPr>
    </w:p>
    <w:p w:rsidR="009B0C77" w:rsidRDefault="003E1EC1" w:rsidP="0097225C">
      <w:pPr>
        <w:ind w:firstLine="708"/>
        <w:jc w:val="both"/>
        <w:rPr>
          <w:sz w:val="28"/>
        </w:rPr>
      </w:pPr>
      <w:r>
        <w:rPr>
          <w:sz w:val="28"/>
        </w:rPr>
        <w:t xml:space="preserve"> 3.Избрать </w:t>
      </w:r>
      <w:r w:rsidRPr="003E1EC1">
        <w:rPr>
          <w:b/>
          <w:sz w:val="28"/>
        </w:rPr>
        <w:t>Алисолтанова</w:t>
      </w:r>
      <w:r>
        <w:rPr>
          <w:sz w:val="28"/>
        </w:rPr>
        <w:t xml:space="preserve"> Данияла Х</w:t>
      </w:r>
      <w:r w:rsidR="009B0C77">
        <w:rPr>
          <w:sz w:val="28"/>
        </w:rPr>
        <w:t xml:space="preserve">асаевича руководителем фонда </w:t>
      </w:r>
    </w:p>
    <w:p w:rsidR="007C6CC0" w:rsidRDefault="009B0C77" w:rsidP="007C6CC0">
      <w:pPr>
        <w:ind w:firstLine="708"/>
        <w:jc w:val="both"/>
        <w:rPr>
          <w:sz w:val="28"/>
        </w:rPr>
      </w:pPr>
      <w:r>
        <w:rPr>
          <w:sz w:val="28"/>
        </w:rPr>
        <w:t>« Е</w:t>
      </w:r>
      <w:r w:rsidR="003E1EC1">
        <w:rPr>
          <w:sz w:val="28"/>
        </w:rPr>
        <w:t>динство» Хасавюртовского района на общественных началах.</w:t>
      </w:r>
    </w:p>
    <w:p w:rsidR="003E1EC1" w:rsidRPr="0097225C" w:rsidRDefault="007C6CC0" w:rsidP="007C6CC0">
      <w:pPr>
        <w:jc w:val="both"/>
        <w:rPr>
          <w:sz w:val="28"/>
        </w:rPr>
      </w:pPr>
      <w:r>
        <w:rPr>
          <w:sz w:val="28"/>
        </w:rPr>
        <w:t xml:space="preserve">        </w:t>
      </w:r>
    </w:p>
    <w:p w:rsidR="0097225C" w:rsidRPr="0097225C" w:rsidRDefault="007C6CC0" w:rsidP="0097225C">
      <w:pPr>
        <w:rPr>
          <w:sz w:val="28"/>
        </w:rPr>
      </w:pPr>
      <w:r>
        <w:rPr>
          <w:sz w:val="28"/>
        </w:rPr>
        <w:t xml:space="preserve">           4</w:t>
      </w:r>
      <w:r w:rsidR="0097225C" w:rsidRPr="0097225C">
        <w:rPr>
          <w:sz w:val="28"/>
        </w:rPr>
        <w:t xml:space="preserve">. Настоящее Решение вступает в силу со дня его принятия. </w:t>
      </w:r>
    </w:p>
    <w:p w:rsidR="0097225C" w:rsidRPr="0097225C" w:rsidRDefault="0097225C" w:rsidP="0097225C"/>
    <w:p w:rsidR="0097225C" w:rsidRDefault="0097225C" w:rsidP="0097225C"/>
    <w:p w:rsidR="007C6CC0" w:rsidRPr="0097225C" w:rsidRDefault="007C6CC0" w:rsidP="0097225C"/>
    <w:p w:rsidR="0097225C" w:rsidRPr="00554327" w:rsidRDefault="0097225C" w:rsidP="00554327">
      <w:pPr>
        <w:jc w:val="both"/>
        <w:rPr>
          <w:b/>
          <w:sz w:val="28"/>
          <w:szCs w:val="28"/>
        </w:rPr>
      </w:pPr>
      <w:r w:rsidRPr="0097225C">
        <w:rPr>
          <w:b/>
          <w:sz w:val="28"/>
        </w:rPr>
        <w:t xml:space="preserve">            Председатель         </w:t>
      </w:r>
      <w:r w:rsidR="00554327">
        <w:rPr>
          <w:b/>
          <w:sz w:val="28"/>
        </w:rPr>
        <w:t xml:space="preserve">                                                                 </w:t>
      </w:r>
      <w:r w:rsidR="00554327" w:rsidRPr="0097225C">
        <w:rPr>
          <w:b/>
          <w:sz w:val="28"/>
          <w:szCs w:val="28"/>
        </w:rPr>
        <w:t xml:space="preserve">Глава </w:t>
      </w:r>
    </w:p>
    <w:p w:rsidR="00554327" w:rsidRDefault="0097225C" w:rsidP="0097225C">
      <w:pPr>
        <w:rPr>
          <w:b/>
          <w:sz w:val="28"/>
        </w:rPr>
      </w:pPr>
      <w:r w:rsidRPr="0097225C">
        <w:rPr>
          <w:b/>
          <w:sz w:val="28"/>
        </w:rPr>
        <w:t xml:space="preserve">     Собрания депутатов                  </w:t>
      </w:r>
      <w:r w:rsidR="00554327" w:rsidRPr="0097225C">
        <w:rPr>
          <w:b/>
          <w:sz w:val="28"/>
          <w:szCs w:val="28"/>
        </w:rPr>
        <w:t xml:space="preserve">                   </w:t>
      </w:r>
      <w:r w:rsidR="00554327">
        <w:rPr>
          <w:b/>
          <w:sz w:val="28"/>
          <w:szCs w:val="28"/>
        </w:rPr>
        <w:t xml:space="preserve">                    </w:t>
      </w:r>
      <w:r w:rsidR="00554327" w:rsidRPr="0097225C">
        <w:rPr>
          <w:b/>
          <w:sz w:val="28"/>
          <w:szCs w:val="28"/>
        </w:rPr>
        <w:t xml:space="preserve"> муниципального района</w:t>
      </w:r>
      <w:r w:rsidRPr="0097225C">
        <w:rPr>
          <w:b/>
          <w:sz w:val="28"/>
        </w:rPr>
        <w:t xml:space="preserve">                                                 </w:t>
      </w:r>
    </w:p>
    <w:p w:rsidR="0097225C" w:rsidRPr="007C6CC0" w:rsidRDefault="00554327" w:rsidP="0097225C">
      <w:pPr>
        <w:rPr>
          <w:b/>
          <w:sz w:val="28"/>
        </w:rPr>
      </w:pPr>
      <w:r>
        <w:rPr>
          <w:b/>
          <w:sz w:val="28"/>
        </w:rPr>
        <w:t xml:space="preserve">                          </w:t>
      </w:r>
      <w:r w:rsidR="0097225C" w:rsidRPr="0097225C">
        <w:rPr>
          <w:b/>
          <w:sz w:val="28"/>
        </w:rPr>
        <w:t xml:space="preserve">   М. Лабазанов </w:t>
      </w:r>
      <w:r>
        <w:rPr>
          <w:b/>
          <w:sz w:val="28"/>
        </w:rPr>
        <w:t xml:space="preserve">                                                                   </w:t>
      </w:r>
      <w:r w:rsidRPr="0097225C">
        <w:rPr>
          <w:b/>
          <w:sz w:val="28"/>
          <w:szCs w:val="28"/>
        </w:rPr>
        <w:t>А. Алибеков</w:t>
      </w:r>
    </w:p>
    <w:p w:rsidR="002D7E0E" w:rsidRPr="0097225C" w:rsidRDefault="0097225C" w:rsidP="0097225C">
      <w:pPr>
        <w:jc w:val="both"/>
        <w:rPr>
          <w:b/>
          <w:sz w:val="28"/>
          <w:szCs w:val="28"/>
        </w:rPr>
      </w:pPr>
      <w:r w:rsidRPr="0097225C">
        <w:rPr>
          <w:b/>
          <w:sz w:val="28"/>
          <w:szCs w:val="28"/>
        </w:rPr>
        <w:t xml:space="preserve">                                                                 </w:t>
      </w:r>
      <w:bookmarkStart w:id="0" w:name="_GoBack"/>
      <w:bookmarkEnd w:id="0"/>
    </w:p>
    <w:p w:rsidR="00554327" w:rsidRDefault="00554327" w:rsidP="009B54A3">
      <w:pPr>
        <w:ind w:left="7088"/>
        <w:jc w:val="right"/>
        <w:rPr>
          <w:b/>
        </w:rPr>
      </w:pPr>
    </w:p>
    <w:p w:rsidR="00554327" w:rsidRDefault="00554327" w:rsidP="009B54A3">
      <w:pPr>
        <w:ind w:left="7088"/>
        <w:jc w:val="right"/>
        <w:rPr>
          <w:b/>
        </w:rPr>
      </w:pPr>
    </w:p>
    <w:p w:rsidR="009B54A3" w:rsidRDefault="00554327" w:rsidP="009B54A3">
      <w:pPr>
        <w:ind w:left="7088"/>
        <w:jc w:val="right"/>
        <w:rPr>
          <w:b/>
        </w:rPr>
      </w:pPr>
      <w:r>
        <w:rPr>
          <w:b/>
        </w:rPr>
        <w:lastRenderedPageBreak/>
        <w:t>УТВЕРЖДЕН</w:t>
      </w:r>
    </w:p>
    <w:p w:rsidR="0069024E" w:rsidRDefault="00554327" w:rsidP="00554327">
      <w:pPr>
        <w:jc w:val="right"/>
        <w:rPr>
          <w:b/>
        </w:rPr>
      </w:pPr>
      <w:r>
        <w:rPr>
          <w:b/>
        </w:rPr>
        <w:t>Решением Собрания депутатов</w:t>
      </w:r>
    </w:p>
    <w:p w:rsidR="00554327" w:rsidRDefault="0062397C" w:rsidP="00554327">
      <w:pPr>
        <w:jc w:val="right"/>
        <w:rPr>
          <w:b/>
        </w:rPr>
      </w:pPr>
      <w:r>
        <w:rPr>
          <w:b/>
        </w:rPr>
        <w:t>муниципального района</w:t>
      </w:r>
    </w:p>
    <w:p w:rsidR="0062397C" w:rsidRDefault="0062397C" w:rsidP="00554327">
      <w:pPr>
        <w:jc w:val="right"/>
        <w:rPr>
          <w:b/>
        </w:rPr>
      </w:pPr>
      <w:r>
        <w:rPr>
          <w:b/>
        </w:rPr>
        <w:t>от 28 сентября 2022 года</w:t>
      </w:r>
    </w:p>
    <w:p w:rsidR="00AE374F" w:rsidRDefault="00AE374F" w:rsidP="00554327">
      <w:pPr>
        <w:jc w:val="right"/>
        <w:rPr>
          <w:b/>
        </w:rPr>
      </w:pPr>
      <w:r>
        <w:rPr>
          <w:b/>
        </w:rPr>
        <w:t>№19/1-</w:t>
      </w:r>
      <w:r>
        <w:rPr>
          <w:b/>
          <w:lang w:val="en-US"/>
        </w:rPr>
        <w:t>VII</w:t>
      </w:r>
      <w:r w:rsidRPr="00C4569D">
        <w:rPr>
          <w:b/>
        </w:rPr>
        <w:t xml:space="preserve"> </w:t>
      </w:r>
      <w:r>
        <w:rPr>
          <w:b/>
          <w:lang w:val="en-US"/>
        </w:rPr>
        <w:t>C</w:t>
      </w:r>
      <w:r>
        <w:rPr>
          <w:b/>
        </w:rPr>
        <w:t>Д</w:t>
      </w:r>
    </w:p>
    <w:p w:rsidR="00AE374F" w:rsidRPr="00AE374F" w:rsidRDefault="00AE374F" w:rsidP="00554327">
      <w:pPr>
        <w:jc w:val="right"/>
        <w:rPr>
          <w:b/>
        </w:rPr>
      </w:pPr>
    </w:p>
    <w:p w:rsidR="009B54A3" w:rsidRPr="00D463C3" w:rsidRDefault="009B54A3" w:rsidP="009B54A3">
      <w:pPr>
        <w:ind w:left="7088"/>
        <w:jc w:val="right"/>
        <w:rPr>
          <w:b/>
        </w:rPr>
      </w:pPr>
    </w:p>
    <w:p w:rsidR="009B54A3" w:rsidRPr="0013560A" w:rsidRDefault="009B54A3" w:rsidP="009B54A3">
      <w:pPr>
        <w:ind w:left="7088"/>
        <w:jc w:val="right"/>
        <w:rPr>
          <w:b/>
        </w:rPr>
      </w:pPr>
    </w:p>
    <w:p w:rsidR="009B54A3" w:rsidRPr="009903D6" w:rsidRDefault="009B54A3" w:rsidP="009B54A3">
      <w:pPr>
        <w:ind w:left="7088"/>
        <w:jc w:val="right"/>
        <w:rPr>
          <w:b/>
        </w:rPr>
      </w:pPr>
    </w:p>
    <w:p w:rsidR="009B54A3" w:rsidRDefault="009B54A3" w:rsidP="009B54A3">
      <w:pPr>
        <w:jc w:val="right"/>
        <w:rPr>
          <w:b/>
        </w:rPr>
      </w:pPr>
    </w:p>
    <w:p w:rsidR="009B54A3" w:rsidRDefault="009B54A3" w:rsidP="009B54A3">
      <w:pPr>
        <w:tabs>
          <w:tab w:val="left" w:pos="7365"/>
        </w:tabs>
        <w:rPr>
          <w:b/>
        </w:rPr>
      </w:pPr>
      <w:r>
        <w:rPr>
          <w:b/>
        </w:rPr>
        <w:tab/>
      </w:r>
    </w:p>
    <w:p w:rsidR="009B54A3" w:rsidRPr="00607474" w:rsidRDefault="009B54A3" w:rsidP="009B54A3">
      <w:pPr>
        <w:jc w:val="right"/>
        <w:rPr>
          <w:b/>
        </w:rPr>
      </w:pPr>
    </w:p>
    <w:p w:rsidR="009B54A3" w:rsidRDefault="009B54A3" w:rsidP="009B54A3">
      <w:pPr>
        <w:jc w:val="right"/>
      </w:pPr>
    </w:p>
    <w:p w:rsidR="009B54A3" w:rsidRPr="00F0371F" w:rsidRDefault="009B54A3" w:rsidP="009B54A3">
      <w:pPr>
        <w:jc w:val="right"/>
      </w:pPr>
    </w:p>
    <w:p w:rsidR="009B54A3" w:rsidRDefault="009B54A3" w:rsidP="009B54A3">
      <w:pPr>
        <w:jc w:val="center"/>
        <w:rPr>
          <w:sz w:val="50"/>
          <w:szCs w:val="50"/>
        </w:rPr>
      </w:pPr>
    </w:p>
    <w:p w:rsidR="009B54A3" w:rsidRPr="00DA6027" w:rsidRDefault="009B54A3" w:rsidP="009B54A3">
      <w:pPr>
        <w:jc w:val="center"/>
        <w:rPr>
          <w:b/>
          <w:sz w:val="40"/>
          <w:szCs w:val="40"/>
        </w:rPr>
      </w:pPr>
      <w:r w:rsidRPr="00DA6027">
        <w:rPr>
          <w:b/>
          <w:sz w:val="40"/>
          <w:szCs w:val="40"/>
        </w:rPr>
        <w:t>УСТАВ</w:t>
      </w:r>
    </w:p>
    <w:p w:rsidR="009B54A3" w:rsidRPr="00DA6027" w:rsidRDefault="009B54A3" w:rsidP="009B54A3">
      <w:pPr>
        <w:jc w:val="center"/>
        <w:rPr>
          <w:sz w:val="40"/>
          <w:szCs w:val="40"/>
        </w:rPr>
      </w:pPr>
      <w:r w:rsidRPr="00DA6027">
        <w:rPr>
          <w:b/>
          <w:sz w:val="40"/>
          <w:szCs w:val="40"/>
        </w:rPr>
        <w:t>Благотворительного фонда «</w:t>
      </w:r>
      <w:r w:rsidR="0013560A" w:rsidRPr="00DA6027">
        <w:rPr>
          <w:b/>
          <w:sz w:val="40"/>
          <w:szCs w:val="40"/>
        </w:rPr>
        <w:t xml:space="preserve"> ЕДИНСТВО</w:t>
      </w:r>
      <w:r w:rsidRPr="00DA6027">
        <w:rPr>
          <w:b/>
          <w:sz w:val="40"/>
          <w:szCs w:val="40"/>
        </w:rPr>
        <w:t>»</w:t>
      </w:r>
      <w:r w:rsidR="00F8627A" w:rsidRPr="00DA6027">
        <w:rPr>
          <w:b/>
          <w:sz w:val="40"/>
          <w:szCs w:val="40"/>
        </w:rPr>
        <w:t xml:space="preserve"> Хасавюртовского района</w:t>
      </w:r>
    </w:p>
    <w:p w:rsidR="009B54A3" w:rsidRDefault="009B54A3" w:rsidP="009B54A3">
      <w:pPr>
        <w:jc w:val="center"/>
      </w:pPr>
    </w:p>
    <w:p w:rsidR="009B54A3" w:rsidRDefault="009B54A3" w:rsidP="009B54A3">
      <w:pPr>
        <w:jc w:val="center"/>
      </w:pPr>
    </w:p>
    <w:p w:rsidR="009B54A3" w:rsidRDefault="009B54A3" w:rsidP="009B54A3">
      <w:pPr>
        <w:jc w:val="center"/>
      </w:pPr>
    </w:p>
    <w:p w:rsidR="009B54A3" w:rsidRDefault="009B54A3" w:rsidP="009B54A3">
      <w:pPr>
        <w:jc w:val="center"/>
      </w:pPr>
    </w:p>
    <w:p w:rsidR="009B54A3" w:rsidRDefault="009B54A3" w:rsidP="009B54A3">
      <w:pPr>
        <w:jc w:val="center"/>
      </w:pPr>
    </w:p>
    <w:p w:rsidR="009B54A3" w:rsidRDefault="009B54A3" w:rsidP="009B54A3">
      <w:pPr>
        <w:jc w:val="center"/>
      </w:pPr>
    </w:p>
    <w:p w:rsidR="009B54A3" w:rsidRDefault="009B54A3" w:rsidP="009B54A3"/>
    <w:p w:rsidR="009B54A3" w:rsidRDefault="009B54A3" w:rsidP="009B54A3"/>
    <w:p w:rsidR="009B54A3" w:rsidRDefault="009B54A3" w:rsidP="009B54A3"/>
    <w:p w:rsidR="009B54A3" w:rsidRDefault="009B54A3" w:rsidP="009B54A3"/>
    <w:p w:rsidR="009B54A3" w:rsidRDefault="009B54A3" w:rsidP="009B54A3"/>
    <w:p w:rsidR="009B54A3" w:rsidRDefault="009B54A3" w:rsidP="009B54A3"/>
    <w:p w:rsidR="009B54A3" w:rsidRDefault="009B54A3" w:rsidP="009B54A3"/>
    <w:p w:rsidR="009B54A3" w:rsidRDefault="009B54A3" w:rsidP="009B54A3"/>
    <w:p w:rsidR="009B54A3" w:rsidRDefault="009B54A3" w:rsidP="009B54A3"/>
    <w:p w:rsidR="009B54A3" w:rsidRDefault="009B54A3" w:rsidP="009B54A3"/>
    <w:p w:rsidR="009B54A3" w:rsidRDefault="009B54A3" w:rsidP="009B54A3"/>
    <w:p w:rsidR="009B54A3" w:rsidRDefault="009B54A3" w:rsidP="009B54A3"/>
    <w:p w:rsidR="00DA6027" w:rsidRDefault="00DA6027" w:rsidP="009B54A3"/>
    <w:p w:rsidR="00DA6027" w:rsidRDefault="00DA6027" w:rsidP="009B54A3"/>
    <w:p w:rsidR="00DA6027" w:rsidRDefault="00DA6027" w:rsidP="009B54A3"/>
    <w:p w:rsidR="00DA6027" w:rsidRDefault="00DA6027" w:rsidP="009B54A3"/>
    <w:p w:rsidR="00DA6027" w:rsidRDefault="00DA6027" w:rsidP="009B54A3"/>
    <w:p w:rsidR="00DA6027" w:rsidRDefault="00DA6027" w:rsidP="009B54A3"/>
    <w:p w:rsidR="00DA6027" w:rsidRDefault="00DA6027" w:rsidP="009B54A3"/>
    <w:p w:rsidR="00DA6027" w:rsidRDefault="00DA6027" w:rsidP="009B54A3"/>
    <w:p w:rsidR="00DA6027" w:rsidRDefault="00DA6027" w:rsidP="009B54A3"/>
    <w:p w:rsidR="00DA6027" w:rsidRDefault="00DA6027" w:rsidP="009B54A3"/>
    <w:p w:rsidR="00D97968" w:rsidRPr="00745A9F" w:rsidRDefault="00D97968" w:rsidP="00D97968">
      <w:pPr>
        <w:jc w:val="center"/>
        <w:rPr>
          <w:b/>
          <w:color w:val="000000" w:themeColor="text1"/>
        </w:rPr>
      </w:pPr>
      <w:r>
        <w:rPr>
          <w:b/>
        </w:rPr>
        <w:t xml:space="preserve">МО «Хасавюртовский район» </w:t>
      </w:r>
      <w:r w:rsidRPr="00745A9F">
        <w:rPr>
          <w:b/>
          <w:color w:val="000000" w:themeColor="text1"/>
        </w:rPr>
        <w:t>с. Эндирей</w:t>
      </w:r>
    </w:p>
    <w:p w:rsidR="00D97968" w:rsidRDefault="00D97968" w:rsidP="00D97968">
      <w:pPr>
        <w:jc w:val="center"/>
        <w:rPr>
          <w:b/>
        </w:rPr>
      </w:pPr>
      <w:r>
        <w:rPr>
          <w:b/>
        </w:rPr>
        <w:t>2022</w:t>
      </w:r>
      <w:r w:rsidRPr="00535893">
        <w:rPr>
          <w:b/>
        </w:rPr>
        <w:t xml:space="preserve"> год</w:t>
      </w:r>
    </w:p>
    <w:p w:rsidR="00D97968" w:rsidRDefault="00D97968" w:rsidP="00D97968">
      <w:pPr>
        <w:jc w:val="center"/>
        <w:rPr>
          <w:b/>
        </w:rPr>
      </w:pPr>
    </w:p>
    <w:p w:rsidR="00D97968" w:rsidRDefault="00D97968" w:rsidP="00D97968">
      <w:pPr>
        <w:jc w:val="center"/>
        <w:rPr>
          <w:b/>
        </w:rPr>
      </w:pPr>
    </w:p>
    <w:p w:rsidR="00D97968" w:rsidRDefault="00D97968" w:rsidP="00D97968">
      <w:pPr>
        <w:jc w:val="center"/>
        <w:rPr>
          <w:b/>
        </w:rPr>
      </w:pPr>
    </w:p>
    <w:p w:rsidR="00D97968" w:rsidRDefault="00D97968" w:rsidP="00D97968">
      <w:pPr>
        <w:jc w:val="center"/>
        <w:rPr>
          <w:b/>
        </w:rPr>
      </w:pPr>
    </w:p>
    <w:p w:rsidR="00D97968" w:rsidRDefault="00D97968" w:rsidP="00D97968">
      <w:pPr>
        <w:jc w:val="center"/>
        <w:rPr>
          <w:b/>
        </w:rPr>
      </w:pPr>
    </w:p>
    <w:p w:rsidR="00D97968" w:rsidRPr="00B56B20" w:rsidRDefault="00D97968" w:rsidP="00D97968">
      <w:pPr>
        <w:pStyle w:val="a8"/>
        <w:numPr>
          <w:ilvl w:val="0"/>
          <w:numId w:val="1"/>
        </w:numPr>
        <w:ind w:left="0" w:firstLine="426"/>
        <w:jc w:val="center"/>
        <w:rPr>
          <w:b/>
        </w:rPr>
      </w:pPr>
      <w:r w:rsidRPr="00B56B20">
        <w:rPr>
          <w:b/>
        </w:rPr>
        <w:lastRenderedPageBreak/>
        <w:t>ОБЩИЕ ПОЛОЖЕНИЯ</w:t>
      </w:r>
    </w:p>
    <w:p w:rsidR="00D97968" w:rsidRPr="003C7991" w:rsidRDefault="00D97968" w:rsidP="00D97968">
      <w:pPr>
        <w:pStyle w:val="a8"/>
        <w:ind w:left="426"/>
        <w:rPr>
          <w:b/>
        </w:rPr>
      </w:pPr>
    </w:p>
    <w:p w:rsidR="00D97968" w:rsidRPr="0013560A" w:rsidRDefault="00D97968" w:rsidP="00D97968">
      <w:pPr>
        <w:jc w:val="both"/>
      </w:pPr>
      <w:r w:rsidRPr="00B73988">
        <w:t>1.1. Благотворительный фонд «</w:t>
      </w:r>
      <w:r>
        <w:t>Единство» Хасавюртовского района, именуемый в дальнейшем – Фонд.</w:t>
      </w:r>
    </w:p>
    <w:p w:rsidR="00D97968" w:rsidRPr="0013560A" w:rsidRDefault="00D97968" w:rsidP="00D97968">
      <w:pPr>
        <w:jc w:val="both"/>
      </w:pPr>
      <w:r w:rsidRPr="0013560A">
        <w:t>является не имеющей членства некоммерческой благотворительной организацией.</w:t>
      </w:r>
    </w:p>
    <w:p w:rsidR="00D97968" w:rsidRDefault="00D97968" w:rsidP="00D97968">
      <w:pPr>
        <w:jc w:val="both"/>
      </w:pPr>
      <w:r w:rsidRPr="0013560A">
        <w:t xml:space="preserve">Фонд не имеет в качестве цели своей деятельности извлечение прибыли для ее </w:t>
      </w:r>
      <w:r>
        <w:t>распределения между учредителям</w:t>
      </w:r>
      <w:r w:rsidRPr="0013560A">
        <w:t xml:space="preserve"> в качестве их доходов.</w:t>
      </w:r>
    </w:p>
    <w:p w:rsidR="00D97968" w:rsidRPr="0013560A" w:rsidRDefault="00D97968" w:rsidP="00D97968">
      <w:pPr>
        <w:jc w:val="both"/>
      </w:pPr>
    </w:p>
    <w:p w:rsidR="00D97968" w:rsidRDefault="00D97968" w:rsidP="00D97968">
      <w:pPr>
        <w:tabs>
          <w:tab w:val="left" w:pos="1134"/>
        </w:tabs>
        <w:jc w:val="both"/>
      </w:pPr>
      <w:r w:rsidRPr="00B73988">
        <w:t>1.2. Полное наименование Фонда на русском языке – Благотворительный фонд «</w:t>
      </w:r>
      <w:r>
        <w:t>Единство</w:t>
      </w:r>
      <w:r w:rsidRPr="00B73988">
        <w:t>»</w:t>
      </w:r>
      <w:r>
        <w:t xml:space="preserve"> Хасавюртовского района</w:t>
      </w:r>
      <w:r w:rsidRPr="00B73988">
        <w:t xml:space="preserve">. </w:t>
      </w:r>
    </w:p>
    <w:p w:rsidR="00D97968" w:rsidRPr="00B73988" w:rsidRDefault="00D97968" w:rsidP="00D97968">
      <w:pPr>
        <w:tabs>
          <w:tab w:val="left" w:pos="1134"/>
        </w:tabs>
        <w:jc w:val="both"/>
      </w:pPr>
    </w:p>
    <w:p w:rsidR="00D97968" w:rsidRDefault="00D97968" w:rsidP="00D97968">
      <w:pPr>
        <w:jc w:val="both"/>
      </w:pPr>
      <w:r w:rsidRPr="00B73988">
        <w:t>1.3. Сокращенное наименование на русском языке Фонда: БФ «</w:t>
      </w:r>
      <w:r>
        <w:t>Единство</w:t>
      </w:r>
      <w:r w:rsidRPr="00B73988">
        <w:t>».</w:t>
      </w:r>
    </w:p>
    <w:p w:rsidR="00D97968" w:rsidRPr="00B73988" w:rsidRDefault="00D97968" w:rsidP="00D97968">
      <w:pPr>
        <w:jc w:val="both"/>
      </w:pPr>
    </w:p>
    <w:p w:rsidR="00D97968" w:rsidRPr="00D97968" w:rsidRDefault="00D97968" w:rsidP="00D97968">
      <w:pPr>
        <w:jc w:val="both"/>
        <w:rPr>
          <w:bCs/>
          <w:color w:val="000000" w:themeColor="text1"/>
        </w:rPr>
      </w:pPr>
      <w:r w:rsidRPr="00B73988">
        <w:t xml:space="preserve">1.4. </w:t>
      </w:r>
      <w:r w:rsidRPr="00D97968">
        <w:rPr>
          <w:color w:val="000000" w:themeColor="text1"/>
        </w:rPr>
        <w:t xml:space="preserve">Адрес (место нахождения) Фонда: </w:t>
      </w:r>
      <w:r w:rsidRPr="00D97968">
        <w:rPr>
          <w:bCs/>
          <w:color w:val="000000" w:themeColor="text1"/>
        </w:rPr>
        <w:t>Российская Федерация, Республика Дагестан, Хасавюртовский район, с. Эндирей, ул. Тотурбиева №7, кв. 6</w:t>
      </w:r>
      <w:r w:rsidR="00A91E4B">
        <w:rPr>
          <w:bCs/>
          <w:color w:val="000000" w:themeColor="text1"/>
        </w:rPr>
        <w:t>.</w:t>
      </w:r>
    </w:p>
    <w:p w:rsidR="00D97968" w:rsidRPr="00B73988" w:rsidRDefault="00D97968" w:rsidP="00D97968">
      <w:pPr>
        <w:jc w:val="both"/>
        <w:rPr>
          <w:bCs/>
        </w:rPr>
      </w:pPr>
    </w:p>
    <w:p w:rsidR="00D97968" w:rsidRDefault="00D97968" w:rsidP="00D97968">
      <w:pPr>
        <w:jc w:val="both"/>
      </w:pPr>
      <w:r w:rsidRPr="00B73988">
        <w:t xml:space="preserve">1.5. Фонд, осуществляя свою деятельность, действует на основе Конституции Российской Федерации, Гражданского кодекса Российской Федерации, Федерального закона «О некоммерческих организациях», Федерального закона </w:t>
      </w:r>
      <w:r w:rsidRPr="00B73988">
        <w:rPr>
          <w:bCs/>
        </w:rPr>
        <w:t xml:space="preserve">«О благотворительной деятельности и добровольчестве (волонтерстве)» </w:t>
      </w:r>
      <w:r w:rsidRPr="00B73988">
        <w:t>и других законов и нормативных правовых актов Российской Федерации, настоящего Устава.</w:t>
      </w:r>
    </w:p>
    <w:p w:rsidR="00D97968" w:rsidRPr="00B73988" w:rsidRDefault="00D97968" w:rsidP="00D97968">
      <w:pPr>
        <w:jc w:val="both"/>
      </w:pPr>
    </w:p>
    <w:p w:rsidR="00D97968" w:rsidRDefault="00D97968" w:rsidP="00D97968">
      <w:pPr>
        <w:jc w:val="both"/>
      </w:pPr>
      <w:r w:rsidRPr="00B73988">
        <w:t>1.6. Фонд является юридическим лицом с момента осуществления государственной регистрации уполномоченным органом исполнительной власти,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D97968" w:rsidRPr="00B73988" w:rsidRDefault="00D97968" w:rsidP="00D97968">
      <w:pPr>
        <w:jc w:val="both"/>
      </w:pPr>
    </w:p>
    <w:p w:rsidR="00D97968" w:rsidRDefault="00D97968" w:rsidP="00D97968">
      <w:pPr>
        <w:jc w:val="both"/>
      </w:pPr>
      <w:r w:rsidRPr="00B73988">
        <w:t>1.7. Фонд имеет самостоятельный</w:t>
      </w:r>
      <w:r>
        <w:t xml:space="preserve"> баланс, расчетный и иные счета</w:t>
      </w:r>
      <w:r w:rsidRPr="00B73988">
        <w:t xml:space="preserve"> в банках, круглую печать со своим полным наименованием на русском языке, штампы и бланки.</w:t>
      </w:r>
    </w:p>
    <w:p w:rsidR="00D97968" w:rsidRPr="00B73988" w:rsidRDefault="00D97968" w:rsidP="00D97968">
      <w:pPr>
        <w:tabs>
          <w:tab w:val="left" w:pos="851"/>
          <w:tab w:val="left" w:pos="993"/>
          <w:tab w:val="left" w:pos="1418"/>
        </w:tabs>
        <w:jc w:val="both"/>
      </w:pPr>
    </w:p>
    <w:p w:rsidR="00D97968" w:rsidRDefault="00D97968" w:rsidP="00D97968">
      <w:pPr>
        <w:jc w:val="both"/>
      </w:pPr>
      <w:r>
        <w:t>1.8</w:t>
      </w:r>
      <w:r w:rsidRPr="00B73988">
        <w:t>. Фонд использует имущество в соответствии с целями, определенными настоящим Уставом. Имущество, переданное Фонду, является собственностью Фонда. Учредитель не отвечает по обязательствам Фонда, а Фонд не отвечает по обязательствам Учредителя.</w:t>
      </w:r>
    </w:p>
    <w:p w:rsidR="00D97968" w:rsidRPr="00B73988" w:rsidRDefault="00D97968" w:rsidP="00D97968">
      <w:pPr>
        <w:jc w:val="both"/>
      </w:pPr>
    </w:p>
    <w:p w:rsidR="00D97968" w:rsidRPr="00B73988" w:rsidRDefault="00D97968" w:rsidP="00D97968">
      <w:pPr>
        <w:jc w:val="both"/>
      </w:pPr>
      <w:r>
        <w:t>1.9</w:t>
      </w:r>
      <w:r w:rsidRPr="00B73988">
        <w:t>. Фонд создается без ограничения срока деятельности.</w:t>
      </w:r>
    </w:p>
    <w:p w:rsidR="00D97968" w:rsidRPr="00B73988" w:rsidRDefault="00D97968" w:rsidP="00D97968">
      <w:pPr>
        <w:ind w:firstLine="720"/>
        <w:jc w:val="both"/>
      </w:pPr>
    </w:p>
    <w:p w:rsidR="00D97968" w:rsidRPr="004F4EFC" w:rsidRDefault="00D97968" w:rsidP="00D97968">
      <w:pPr>
        <w:pStyle w:val="a8"/>
        <w:numPr>
          <w:ilvl w:val="0"/>
          <w:numId w:val="1"/>
        </w:numPr>
        <w:ind w:left="0" w:firstLine="284"/>
        <w:jc w:val="center"/>
        <w:rPr>
          <w:b/>
        </w:rPr>
      </w:pPr>
      <w:r w:rsidRPr="004F4EFC">
        <w:rPr>
          <w:b/>
        </w:rPr>
        <w:t>ЦЕЛИ СОЗДАНИЯ И ПРЕДМЕТ ДЕЯТЕЛЬНОСТИ</w:t>
      </w:r>
    </w:p>
    <w:p w:rsidR="00D97968" w:rsidRDefault="00D97968" w:rsidP="00D97968">
      <w:pPr>
        <w:pStyle w:val="a8"/>
        <w:numPr>
          <w:ilvl w:val="1"/>
          <w:numId w:val="1"/>
        </w:numPr>
        <w:ind w:left="0" w:firstLine="0"/>
        <w:jc w:val="both"/>
      </w:pPr>
      <w:r w:rsidRPr="00B73988">
        <w:t>Цели создания Фонда:</w:t>
      </w:r>
    </w:p>
    <w:p w:rsidR="00D97968" w:rsidRPr="00B73988" w:rsidRDefault="00D97968" w:rsidP="00D97968">
      <w:pPr>
        <w:pStyle w:val="a8"/>
        <w:ind w:left="0"/>
        <w:jc w:val="both"/>
      </w:pPr>
    </w:p>
    <w:p w:rsidR="00D97968" w:rsidRDefault="00D97968" w:rsidP="00D97968">
      <w:pPr>
        <w:pStyle w:val="a8"/>
        <w:numPr>
          <w:ilvl w:val="0"/>
          <w:numId w:val="24"/>
        </w:numPr>
        <w:tabs>
          <w:tab w:val="left" w:pos="0"/>
          <w:tab w:val="left" w:pos="284"/>
          <w:tab w:val="left" w:pos="993"/>
        </w:tabs>
        <w:autoSpaceDE w:val="0"/>
        <w:autoSpaceDN w:val="0"/>
        <w:adjustRightInd w:val="0"/>
        <w:ind w:left="0" w:firstLine="0"/>
        <w:jc w:val="both"/>
      </w:pPr>
      <w:r w:rsidRPr="00B73988">
        <w:t>социальная поддержка и защита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D97968" w:rsidRPr="00B73988" w:rsidRDefault="00D97968" w:rsidP="00D97968">
      <w:pPr>
        <w:pStyle w:val="a8"/>
        <w:tabs>
          <w:tab w:val="left" w:pos="0"/>
          <w:tab w:val="left" w:pos="284"/>
          <w:tab w:val="left" w:pos="993"/>
        </w:tabs>
        <w:autoSpaceDE w:val="0"/>
        <w:autoSpaceDN w:val="0"/>
        <w:adjustRightInd w:val="0"/>
        <w:ind w:left="0"/>
        <w:jc w:val="both"/>
      </w:pPr>
    </w:p>
    <w:p w:rsidR="00D97968" w:rsidRDefault="00D97968" w:rsidP="00D97968">
      <w:pPr>
        <w:pStyle w:val="a8"/>
        <w:numPr>
          <w:ilvl w:val="0"/>
          <w:numId w:val="24"/>
        </w:numPr>
        <w:tabs>
          <w:tab w:val="left" w:pos="0"/>
          <w:tab w:val="left" w:pos="284"/>
          <w:tab w:val="left" w:pos="993"/>
        </w:tabs>
        <w:autoSpaceDE w:val="0"/>
        <w:autoSpaceDN w:val="0"/>
        <w:adjustRightInd w:val="0"/>
        <w:ind w:left="0" w:firstLine="0"/>
        <w:jc w:val="both"/>
      </w:pPr>
      <w:r w:rsidRPr="00B73988">
        <w:t>оказание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D97968" w:rsidRDefault="00D97968" w:rsidP="00D97968">
      <w:pPr>
        <w:pStyle w:val="a8"/>
        <w:tabs>
          <w:tab w:val="left" w:pos="0"/>
          <w:tab w:val="left" w:pos="284"/>
          <w:tab w:val="left" w:pos="993"/>
        </w:tabs>
        <w:autoSpaceDE w:val="0"/>
        <w:autoSpaceDN w:val="0"/>
        <w:adjustRightInd w:val="0"/>
        <w:ind w:left="0"/>
        <w:jc w:val="both"/>
      </w:pPr>
    </w:p>
    <w:p w:rsidR="00D97968" w:rsidRPr="00C43050" w:rsidRDefault="00D97968" w:rsidP="00D97968">
      <w:pPr>
        <w:pStyle w:val="a8"/>
        <w:numPr>
          <w:ilvl w:val="0"/>
          <w:numId w:val="24"/>
        </w:numPr>
        <w:tabs>
          <w:tab w:val="left" w:pos="993"/>
          <w:tab w:val="left" w:pos="1134"/>
        </w:tabs>
        <w:ind w:left="0" w:firstLine="0"/>
        <w:jc w:val="both"/>
      </w:pPr>
      <w:r>
        <w:t xml:space="preserve">сбор средств и оказание помощи гражданам при объявлении частичной и полной мобилизации: </w:t>
      </w:r>
    </w:p>
    <w:p w:rsidR="00D97968" w:rsidRDefault="00D97968" w:rsidP="00D97968">
      <w:pPr>
        <w:pStyle w:val="a8"/>
        <w:tabs>
          <w:tab w:val="left" w:pos="993"/>
          <w:tab w:val="left" w:pos="1134"/>
        </w:tabs>
        <w:ind w:left="0"/>
        <w:jc w:val="both"/>
      </w:pPr>
      <w:r>
        <w:t>- обеспечение питанием;</w:t>
      </w:r>
    </w:p>
    <w:p w:rsidR="00D97968" w:rsidRPr="00B73988" w:rsidRDefault="00D97968" w:rsidP="00D97968">
      <w:pPr>
        <w:pStyle w:val="a8"/>
        <w:tabs>
          <w:tab w:val="left" w:pos="993"/>
          <w:tab w:val="left" w:pos="1134"/>
        </w:tabs>
        <w:ind w:left="0"/>
        <w:jc w:val="both"/>
      </w:pPr>
      <w:r>
        <w:t>- одеждой;</w:t>
      </w:r>
    </w:p>
    <w:p w:rsidR="00D97968" w:rsidRPr="00B73988" w:rsidRDefault="00D97968" w:rsidP="00D97968">
      <w:pPr>
        <w:pStyle w:val="a8"/>
        <w:tabs>
          <w:tab w:val="left" w:pos="993"/>
          <w:tab w:val="left" w:pos="1134"/>
        </w:tabs>
        <w:ind w:left="0"/>
        <w:jc w:val="both"/>
      </w:pPr>
      <w:r>
        <w:t>- техническими электронными средствами;</w:t>
      </w:r>
    </w:p>
    <w:p w:rsidR="00D97968" w:rsidRDefault="00D97968" w:rsidP="00D97968">
      <w:pPr>
        <w:pStyle w:val="a8"/>
        <w:numPr>
          <w:ilvl w:val="0"/>
          <w:numId w:val="24"/>
        </w:numPr>
        <w:tabs>
          <w:tab w:val="left" w:pos="993"/>
          <w:tab w:val="left" w:pos="1134"/>
        </w:tabs>
        <w:ind w:left="0" w:firstLine="0"/>
        <w:jc w:val="both"/>
      </w:pPr>
      <w:r>
        <w:t>Оказание материальной помощи вдовам и семьям погибших военнослужащих при исполнении военного долга;</w:t>
      </w:r>
    </w:p>
    <w:p w:rsidR="00D97968" w:rsidRDefault="00D97968" w:rsidP="00D97968">
      <w:pPr>
        <w:pStyle w:val="a8"/>
        <w:tabs>
          <w:tab w:val="left" w:pos="993"/>
          <w:tab w:val="left" w:pos="1134"/>
        </w:tabs>
        <w:ind w:left="0"/>
        <w:jc w:val="both"/>
      </w:pPr>
    </w:p>
    <w:p w:rsidR="00D97968" w:rsidRDefault="00D97968" w:rsidP="00D97968">
      <w:pPr>
        <w:pStyle w:val="a8"/>
        <w:numPr>
          <w:ilvl w:val="0"/>
          <w:numId w:val="24"/>
        </w:numPr>
        <w:tabs>
          <w:tab w:val="left" w:pos="993"/>
          <w:tab w:val="left" w:pos="1134"/>
        </w:tabs>
        <w:ind w:left="0" w:firstLine="0"/>
        <w:jc w:val="both"/>
      </w:pPr>
      <w:r w:rsidRPr="0097225C">
        <w:lastRenderedPageBreak/>
        <w:t>оказания помощи семьям военнослужащих, погибших в ходе специальной военной операции на Украине, сверх мер государственной поддержки. Данная помощь осуществляется путем перечисления Фондом единовременной денежной выплаты на указанный заявителем (одним из близких родственников погибшего военнослужащего) лицевой счет в банке.</w:t>
      </w:r>
    </w:p>
    <w:p w:rsidR="00D97968" w:rsidRPr="00B73988" w:rsidRDefault="00D97968" w:rsidP="00D97968">
      <w:pPr>
        <w:pStyle w:val="a8"/>
        <w:tabs>
          <w:tab w:val="left" w:pos="993"/>
          <w:tab w:val="left" w:pos="1134"/>
        </w:tabs>
        <w:ind w:left="0"/>
        <w:jc w:val="both"/>
      </w:pPr>
    </w:p>
    <w:p w:rsidR="00D97968" w:rsidRDefault="00D97968" w:rsidP="00D97968">
      <w:pPr>
        <w:pStyle w:val="a8"/>
        <w:numPr>
          <w:ilvl w:val="0"/>
          <w:numId w:val="24"/>
        </w:numPr>
        <w:tabs>
          <w:tab w:val="left" w:pos="0"/>
          <w:tab w:val="left" w:pos="284"/>
          <w:tab w:val="left" w:pos="993"/>
        </w:tabs>
        <w:autoSpaceDE w:val="0"/>
        <w:autoSpaceDN w:val="0"/>
        <w:adjustRightInd w:val="0"/>
        <w:ind w:left="0" w:firstLine="0"/>
        <w:jc w:val="both"/>
      </w:pPr>
      <w:r w:rsidRPr="00B73988">
        <w:t>содействие укреплению мира, дружбы и согласия между народами, предотвращению социальных, национальных, религиозных конфликтов;</w:t>
      </w:r>
    </w:p>
    <w:p w:rsidR="00D97968" w:rsidRPr="00B73988" w:rsidRDefault="00D97968" w:rsidP="00D97968">
      <w:pPr>
        <w:pStyle w:val="a8"/>
        <w:tabs>
          <w:tab w:val="left" w:pos="0"/>
          <w:tab w:val="left" w:pos="284"/>
          <w:tab w:val="left" w:pos="993"/>
        </w:tabs>
        <w:autoSpaceDE w:val="0"/>
        <w:autoSpaceDN w:val="0"/>
        <w:adjustRightInd w:val="0"/>
        <w:ind w:left="0"/>
        <w:jc w:val="both"/>
      </w:pPr>
    </w:p>
    <w:p w:rsidR="00D97968" w:rsidRDefault="00D97968" w:rsidP="00D97968">
      <w:pPr>
        <w:pStyle w:val="a8"/>
        <w:numPr>
          <w:ilvl w:val="0"/>
          <w:numId w:val="24"/>
        </w:numPr>
        <w:tabs>
          <w:tab w:val="left" w:pos="0"/>
          <w:tab w:val="left" w:pos="284"/>
          <w:tab w:val="left" w:pos="993"/>
        </w:tabs>
        <w:autoSpaceDE w:val="0"/>
        <w:autoSpaceDN w:val="0"/>
        <w:adjustRightInd w:val="0"/>
        <w:ind w:left="0" w:firstLine="0"/>
        <w:jc w:val="both"/>
      </w:pPr>
      <w:r w:rsidRPr="00B73988">
        <w:t>содействие укреплению престижа и роли семьи в обществе;</w:t>
      </w:r>
    </w:p>
    <w:p w:rsidR="00D97968" w:rsidRPr="00B73988" w:rsidRDefault="00D97968" w:rsidP="00D97968">
      <w:pPr>
        <w:pStyle w:val="a8"/>
        <w:tabs>
          <w:tab w:val="left" w:pos="0"/>
          <w:tab w:val="left" w:pos="284"/>
          <w:tab w:val="left" w:pos="993"/>
        </w:tabs>
        <w:autoSpaceDE w:val="0"/>
        <w:autoSpaceDN w:val="0"/>
        <w:adjustRightInd w:val="0"/>
        <w:ind w:left="0"/>
        <w:jc w:val="both"/>
      </w:pPr>
    </w:p>
    <w:p w:rsidR="00D97968" w:rsidRDefault="00D97968" w:rsidP="00D97968">
      <w:pPr>
        <w:pStyle w:val="a8"/>
        <w:numPr>
          <w:ilvl w:val="0"/>
          <w:numId w:val="24"/>
        </w:numPr>
        <w:tabs>
          <w:tab w:val="left" w:pos="0"/>
          <w:tab w:val="left" w:pos="284"/>
          <w:tab w:val="left" w:pos="993"/>
        </w:tabs>
        <w:autoSpaceDE w:val="0"/>
        <w:autoSpaceDN w:val="0"/>
        <w:adjustRightInd w:val="0"/>
        <w:ind w:left="0" w:firstLine="0"/>
        <w:jc w:val="both"/>
      </w:pPr>
      <w:r w:rsidRPr="00B73988">
        <w:t>содействие защите материнства, детства и отцовства;</w:t>
      </w:r>
    </w:p>
    <w:p w:rsidR="00D97968" w:rsidRPr="00B73988" w:rsidRDefault="00D97968" w:rsidP="00D97968">
      <w:pPr>
        <w:pStyle w:val="a8"/>
        <w:tabs>
          <w:tab w:val="left" w:pos="0"/>
          <w:tab w:val="left" w:pos="284"/>
          <w:tab w:val="left" w:pos="993"/>
        </w:tabs>
        <w:autoSpaceDE w:val="0"/>
        <w:autoSpaceDN w:val="0"/>
        <w:adjustRightInd w:val="0"/>
        <w:ind w:left="0"/>
        <w:jc w:val="both"/>
      </w:pPr>
    </w:p>
    <w:p w:rsidR="00D97968" w:rsidRDefault="00D97968" w:rsidP="00D97968">
      <w:pPr>
        <w:pStyle w:val="a8"/>
        <w:numPr>
          <w:ilvl w:val="0"/>
          <w:numId w:val="24"/>
        </w:numPr>
        <w:tabs>
          <w:tab w:val="left" w:pos="0"/>
          <w:tab w:val="left" w:pos="284"/>
          <w:tab w:val="left" w:pos="993"/>
        </w:tabs>
        <w:autoSpaceDE w:val="0"/>
        <w:autoSpaceDN w:val="0"/>
        <w:adjustRightInd w:val="0"/>
        <w:ind w:left="0" w:firstLine="0"/>
        <w:jc w:val="both"/>
      </w:pPr>
      <w:r w:rsidRPr="00B73988">
        <w:t>содействие деятельности в сфере образования, науки, культуры, искусства, просвещения, духовному развитию личности;</w:t>
      </w:r>
    </w:p>
    <w:p w:rsidR="00D97968" w:rsidRPr="00B73988" w:rsidRDefault="00D97968" w:rsidP="00D97968">
      <w:pPr>
        <w:pStyle w:val="a8"/>
        <w:tabs>
          <w:tab w:val="left" w:pos="0"/>
          <w:tab w:val="left" w:pos="284"/>
          <w:tab w:val="left" w:pos="993"/>
        </w:tabs>
        <w:autoSpaceDE w:val="0"/>
        <w:autoSpaceDN w:val="0"/>
        <w:adjustRightInd w:val="0"/>
        <w:ind w:left="0"/>
        <w:jc w:val="both"/>
      </w:pPr>
    </w:p>
    <w:p w:rsidR="00D97968" w:rsidRDefault="00D97968" w:rsidP="00D97968">
      <w:pPr>
        <w:pStyle w:val="a8"/>
        <w:numPr>
          <w:ilvl w:val="0"/>
          <w:numId w:val="24"/>
        </w:numPr>
        <w:tabs>
          <w:tab w:val="left" w:pos="0"/>
          <w:tab w:val="left" w:pos="284"/>
          <w:tab w:val="left" w:pos="993"/>
        </w:tabs>
        <w:autoSpaceDE w:val="0"/>
        <w:autoSpaceDN w:val="0"/>
        <w:adjustRightInd w:val="0"/>
        <w:ind w:left="0" w:firstLine="0"/>
        <w:jc w:val="both"/>
      </w:pPr>
      <w:r w:rsidRPr="00B73988">
        <w:t>содействие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D97968" w:rsidRPr="00B73988" w:rsidRDefault="00D97968" w:rsidP="00D97968">
      <w:pPr>
        <w:pStyle w:val="a8"/>
        <w:tabs>
          <w:tab w:val="left" w:pos="0"/>
          <w:tab w:val="left" w:pos="284"/>
          <w:tab w:val="left" w:pos="993"/>
        </w:tabs>
        <w:autoSpaceDE w:val="0"/>
        <w:autoSpaceDN w:val="0"/>
        <w:adjustRightInd w:val="0"/>
        <w:ind w:left="0"/>
        <w:jc w:val="both"/>
      </w:pPr>
    </w:p>
    <w:p w:rsidR="00D97968" w:rsidRDefault="00D97968" w:rsidP="00D97968">
      <w:pPr>
        <w:pStyle w:val="a8"/>
        <w:numPr>
          <w:ilvl w:val="0"/>
          <w:numId w:val="24"/>
        </w:numPr>
        <w:tabs>
          <w:tab w:val="left" w:pos="0"/>
          <w:tab w:val="left" w:pos="284"/>
          <w:tab w:val="left" w:pos="993"/>
        </w:tabs>
        <w:autoSpaceDE w:val="0"/>
        <w:autoSpaceDN w:val="0"/>
        <w:adjustRightInd w:val="0"/>
        <w:ind w:left="0" w:firstLine="0"/>
        <w:jc w:val="both"/>
      </w:pPr>
      <w:r w:rsidRPr="00B73988">
        <w:t>содействие деятельности в области физической культуры и спорта (за исключением профессионального спорта), участия в организации и проведении физкультурных и спортивных мероприятий в форме безвозмездного выполнения работ и оказания услуг физическими лицами;</w:t>
      </w:r>
    </w:p>
    <w:p w:rsidR="00D97968" w:rsidRPr="00B73988" w:rsidRDefault="00D97968" w:rsidP="00D97968">
      <w:pPr>
        <w:pStyle w:val="a8"/>
        <w:tabs>
          <w:tab w:val="left" w:pos="0"/>
          <w:tab w:val="left" w:pos="284"/>
          <w:tab w:val="left" w:pos="993"/>
        </w:tabs>
        <w:autoSpaceDE w:val="0"/>
        <w:autoSpaceDN w:val="0"/>
        <w:adjustRightInd w:val="0"/>
        <w:ind w:left="0"/>
        <w:jc w:val="both"/>
      </w:pPr>
    </w:p>
    <w:p w:rsidR="00D97968" w:rsidRDefault="00D97968" w:rsidP="00D97968">
      <w:pPr>
        <w:pStyle w:val="a8"/>
        <w:numPr>
          <w:ilvl w:val="0"/>
          <w:numId w:val="24"/>
        </w:numPr>
        <w:tabs>
          <w:tab w:val="left" w:pos="0"/>
          <w:tab w:val="left" w:pos="284"/>
          <w:tab w:val="left" w:pos="993"/>
        </w:tabs>
        <w:autoSpaceDE w:val="0"/>
        <w:autoSpaceDN w:val="0"/>
        <w:adjustRightInd w:val="0"/>
        <w:ind w:left="0" w:firstLine="0"/>
        <w:jc w:val="both"/>
      </w:pPr>
      <w:r w:rsidRPr="00B73988">
        <w:t>охрана окружающей среды и защиты животных;</w:t>
      </w:r>
    </w:p>
    <w:p w:rsidR="00D97968" w:rsidRPr="00B73988" w:rsidRDefault="00D97968" w:rsidP="00D97968">
      <w:pPr>
        <w:pStyle w:val="a8"/>
        <w:tabs>
          <w:tab w:val="left" w:pos="0"/>
          <w:tab w:val="left" w:pos="284"/>
          <w:tab w:val="left" w:pos="993"/>
        </w:tabs>
        <w:autoSpaceDE w:val="0"/>
        <w:autoSpaceDN w:val="0"/>
        <w:adjustRightInd w:val="0"/>
        <w:ind w:left="0"/>
        <w:jc w:val="both"/>
      </w:pPr>
    </w:p>
    <w:p w:rsidR="00D97968" w:rsidRDefault="00D97968" w:rsidP="00D97968">
      <w:pPr>
        <w:pStyle w:val="a8"/>
        <w:numPr>
          <w:ilvl w:val="0"/>
          <w:numId w:val="24"/>
        </w:numPr>
        <w:tabs>
          <w:tab w:val="left" w:pos="0"/>
          <w:tab w:val="left" w:pos="284"/>
          <w:tab w:val="left" w:pos="993"/>
          <w:tab w:val="left" w:pos="1134"/>
          <w:tab w:val="left" w:pos="1418"/>
        </w:tabs>
        <w:autoSpaceDE w:val="0"/>
        <w:autoSpaceDN w:val="0"/>
        <w:adjustRightInd w:val="0"/>
        <w:ind w:left="0" w:firstLine="0"/>
        <w:jc w:val="both"/>
      </w:pPr>
      <w:r w:rsidRPr="00B73988">
        <w:t>охрана и должное содержание зданий, объектов и территорий, имеющих историческое, культовое, культурное или природоохранное значение, и мест захоронения;</w:t>
      </w:r>
    </w:p>
    <w:p w:rsidR="00D97968" w:rsidRPr="00B73988" w:rsidRDefault="00D97968" w:rsidP="00D97968">
      <w:pPr>
        <w:pStyle w:val="a8"/>
        <w:tabs>
          <w:tab w:val="left" w:pos="0"/>
          <w:tab w:val="left" w:pos="284"/>
          <w:tab w:val="left" w:pos="993"/>
          <w:tab w:val="left" w:pos="1134"/>
          <w:tab w:val="left" w:pos="1418"/>
        </w:tabs>
        <w:autoSpaceDE w:val="0"/>
        <w:autoSpaceDN w:val="0"/>
        <w:adjustRightInd w:val="0"/>
        <w:ind w:left="0"/>
        <w:jc w:val="both"/>
      </w:pPr>
    </w:p>
    <w:p w:rsidR="00D97968" w:rsidRDefault="00D97968" w:rsidP="00D97968">
      <w:pPr>
        <w:pStyle w:val="a8"/>
        <w:numPr>
          <w:ilvl w:val="0"/>
          <w:numId w:val="24"/>
        </w:numPr>
        <w:tabs>
          <w:tab w:val="left" w:pos="0"/>
          <w:tab w:val="left" w:pos="284"/>
          <w:tab w:val="left" w:pos="993"/>
          <w:tab w:val="left" w:pos="1134"/>
          <w:tab w:val="left" w:pos="1418"/>
        </w:tabs>
        <w:autoSpaceDE w:val="0"/>
        <w:autoSpaceDN w:val="0"/>
        <w:adjustRightInd w:val="0"/>
        <w:ind w:left="0" w:firstLine="0"/>
        <w:jc w:val="both"/>
      </w:pPr>
      <w:r w:rsidRPr="00B73988">
        <w:t>подготовка населения в области защиты от чрезвычайных ситуаций, пропаганды знаний в области защиты населения и территорий от чрезвычайных ситуаций и обеспечения пожарной безопасности;</w:t>
      </w:r>
    </w:p>
    <w:p w:rsidR="00D97968" w:rsidRPr="00B73988" w:rsidRDefault="00D97968" w:rsidP="00D97968">
      <w:pPr>
        <w:pStyle w:val="a8"/>
        <w:tabs>
          <w:tab w:val="left" w:pos="0"/>
          <w:tab w:val="left" w:pos="284"/>
          <w:tab w:val="left" w:pos="993"/>
          <w:tab w:val="left" w:pos="1134"/>
          <w:tab w:val="left" w:pos="1418"/>
        </w:tabs>
        <w:autoSpaceDE w:val="0"/>
        <w:autoSpaceDN w:val="0"/>
        <w:adjustRightInd w:val="0"/>
        <w:ind w:left="0"/>
        <w:jc w:val="both"/>
      </w:pPr>
    </w:p>
    <w:p w:rsidR="00D97968" w:rsidRDefault="00D97968" w:rsidP="00D97968">
      <w:pPr>
        <w:pStyle w:val="a8"/>
        <w:numPr>
          <w:ilvl w:val="0"/>
          <w:numId w:val="24"/>
        </w:numPr>
        <w:tabs>
          <w:tab w:val="left" w:pos="0"/>
          <w:tab w:val="left" w:pos="284"/>
          <w:tab w:val="left" w:pos="993"/>
          <w:tab w:val="left" w:pos="1134"/>
          <w:tab w:val="left" w:pos="1418"/>
        </w:tabs>
        <w:autoSpaceDE w:val="0"/>
        <w:autoSpaceDN w:val="0"/>
        <w:adjustRightInd w:val="0"/>
        <w:ind w:left="0" w:firstLine="0"/>
        <w:jc w:val="both"/>
      </w:pPr>
      <w:r w:rsidRPr="00B73988">
        <w:t>социальная реабилитации детей-сирот, детей, оставшихся без попечения родителей, безнадзорных детей, детей, находящихся в трудной жизненной ситуации;</w:t>
      </w:r>
    </w:p>
    <w:p w:rsidR="00D97968" w:rsidRPr="00B73988" w:rsidRDefault="00D97968" w:rsidP="00D97968">
      <w:pPr>
        <w:pStyle w:val="a8"/>
        <w:tabs>
          <w:tab w:val="left" w:pos="0"/>
          <w:tab w:val="left" w:pos="284"/>
          <w:tab w:val="left" w:pos="993"/>
          <w:tab w:val="left" w:pos="1134"/>
          <w:tab w:val="left" w:pos="1418"/>
        </w:tabs>
        <w:autoSpaceDE w:val="0"/>
        <w:autoSpaceDN w:val="0"/>
        <w:adjustRightInd w:val="0"/>
        <w:ind w:left="0"/>
        <w:jc w:val="both"/>
      </w:pPr>
    </w:p>
    <w:p w:rsidR="00D97968" w:rsidRDefault="00D97968" w:rsidP="00D97968">
      <w:pPr>
        <w:pStyle w:val="a8"/>
        <w:numPr>
          <w:ilvl w:val="0"/>
          <w:numId w:val="24"/>
        </w:numPr>
        <w:tabs>
          <w:tab w:val="left" w:pos="0"/>
          <w:tab w:val="left" w:pos="284"/>
          <w:tab w:val="left" w:pos="993"/>
          <w:tab w:val="left" w:pos="1134"/>
          <w:tab w:val="left" w:pos="1418"/>
        </w:tabs>
        <w:autoSpaceDE w:val="0"/>
        <w:autoSpaceDN w:val="0"/>
        <w:adjustRightInd w:val="0"/>
        <w:ind w:left="0" w:firstLine="0"/>
        <w:jc w:val="both"/>
      </w:pPr>
      <w:r w:rsidRPr="00B73988">
        <w:t>содействие добровольческой (волонтерской) деятельности;</w:t>
      </w:r>
    </w:p>
    <w:p w:rsidR="00D97968" w:rsidRPr="00B73988" w:rsidRDefault="00D97968" w:rsidP="00D97968">
      <w:pPr>
        <w:pStyle w:val="a8"/>
        <w:tabs>
          <w:tab w:val="left" w:pos="0"/>
          <w:tab w:val="left" w:pos="284"/>
          <w:tab w:val="left" w:pos="993"/>
          <w:tab w:val="left" w:pos="1134"/>
          <w:tab w:val="left" w:pos="1418"/>
        </w:tabs>
        <w:autoSpaceDE w:val="0"/>
        <w:autoSpaceDN w:val="0"/>
        <w:adjustRightInd w:val="0"/>
        <w:ind w:left="0"/>
        <w:jc w:val="both"/>
      </w:pPr>
    </w:p>
    <w:p w:rsidR="00D97968" w:rsidRDefault="00D97968" w:rsidP="00D97968">
      <w:pPr>
        <w:pStyle w:val="a8"/>
        <w:numPr>
          <w:ilvl w:val="0"/>
          <w:numId w:val="24"/>
        </w:numPr>
        <w:tabs>
          <w:tab w:val="left" w:pos="0"/>
          <w:tab w:val="left" w:pos="284"/>
          <w:tab w:val="left" w:pos="993"/>
          <w:tab w:val="left" w:pos="1134"/>
          <w:tab w:val="left" w:pos="1418"/>
        </w:tabs>
        <w:autoSpaceDE w:val="0"/>
        <w:autoSpaceDN w:val="0"/>
        <w:adjustRightInd w:val="0"/>
        <w:ind w:left="0" w:firstLine="0"/>
        <w:jc w:val="both"/>
      </w:pPr>
      <w:r w:rsidRPr="00B73988">
        <w:t>содействие развитию научно-технического, художественного творчества детей и молодежи;</w:t>
      </w:r>
    </w:p>
    <w:p w:rsidR="00D97968" w:rsidRPr="00B73988" w:rsidRDefault="00D97968" w:rsidP="00D97968">
      <w:pPr>
        <w:pStyle w:val="a8"/>
        <w:tabs>
          <w:tab w:val="left" w:pos="0"/>
          <w:tab w:val="left" w:pos="284"/>
          <w:tab w:val="left" w:pos="993"/>
          <w:tab w:val="left" w:pos="1134"/>
          <w:tab w:val="left" w:pos="1418"/>
        </w:tabs>
        <w:autoSpaceDE w:val="0"/>
        <w:autoSpaceDN w:val="0"/>
        <w:adjustRightInd w:val="0"/>
        <w:ind w:left="0"/>
        <w:jc w:val="both"/>
      </w:pPr>
    </w:p>
    <w:p w:rsidR="00D97968" w:rsidRDefault="00D97968" w:rsidP="00D97968">
      <w:pPr>
        <w:pStyle w:val="a8"/>
        <w:numPr>
          <w:ilvl w:val="0"/>
          <w:numId w:val="24"/>
        </w:numPr>
        <w:tabs>
          <w:tab w:val="left" w:pos="0"/>
          <w:tab w:val="left" w:pos="284"/>
          <w:tab w:val="left" w:pos="993"/>
          <w:tab w:val="left" w:pos="1134"/>
          <w:tab w:val="left" w:pos="1418"/>
        </w:tabs>
        <w:autoSpaceDE w:val="0"/>
        <w:autoSpaceDN w:val="0"/>
        <w:adjustRightInd w:val="0"/>
        <w:ind w:left="0" w:firstLine="0"/>
        <w:jc w:val="both"/>
      </w:pPr>
      <w:r w:rsidRPr="00B73988">
        <w:t>содействие патриотическому, духовно-нравственному воспитанию детей и молодежи;</w:t>
      </w:r>
    </w:p>
    <w:p w:rsidR="00D97968" w:rsidRPr="00B73988" w:rsidRDefault="00D97968" w:rsidP="00D97968">
      <w:pPr>
        <w:pStyle w:val="a8"/>
        <w:tabs>
          <w:tab w:val="left" w:pos="0"/>
          <w:tab w:val="left" w:pos="284"/>
          <w:tab w:val="left" w:pos="993"/>
          <w:tab w:val="left" w:pos="1134"/>
          <w:tab w:val="left" w:pos="1418"/>
        </w:tabs>
        <w:autoSpaceDE w:val="0"/>
        <w:autoSpaceDN w:val="0"/>
        <w:adjustRightInd w:val="0"/>
        <w:ind w:left="0"/>
        <w:jc w:val="both"/>
      </w:pPr>
    </w:p>
    <w:p w:rsidR="00D97968" w:rsidRPr="00C43050" w:rsidRDefault="00D97968" w:rsidP="00D97968">
      <w:pPr>
        <w:pStyle w:val="a8"/>
        <w:numPr>
          <w:ilvl w:val="0"/>
          <w:numId w:val="24"/>
        </w:numPr>
        <w:tabs>
          <w:tab w:val="left" w:pos="0"/>
          <w:tab w:val="left" w:pos="284"/>
          <w:tab w:val="left" w:pos="993"/>
          <w:tab w:val="left" w:pos="1134"/>
          <w:tab w:val="left" w:pos="1418"/>
        </w:tabs>
        <w:autoSpaceDE w:val="0"/>
        <w:autoSpaceDN w:val="0"/>
        <w:adjustRightInd w:val="0"/>
        <w:ind w:left="0" w:firstLine="0"/>
        <w:jc w:val="both"/>
      </w:pPr>
      <w:r w:rsidRPr="00B73988">
        <w:t>поддержка общественно значимых молодежных инициатив, проектов, детского и молодежного движения, детских и молодежных организаций;</w:t>
      </w:r>
    </w:p>
    <w:p w:rsidR="00D97968" w:rsidRPr="00B73988" w:rsidRDefault="00D97968" w:rsidP="00D97968">
      <w:pPr>
        <w:pStyle w:val="a8"/>
        <w:tabs>
          <w:tab w:val="left" w:pos="0"/>
          <w:tab w:val="left" w:pos="284"/>
          <w:tab w:val="left" w:pos="993"/>
          <w:tab w:val="left" w:pos="1134"/>
          <w:tab w:val="left" w:pos="1418"/>
        </w:tabs>
        <w:autoSpaceDE w:val="0"/>
        <w:autoSpaceDN w:val="0"/>
        <w:adjustRightInd w:val="0"/>
        <w:ind w:left="0"/>
        <w:jc w:val="both"/>
      </w:pPr>
    </w:p>
    <w:p w:rsidR="00D97968" w:rsidRDefault="00D97968" w:rsidP="00D97968">
      <w:pPr>
        <w:pStyle w:val="a8"/>
        <w:numPr>
          <w:ilvl w:val="0"/>
          <w:numId w:val="24"/>
        </w:numPr>
        <w:tabs>
          <w:tab w:val="left" w:pos="0"/>
          <w:tab w:val="left" w:pos="284"/>
          <w:tab w:val="left" w:pos="993"/>
          <w:tab w:val="left" w:pos="1134"/>
          <w:tab w:val="left" w:pos="1418"/>
        </w:tabs>
        <w:autoSpaceDE w:val="0"/>
        <w:autoSpaceDN w:val="0"/>
        <w:adjustRightInd w:val="0"/>
        <w:ind w:left="0" w:firstLine="0"/>
        <w:jc w:val="both"/>
      </w:pPr>
      <w:r w:rsidRPr="00B73988">
        <w:t>содействие деятельности по производству и (или) рас</w:t>
      </w:r>
      <w:r>
        <w:t>пространению социальной рекламы;</w:t>
      </w:r>
    </w:p>
    <w:p w:rsidR="00D97968" w:rsidRDefault="00D97968" w:rsidP="00D97968">
      <w:pPr>
        <w:pStyle w:val="a8"/>
        <w:tabs>
          <w:tab w:val="left" w:pos="0"/>
          <w:tab w:val="left" w:pos="284"/>
          <w:tab w:val="left" w:pos="993"/>
          <w:tab w:val="left" w:pos="1134"/>
          <w:tab w:val="left" w:pos="1418"/>
        </w:tabs>
        <w:autoSpaceDE w:val="0"/>
        <w:autoSpaceDN w:val="0"/>
        <w:adjustRightInd w:val="0"/>
        <w:ind w:left="0"/>
        <w:jc w:val="both"/>
      </w:pPr>
    </w:p>
    <w:p w:rsidR="00D97968" w:rsidRDefault="00D97968" w:rsidP="00D97968">
      <w:pPr>
        <w:pStyle w:val="a8"/>
        <w:numPr>
          <w:ilvl w:val="0"/>
          <w:numId w:val="24"/>
        </w:numPr>
        <w:tabs>
          <w:tab w:val="left" w:pos="0"/>
          <w:tab w:val="left" w:pos="284"/>
          <w:tab w:val="left" w:pos="993"/>
          <w:tab w:val="left" w:pos="1134"/>
          <w:tab w:val="left" w:pos="1418"/>
        </w:tabs>
        <w:autoSpaceDE w:val="0"/>
        <w:autoSpaceDN w:val="0"/>
        <w:adjustRightInd w:val="0"/>
        <w:ind w:left="0" w:firstLine="0"/>
        <w:jc w:val="both"/>
      </w:pPr>
      <w:r>
        <w:t>оказание иной помощи.</w:t>
      </w:r>
    </w:p>
    <w:p w:rsidR="00D97968" w:rsidRPr="00B73988" w:rsidRDefault="00D97968" w:rsidP="00D97968">
      <w:pPr>
        <w:pStyle w:val="a8"/>
        <w:tabs>
          <w:tab w:val="left" w:pos="0"/>
          <w:tab w:val="left" w:pos="284"/>
          <w:tab w:val="left" w:pos="993"/>
          <w:tab w:val="left" w:pos="1134"/>
          <w:tab w:val="left" w:pos="1418"/>
        </w:tabs>
        <w:autoSpaceDE w:val="0"/>
        <w:autoSpaceDN w:val="0"/>
        <w:adjustRightInd w:val="0"/>
        <w:ind w:left="709"/>
        <w:jc w:val="both"/>
      </w:pPr>
    </w:p>
    <w:p w:rsidR="00D97968" w:rsidRPr="00B73988" w:rsidRDefault="00D97968" w:rsidP="00D97968">
      <w:pPr>
        <w:jc w:val="both"/>
      </w:pPr>
      <w:r w:rsidRPr="00B73988">
        <w:t>2.2. Предметом деятельности Фонда является:</w:t>
      </w:r>
    </w:p>
    <w:p w:rsidR="00D97968" w:rsidRDefault="00745A9F" w:rsidP="00745A9F">
      <w:pPr>
        <w:pStyle w:val="a8"/>
        <w:tabs>
          <w:tab w:val="left" w:pos="993"/>
        </w:tabs>
        <w:ind w:left="0"/>
        <w:jc w:val="both"/>
      </w:pPr>
      <w:r>
        <w:t xml:space="preserve">1) </w:t>
      </w:r>
      <w:r w:rsidR="00D97968" w:rsidRPr="00B73988">
        <w:t>привлечение спонсорской и благотворительной помощи, сбор пожертвований от организаций и частных лиц;</w:t>
      </w:r>
    </w:p>
    <w:p w:rsidR="00D97968" w:rsidRPr="00B73988" w:rsidRDefault="00D97968" w:rsidP="00D97968">
      <w:pPr>
        <w:pStyle w:val="a8"/>
        <w:tabs>
          <w:tab w:val="left" w:pos="993"/>
        </w:tabs>
        <w:ind w:left="0"/>
        <w:jc w:val="both"/>
      </w:pPr>
    </w:p>
    <w:p w:rsidR="00D97968" w:rsidRDefault="00745A9F" w:rsidP="00745A9F">
      <w:pPr>
        <w:pStyle w:val="a8"/>
        <w:tabs>
          <w:tab w:val="left" w:pos="993"/>
        </w:tabs>
        <w:ind w:left="0"/>
        <w:jc w:val="both"/>
      </w:pPr>
      <w:r>
        <w:t xml:space="preserve">2) </w:t>
      </w:r>
      <w:r w:rsidR="00D97968" w:rsidRPr="00B73988">
        <w:t xml:space="preserve">аккумулирование имущества и направление его на цели Фонда, определённые настоящим Уставом; </w:t>
      </w:r>
    </w:p>
    <w:p w:rsidR="00745A9F" w:rsidRPr="00B73988" w:rsidRDefault="00745A9F" w:rsidP="00745A9F">
      <w:pPr>
        <w:pStyle w:val="a8"/>
        <w:tabs>
          <w:tab w:val="left" w:pos="993"/>
        </w:tabs>
        <w:ind w:left="0"/>
        <w:jc w:val="both"/>
      </w:pPr>
    </w:p>
    <w:p w:rsidR="00D97968" w:rsidRDefault="00745A9F" w:rsidP="00745A9F">
      <w:pPr>
        <w:tabs>
          <w:tab w:val="left" w:pos="993"/>
        </w:tabs>
        <w:jc w:val="both"/>
      </w:pPr>
      <w:r>
        <w:lastRenderedPageBreak/>
        <w:t xml:space="preserve">3) </w:t>
      </w:r>
      <w:r w:rsidR="00D97968" w:rsidRPr="00B73988">
        <w:t>реализация программ по привлечению добровольных пожертвований;</w:t>
      </w:r>
    </w:p>
    <w:p w:rsidR="00D97968" w:rsidRPr="00B73988" w:rsidRDefault="00D97968" w:rsidP="00D97968">
      <w:pPr>
        <w:pStyle w:val="a8"/>
        <w:tabs>
          <w:tab w:val="left" w:pos="993"/>
        </w:tabs>
        <w:ind w:left="0"/>
        <w:jc w:val="both"/>
      </w:pPr>
    </w:p>
    <w:p w:rsidR="00D97968" w:rsidRDefault="00745A9F" w:rsidP="00745A9F">
      <w:pPr>
        <w:pStyle w:val="a8"/>
        <w:tabs>
          <w:tab w:val="left" w:pos="993"/>
        </w:tabs>
        <w:ind w:left="0"/>
        <w:jc w:val="both"/>
      </w:pPr>
      <w:r>
        <w:t xml:space="preserve">4) </w:t>
      </w:r>
      <w:r w:rsidR="00D97968" w:rsidRPr="00B73988">
        <w:t>выступление инициатором и координатором проектов и программ, направленных на развитие уставных целей Фонда;</w:t>
      </w:r>
    </w:p>
    <w:p w:rsidR="00D97968" w:rsidRPr="00B73988" w:rsidRDefault="00D97968" w:rsidP="00D97968">
      <w:pPr>
        <w:pStyle w:val="a8"/>
        <w:tabs>
          <w:tab w:val="left" w:pos="993"/>
        </w:tabs>
        <w:ind w:left="0"/>
        <w:jc w:val="both"/>
      </w:pPr>
    </w:p>
    <w:p w:rsidR="00D97968" w:rsidRDefault="00745A9F" w:rsidP="00745A9F">
      <w:pPr>
        <w:pStyle w:val="a8"/>
        <w:tabs>
          <w:tab w:val="left" w:pos="993"/>
          <w:tab w:val="left" w:pos="1134"/>
        </w:tabs>
        <w:ind w:left="0"/>
        <w:jc w:val="both"/>
      </w:pPr>
      <w:r>
        <w:t>5)</w:t>
      </w:r>
      <w:r w:rsidR="00D97968" w:rsidRPr="00B73988">
        <w:t>оказание финансовой, организационной, информационной и иной поддержки инициатив (предложений, проектов, программ и т.д.) граждан и организаций, соответствующих целям Фон</w:t>
      </w:r>
      <w:r w:rsidR="00D97968">
        <w:t>да.</w:t>
      </w:r>
    </w:p>
    <w:p w:rsidR="00D97968" w:rsidRPr="00B73988" w:rsidRDefault="00D97968" w:rsidP="00D97968">
      <w:pPr>
        <w:tabs>
          <w:tab w:val="left" w:pos="993"/>
          <w:tab w:val="left" w:pos="1134"/>
        </w:tabs>
        <w:jc w:val="both"/>
      </w:pPr>
    </w:p>
    <w:p w:rsidR="00D97968" w:rsidRPr="00B73988" w:rsidRDefault="00D97968" w:rsidP="00D97968">
      <w:pPr>
        <w:ind w:firstLine="720"/>
        <w:jc w:val="both"/>
      </w:pPr>
    </w:p>
    <w:p w:rsidR="00D97968" w:rsidRPr="004F4EFC" w:rsidRDefault="00D97968" w:rsidP="00D97968">
      <w:pPr>
        <w:pStyle w:val="a8"/>
        <w:numPr>
          <w:ilvl w:val="0"/>
          <w:numId w:val="1"/>
        </w:numPr>
        <w:ind w:left="0" w:firstLine="284"/>
        <w:jc w:val="center"/>
        <w:rPr>
          <w:b/>
        </w:rPr>
      </w:pPr>
      <w:r w:rsidRPr="004F4EFC">
        <w:rPr>
          <w:b/>
        </w:rPr>
        <w:t>УЧРЕДИТЕЛЬ ФОНДА</w:t>
      </w:r>
    </w:p>
    <w:p w:rsidR="00D97968" w:rsidRDefault="00D97968" w:rsidP="00D97968">
      <w:pPr>
        <w:pStyle w:val="a8"/>
        <w:tabs>
          <w:tab w:val="left" w:pos="1134"/>
          <w:tab w:val="left" w:pos="1276"/>
        </w:tabs>
        <w:ind w:left="0"/>
        <w:jc w:val="both"/>
      </w:pPr>
      <w:r w:rsidRPr="00B73988">
        <w:t>3.1. Учредитель Фонда</w:t>
      </w:r>
      <w:r>
        <w:t xml:space="preserve"> (Собрание депутатов МР)</w:t>
      </w:r>
      <w:r w:rsidRPr="00B73988">
        <w:t xml:space="preserve"> имеет право:</w:t>
      </w:r>
    </w:p>
    <w:p w:rsidR="00D97968" w:rsidRPr="00B73988" w:rsidRDefault="00D97968" w:rsidP="00D97968">
      <w:pPr>
        <w:pStyle w:val="a8"/>
        <w:tabs>
          <w:tab w:val="left" w:pos="1134"/>
          <w:tab w:val="left" w:pos="1276"/>
        </w:tabs>
        <w:ind w:left="0"/>
        <w:jc w:val="both"/>
      </w:pPr>
    </w:p>
    <w:p w:rsidR="00D97968" w:rsidRDefault="00D97968" w:rsidP="00D97968">
      <w:pPr>
        <w:pStyle w:val="a8"/>
        <w:numPr>
          <w:ilvl w:val="0"/>
          <w:numId w:val="5"/>
        </w:numPr>
        <w:tabs>
          <w:tab w:val="left" w:pos="993"/>
        </w:tabs>
        <w:ind w:left="0" w:firstLine="0"/>
        <w:jc w:val="both"/>
      </w:pPr>
      <w:r w:rsidRPr="00B73988">
        <w:t>участвовать в деятельности Фонда;</w:t>
      </w:r>
    </w:p>
    <w:p w:rsidR="00D97968" w:rsidRPr="00B73988" w:rsidRDefault="00D97968" w:rsidP="00D97968">
      <w:pPr>
        <w:pStyle w:val="a8"/>
        <w:tabs>
          <w:tab w:val="left" w:pos="993"/>
        </w:tabs>
        <w:ind w:left="0"/>
        <w:jc w:val="both"/>
      </w:pPr>
    </w:p>
    <w:p w:rsidR="00D97968" w:rsidRDefault="00D97968" w:rsidP="00D97968">
      <w:pPr>
        <w:pStyle w:val="a8"/>
        <w:numPr>
          <w:ilvl w:val="0"/>
          <w:numId w:val="5"/>
        </w:numPr>
        <w:tabs>
          <w:tab w:val="left" w:pos="993"/>
        </w:tabs>
        <w:ind w:left="0" w:firstLine="0"/>
        <w:jc w:val="both"/>
      </w:pPr>
      <w:r w:rsidRPr="00B73988">
        <w:t>пользоваться услугами Фонда</w:t>
      </w:r>
      <w:r>
        <w:t>.</w:t>
      </w:r>
    </w:p>
    <w:p w:rsidR="00D97968" w:rsidRDefault="00D97968" w:rsidP="00D97968">
      <w:pPr>
        <w:pStyle w:val="a8"/>
        <w:tabs>
          <w:tab w:val="left" w:pos="993"/>
        </w:tabs>
        <w:ind w:left="0"/>
        <w:jc w:val="both"/>
      </w:pPr>
    </w:p>
    <w:p w:rsidR="00D97968" w:rsidRPr="00B73988" w:rsidRDefault="00D97968" w:rsidP="00D97968">
      <w:pPr>
        <w:pStyle w:val="a8"/>
        <w:tabs>
          <w:tab w:val="left" w:pos="993"/>
        </w:tabs>
        <w:ind w:left="0"/>
        <w:jc w:val="both"/>
      </w:pPr>
    </w:p>
    <w:p w:rsidR="00D97968" w:rsidRPr="00A91E4B" w:rsidRDefault="00D97968" w:rsidP="00D97968">
      <w:pPr>
        <w:pStyle w:val="a8"/>
        <w:numPr>
          <w:ilvl w:val="0"/>
          <w:numId w:val="1"/>
        </w:numPr>
        <w:tabs>
          <w:tab w:val="left" w:pos="993"/>
        </w:tabs>
        <w:jc w:val="center"/>
        <w:rPr>
          <w:b/>
          <w:color w:val="000000" w:themeColor="text1"/>
        </w:rPr>
      </w:pPr>
      <w:r w:rsidRPr="00A91E4B">
        <w:rPr>
          <w:b/>
          <w:color w:val="000000" w:themeColor="text1"/>
        </w:rPr>
        <w:t>СТРКУТУРА ФОНДА</w:t>
      </w:r>
    </w:p>
    <w:p w:rsidR="00D97968" w:rsidRPr="00A91E4B" w:rsidRDefault="00D97968" w:rsidP="00D97968">
      <w:pPr>
        <w:pStyle w:val="a8"/>
        <w:numPr>
          <w:ilvl w:val="0"/>
          <w:numId w:val="31"/>
        </w:numPr>
        <w:tabs>
          <w:tab w:val="left" w:pos="993"/>
        </w:tabs>
        <w:rPr>
          <w:b/>
          <w:color w:val="000000" w:themeColor="text1"/>
        </w:rPr>
      </w:pPr>
      <w:r w:rsidRPr="00A91E4B">
        <w:rPr>
          <w:b/>
          <w:color w:val="000000" w:themeColor="text1"/>
        </w:rPr>
        <w:t>СОВЕТ ФОНДА;</w:t>
      </w:r>
    </w:p>
    <w:p w:rsidR="00D97968" w:rsidRPr="00A91E4B" w:rsidRDefault="00D97968" w:rsidP="00D97968">
      <w:pPr>
        <w:pStyle w:val="a8"/>
        <w:numPr>
          <w:ilvl w:val="0"/>
          <w:numId w:val="31"/>
        </w:numPr>
        <w:tabs>
          <w:tab w:val="left" w:pos="993"/>
        </w:tabs>
        <w:rPr>
          <w:b/>
          <w:color w:val="000000" w:themeColor="text1"/>
        </w:rPr>
      </w:pPr>
      <w:r w:rsidRPr="00A91E4B">
        <w:rPr>
          <w:b/>
          <w:color w:val="000000" w:themeColor="text1"/>
        </w:rPr>
        <w:t>ПОПЕЧИТЕЛЬСКИЙ СОВЕТ;</w:t>
      </w:r>
    </w:p>
    <w:p w:rsidR="00D97968" w:rsidRPr="00A91E4B" w:rsidRDefault="00D97968" w:rsidP="00D97968">
      <w:pPr>
        <w:pStyle w:val="a8"/>
        <w:numPr>
          <w:ilvl w:val="0"/>
          <w:numId w:val="31"/>
        </w:numPr>
        <w:tabs>
          <w:tab w:val="left" w:pos="993"/>
        </w:tabs>
        <w:rPr>
          <w:b/>
          <w:color w:val="000000" w:themeColor="text1"/>
        </w:rPr>
      </w:pPr>
      <w:r w:rsidRPr="00A91E4B">
        <w:rPr>
          <w:b/>
          <w:color w:val="000000" w:themeColor="text1"/>
        </w:rPr>
        <w:t>РЕВИЗОР</w:t>
      </w:r>
    </w:p>
    <w:p w:rsidR="00D97968" w:rsidRPr="00A91E4B" w:rsidRDefault="00D97968" w:rsidP="00D97968">
      <w:pPr>
        <w:pStyle w:val="a8"/>
        <w:tabs>
          <w:tab w:val="left" w:pos="993"/>
        </w:tabs>
        <w:ind w:left="1440"/>
        <w:rPr>
          <w:b/>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Совет Фонда - Высший коллегиальный орган Фонда.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4.1. Высшим коллегиальным органом Фонда является Совет Фонда.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4.2. К исключительным компетенциям Совета Фонда относится решение следующих вопросов: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4.1.1. определение приоритетных направлений деятельности Фонда, принципов формирования и использования его имущества;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4.1.2. утверждение Устава Фонда, внесение изменений в Устав Фонда;</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4.1.3. формирование Совета Фонда и досрочное прекращение его полномочий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4.1.4. образование других органов Фонда и досрочное прекращение их полномочий, а именно избрание Председателя Совета Фонда и досрочное прекращение его полномочий, формирование Попечительского совета Фонда и досрочное прекращение его полномочий, избрание Ревизора Фонда и досрочное прекращение его полномочий;</w:t>
      </w:r>
    </w:p>
    <w:p w:rsidR="00D97968" w:rsidRPr="00C43050" w:rsidRDefault="00D97968" w:rsidP="00D97968">
      <w:pPr>
        <w:tabs>
          <w:tab w:val="left" w:pos="993"/>
        </w:tabs>
        <w:jc w:val="both"/>
        <w:rPr>
          <w:color w:val="000000" w:themeColor="text1"/>
          <w:lang w:val="en-US"/>
        </w:rPr>
      </w:pPr>
    </w:p>
    <w:p w:rsidR="00D97968" w:rsidRPr="00A91E4B" w:rsidRDefault="00D97968" w:rsidP="00D97968">
      <w:pPr>
        <w:tabs>
          <w:tab w:val="left" w:pos="993"/>
        </w:tabs>
        <w:jc w:val="both"/>
        <w:rPr>
          <w:color w:val="000000" w:themeColor="text1"/>
        </w:rPr>
      </w:pPr>
      <w:r w:rsidRPr="00A91E4B">
        <w:rPr>
          <w:color w:val="000000" w:themeColor="text1"/>
        </w:rPr>
        <w:t>4.1.5. утверждение трудового договора с Единоличным исполнительным органом Фонда, внесение в него изменений и (или) дополнений, его расторжение;</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4.1.6. утверждение аудиторской организации (аудитора) и установление размера оплаты его услуг;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4.1.7. утверждение благотворительных программ;</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4.1.8. утверждение годового плана и бюджета Фонда;</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4.1.9. утверждение годовых отчетов и годовой бухгалтерской (финансовой) отчетности Фонда;</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4.1.10. принятие решений о создании филиалов и (или) об открытии представительств Фонда, принятие решений о закрытии филиалов и представительств Фонда;</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lastRenderedPageBreak/>
        <w:t xml:space="preserve">4.1.11. принятие решений о создании Фондом других юридических лиц, об участии Фонда и о прекращении участия Фонда в других юридических лицах, о вступлении Фонда в ассоциации и союзы и выхода из них;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4.1.12. принятие решений об одобрении совершаемых Фондом сделок в случаях, предусмотренных законом;</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4.1.13. утверждение внутренних документов, регулирующих деятельность органов Фонда;</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4.1.14. рассмотрение иных вопросов, предусмотренных настоящим Уставом и действующим законодательством Российской Федерации.</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4.2. Вопросы, отнесенные к исключительной компетенции Совета Фонда, не могут быть переданы им для решения другим органам Фонда, если иное не предусмотрено законодательством Российской Федерации.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4.3. Совет Фонда состоит не менее чем из 5 (Пяти) членов. Список членов Совета Фонда должен быть доступен всем заинтересованным лицам.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4.4. Совет Фонда формируется решением Совета Фонда. Совет Фонда формируется на срок 5 (Пять) лет. Лицо может избираться членом Совета Фонда неограниченное число раз. Совет Фонда вправе в любой момент принять решение об изменении количественного и (или) персонального состава Совета Фонда.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4.5. Члены Совета Фонда выполняют свои обязанности на безвозмездной основе. Фонд не вправе осуществлять выплату вознаграждения членам Общего Совета Фонда, за исключением компенсации расходов, непосредственно связанных с участием в работе Общего Совета Фонда.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4.6. Совет Фонда проводит заседания в виде собрания по мере необходимости, но не менее одного раза в год. Внеочередное заседание Совета Фонда созывается по требованию любого члена Совета Фонда, Единоличного исполнительного органа Фонда или Попечительского совета Фонда.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4.7. Повестку дня заседания Совета Фонда формирует Единоличный исполнительный орган Фонда на основании предложений членов Совета Фонда, Попечительского совета Фонда и собственной инициативы.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4.8. На заседаниях Совета Фонда вправе присутствовать Единоличный исполнительный орган Фонда и представитель Попечительского совета Фонда, назначенный Попечительским советом Фонда.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4.9. На каждом заседании Совета Фонда его членами избираются Председателем руководитель фонда на заседании Совета Фонда, и Секретарь заседания Совета Фонда из числа присутствующих на заседании Совета Фонда его членов. Председательствующий на заседании Совета Фонда осуществляет ведение заседания Совета Фонда, организует на заседании Совета Фонда ведение протокола и подписывает его. Секретарь заседания Совета Фонда осуществляет подсчет голосов и подписывает протокол заседания Совета Фонда.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4.10. Заседание Совета Фонда правомочно, если на нем присутствует более половины членов Совета Фонда.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4.12. Каждое лицо, входящее в состав Совета Фонда, обладает одним голосом.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4.13. Решения по всем вопросам (кроме исключительной компетенции Совета Фонда, оговоренной настоящим Уставом и действующим законодательством Российской Федерации) принимаются Советом Фонда простым большинством голосов присутствующих на нем членов Совета Фонда. Решения по вопросам исключительной компетенции Совета Фонда принимаются Общим </w:t>
      </w:r>
      <w:r w:rsidRPr="00A91E4B">
        <w:rPr>
          <w:color w:val="000000" w:themeColor="text1"/>
        </w:rPr>
        <w:lastRenderedPageBreak/>
        <w:t xml:space="preserve">собранием Фонда единогласно присутствующими на заседании Совета Фонда членами Общего Фонда Совета.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4.14. Решения Совета Фонда являются обязательными для исполнения всеми должностными лицами Фонда. Председатель Общего Совета Фонда - Единоличный исполнительный орган Фонда. </w:t>
      </w:r>
    </w:p>
    <w:p w:rsidR="00D97968" w:rsidRPr="00A91E4B" w:rsidRDefault="00D97968" w:rsidP="00D97968">
      <w:pPr>
        <w:tabs>
          <w:tab w:val="left" w:pos="993"/>
        </w:tabs>
        <w:jc w:val="both"/>
        <w:rPr>
          <w:color w:val="000000" w:themeColor="text1"/>
        </w:rPr>
      </w:pPr>
    </w:p>
    <w:p w:rsidR="00D97968" w:rsidRDefault="00D97968" w:rsidP="00D97968">
      <w:pPr>
        <w:tabs>
          <w:tab w:val="left" w:pos="993"/>
        </w:tabs>
        <w:jc w:val="center"/>
        <w:rPr>
          <w:b/>
          <w:color w:val="000000" w:themeColor="text1"/>
        </w:rPr>
      </w:pPr>
      <w:r w:rsidRPr="00A91E4B">
        <w:rPr>
          <w:b/>
          <w:color w:val="000000" w:themeColor="text1"/>
        </w:rPr>
        <w:t>5.Единоличным исполнительным органом Фонда является Председатель Совета Фонда– избранный учредителем руководитель фонда.</w:t>
      </w:r>
    </w:p>
    <w:p w:rsidR="00A91E4B" w:rsidRPr="00A91E4B" w:rsidRDefault="00A91E4B" w:rsidP="00D97968">
      <w:pPr>
        <w:tabs>
          <w:tab w:val="left" w:pos="993"/>
        </w:tabs>
        <w:jc w:val="center"/>
        <w:rPr>
          <w:b/>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5.1. Председатель Общего Совета Фонда, руководитель фонда избранный учредителем осуществляет текущее руководство деятельностью Фонда и подотчетен Совету Фонда.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5.2. К компетенции Председателя Совета Фонда - руководителя фонда относится решение всех вопросов, которые не отнесены действующим законодательством Российской Федерации и настоящим Уставом к компетенции Совета Фонда.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5.3. Председатель Совета Фонда – руководитель Фонда: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1) без доверенности действует от имени Фонда, представляет его в органах государственной власти и в органах местного самоуправления, а также во всех государственных и негосударственных учреждениях и организациях на территории Российской Федерации и за ее пределами;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2) в пределах, утвержденных годовым планом и бюджетом, распоряжается средствами Фонда, осуществляет иные юридические действия от имени Фонда;</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3) от имени Фонда совершает сделки, заключает договоры, приобретает, управляет и отчуждает имущество Фонда, а также совершает иные юридические действия от имени Фонда;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4) выдает доверенности на право представительства от имени Фонда, в том числе доверенности с правом передоверия;</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5) открывает, распоряжается и закрывает банковские счета Фонда с правом подписания всех платежных и финансовых документов Фонда;</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6) организует ведение бухгалтерского учета и составление отчетности Фонда; </w:t>
      </w:r>
    </w:p>
    <w:p w:rsidR="00D97968" w:rsidRPr="00C43050" w:rsidRDefault="00D97968" w:rsidP="00D97968">
      <w:pPr>
        <w:tabs>
          <w:tab w:val="left" w:pos="993"/>
        </w:tabs>
        <w:jc w:val="both"/>
        <w:rPr>
          <w:color w:val="000000" w:themeColor="text1"/>
          <w:lang w:val="en-US"/>
        </w:rPr>
      </w:pPr>
    </w:p>
    <w:p w:rsidR="00D97968" w:rsidRPr="00A91E4B" w:rsidRDefault="00D97968" w:rsidP="00D97968">
      <w:pPr>
        <w:tabs>
          <w:tab w:val="left" w:pos="993"/>
        </w:tabs>
        <w:jc w:val="both"/>
        <w:rPr>
          <w:color w:val="000000" w:themeColor="text1"/>
        </w:rPr>
      </w:pPr>
      <w:r w:rsidRPr="00A91E4B">
        <w:rPr>
          <w:color w:val="000000" w:themeColor="text1"/>
        </w:rPr>
        <w:t>7) устанавливает организацию делопроизводства и документооборота в Фонде;</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8) утверждает положения, правила, процедуры, регламенты и другие внутренние документы Фонда, за исключением документов, утверждение которых отнесено Уставом к компетенции Общего Собрания Фонда;</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9) несёт ответственность за ежегодное опубликование отчётов Фонда;</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10) организует подготовку, созыв и проведение заседаний Общих Советов Фонда;</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11) готовит материалы, проекты и предложения по вопросам, выносимым на рассмотрение Общего Совета Фонда и Попечительского совета Фонда;</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12) готовит предложения по благотворительным программам Фонда;</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13) представляет на утверждение Общему собранию Фонда годовой отчёт, годовую (бухгалтерскую) финансовую отчетность Фонда;</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lastRenderedPageBreak/>
        <w:t xml:space="preserve">14) организует выполнение решений Общего Совета Фонда.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5.4. Председатель Совета Фонда должен действовать в интересах Фонда добросовестно и разумно. Председатель Совета Фонда обязан в своей деятельности соблюдать требования действующего законодательства Российской Федерации, руководствоваться настоящим Уставом, решениями Совета Фонда и Попечительского совета Фонда, принятыми в рамках их компетенции, заключенными Фондом договорами и соглашениями.</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center"/>
        <w:rPr>
          <w:b/>
          <w:color w:val="000000" w:themeColor="text1"/>
        </w:rPr>
      </w:pPr>
      <w:r w:rsidRPr="00A91E4B">
        <w:rPr>
          <w:b/>
          <w:color w:val="000000" w:themeColor="text1"/>
        </w:rPr>
        <w:t>6. Попечительский совет Фонда – надзорный орган Фонда.</w:t>
      </w:r>
    </w:p>
    <w:p w:rsidR="00D97968" w:rsidRPr="00A91E4B" w:rsidRDefault="00D97968" w:rsidP="00D97968">
      <w:pPr>
        <w:tabs>
          <w:tab w:val="left" w:pos="993"/>
        </w:tabs>
        <w:jc w:val="both"/>
        <w:rPr>
          <w:color w:val="000000" w:themeColor="text1"/>
        </w:rPr>
      </w:pPr>
      <w:r w:rsidRPr="00A91E4B">
        <w:rPr>
          <w:color w:val="000000" w:themeColor="text1"/>
        </w:rPr>
        <w:t>6.1.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Российской Федерации.</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6.2. Попечительский совет Фонда осуществляет свою деятельность на общественных началах.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6.3. Фонд не вправе осуществлять выплату вознаграждения членам Попечительского совета Фонда.</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6.4. Попечительский совет Фонда осуществляет свою деятельность посредством проведения регулярных проверок (не реже одного раза в пять лет) и, при необходимости, внеочередных проверок деятельности органов Фондом.</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6.5. Для выполнения своих функций Попечительский совет Фонда вправе: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-знакомиться с документами, связанными с деятельностью Фонда;</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-получать разъяснения от всех членов Фонда;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 представлять на рассмотрение Совета Фонда и (или) Председателя Совета Фонда – руководителю фонда рекомендации по совершенствованию деятельности Фонда.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6.4. Попечительский совет</w:t>
      </w:r>
      <w:r w:rsidR="005B2C59">
        <w:rPr>
          <w:color w:val="000000" w:themeColor="text1"/>
        </w:rPr>
        <w:t xml:space="preserve"> Фонда состоит из 3 (т</w:t>
      </w:r>
      <w:r w:rsidRPr="00A91E4B">
        <w:rPr>
          <w:color w:val="000000" w:themeColor="text1"/>
        </w:rPr>
        <w:t xml:space="preserve">рёх) членов. Членами Попечительского совета Фонда могут быть только физические лица. Список членов Попечительского совета Фонда должен быть доступен всем заинтересованным лицам.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6.5. Попечительский совет Фонда формируется решением Общего собрания Фонда. Попечительский совет Фонда формируется на срок 5 (пять) лет. Лицо может избираться членом Попечительского совета Фонда неограниченное число раз. Общий Совет Фонда вправе в любой момент принять решение о досрочном прекращении полномочий членов Попечительского совета Фонда.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6.6. Попечительский совет Фонда проводит заседания в виде собрания по мере необходимости, но не менее 1 (одного) раза в год.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6.7. На заседаниях Попечительского совета Фонда вправе присутствовать представитель Совета Фонда, назначенный Советом Фонда, и Председатель Совета Фонда – руководитель фонда.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6.8. На каждом заседании Попечительского совета Фонда его членами избираются Председательствующий на заседании Попечительского совета Фонда, и Секретарь заседания Попечительского совета Фонда из числа присутствующих на заседании Попечительского совета Фонда его членов. Председательствующий на заседания Попечительского совета Фонда осуществляет ведение заседания Попечительского совета Фонда, организует на заседании Попечительского совета Фонда ведение протокола и подписывает его. Секретарь заседания Попечительского совета Фонда осуществляет подсчет голосов и подписывает протокол заседания Попечительского совета Фонда.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6.9. Заседание Попечительского совета Фонда правомочно, если на нем присутствует более половины членов Попечительского совета Фонда.</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6.10. При решении вопросов на заседании Попечительского совета Фонда каждый член Попечительского совета Фонда обладает одним голосом.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6.11. Решения по всем вопросам принимаются Попечительским советом Фонда простым большинством голосов присутствующих на нем членов Попечительского совета Фонда.</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6.12. Решения Попечительского совета Фонда являются обязательными для исполнения всеми должностными лицами Фонда.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center"/>
        <w:rPr>
          <w:b/>
          <w:color w:val="000000" w:themeColor="text1"/>
        </w:rPr>
      </w:pPr>
      <w:r w:rsidRPr="00A91E4B">
        <w:rPr>
          <w:b/>
          <w:color w:val="000000" w:themeColor="text1"/>
        </w:rPr>
        <w:t>7. Ревизор Фонда – контрольно-ревизионный орган Фонда.</w:t>
      </w:r>
    </w:p>
    <w:p w:rsidR="00D97968" w:rsidRPr="00A91E4B" w:rsidRDefault="00D97968" w:rsidP="00D97968">
      <w:pPr>
        <w:tabs>
          <w:tab w:val="left" w:pos="993"/>
        </w:tabs>
        <w:jc w:val="both"/>
        <w:rPr>
          <w:color w:val="000000" w:themeColor="text1"/>
        </w:rPr>
      </w:pPr>
      <w:r w:rsidRPr="00A91E4B">
        <w:rPr>
          <w:color w:val="000000" w:themeColor="text1"/>
        </w:rPr>
        <w:t>7.1. Ревизор Фонда является контрольно-ревизионным органом Фонда, избирается Советом Фонда сроком на 5 (пять) лет. Ревизор Фонда подотчетен Совету Фонда.</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7.2.  Ревизор Фонда:</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1) осуществляет не реже одного раза в год проверку финансово-хозяйственной деятельности Фонда, выполнение норм и требований настоящего Устава Фонда и органов Фонда;</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2) представляет Совету Фонда отчет о своей работе;</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3) получает от Совета Фонда и Председателя Совета Фонда – руководителя фонда необходимые для проверки материалы, доводит до сведения Совета Фонда результаты ревизий (проверок);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 xml:space="preserve">4) проверяет исполнение финансовых и хозяйственных планов, выполнение решений вышестоящих органов нижестоящими, правильность разрешения предложений, жалоб и заявлений; </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5) проверяет обеспечение сохранности собственности Фонда, правильность и эффективность ее использования в интересах Фонда;</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6) выносит на рассмотрение руководящих органов Фонда выводы по итогам ревизий, проверок с предложениями и рекомендациями об устранении нарушений и недостатков;</w:t>
      </w:r>
    </w:p>
    <w:p w:rsidR="00D97968" w:rsidRPr="00A91E4B" w:rsidRDefault="00D97968" w:rsidP="00D97968">
      <w:pPr>
        <w:tabs>
          <w:tab w:val="left" w:pos="993"/>
        </w:tabs>
        <w:jc w:val="both"/>
        <w:rPr>
          <w:color w:val="000000" w:themeColor="text1"/>
        </w:rPr>
      </w:pPr>
    </w:p>
    <w:p w:rsidR="00D97968" w:rsidRPr="00A91E4B" w:rsidRDefault="00D97968" w:rsidP="00D97968">
      <w:pPr>
        <w:tabs>
          <w:tab w:val="left" w:pos="993"/>
        </w:tabs>
        <w:jc w:val="both"/>
        <w:rPr>
          <w:color w:val="000000" w:themeColor="text1"/>
        </w:rPr>
      </w:pPr>
      <w:r w:rsidRPr="00A91E4B">
        <w:rPr>
          <w:color w:val="000000" w:themeColor="text1"/>
        </w:rPr>
        <w:t>7) Ревизором не может быть лицо, являющееся членом Совета Фонда.</w:t>
      </w:r>
    </w:p>
    <w:p w:rsidR="00D97968" w:rsidRPr="00B73988" w:rsidRDefault="00D97968" w:rsidP="00D97968">
      <w:pPr>
        <w:pStyle w:val="a8"/>
        <w:tabs>
          <w:tab w:val="left" w:pos="993"/>
        </w:tabs>
        <w:ind w:left="709"/>
        <w:jc w:val="both"/>
      </w:pPr>
    </w:p>
    <w:p w:rsidR="00D97968" w:rsidRPr="00B73988" w:rsidRDefault="00D97968" w:rsidP="00D97968">
      <w:pPr>
        <w:ind w:firstLine="720"/>
        <w:jc w:val="center"/>
        <w:outlineLvl w:val="0"/>
      </w:pPr>
    </w:p>
    <w:p w:rsidR="00D97968" w:rsidRPr="003635E9" w:rsidRDefault="00D97968" w:rsidP="00D97968">
      <w:pPr>
        <w:pStyle w:val="a8"/>
        <w:numPr>
          <w:ilvl w:val="0"/>
          <w:numId w:val="28"/>
        </w:numPr>
        <w:jc w:val="center"/>
        <w:outlineLvl w:val="0"/>
        <w:rPr>
          <w:b/>
        </w:rPr>
      </w:pPr>
      <w:r w:rsidRPr="003635E9">
        <w:rPr>
          <w:b/>
        </w:rPr>
        <w:t>РУКОВДИТЕЛЬ ФОНДА</w:t>
      </w:r>
    </w:p>
    <w:p w:rsidR="00D97968" w:rsidRDefault="00D97968" w:rsidP="00D97968">
      <w:pPr>
        <w:jc w:val="both"/>
      </w:pPr>
      <w:r>
        <w:t>8</w:t>
      </w:r>
      <w:r w:rsidRPr="00B73988">
        <w:t>.</w:t>
      </w:r>
      <w:r>
        <w:t>1. Руководитель фонда избирается Собранием депутатов муниципального района на общественных началах</w:t>
      </w:r>
      <w:r w:rsidRPr="00B73988">
        <w:t>.</w:t>
      </w:r>
    </w:p>
    <w:p w:rsidR="00D97968" w:rsidRPr="00B73988" w:rsidRDefault="00D97968" w:rsidP="00D97968">
      <w:pPr>
        <w:jc w:val="both"/>
      </w:pPr>
    </w:p>
    <w:p w:rsidR="00D97968" w:rsidRDefault="00D97968" w:rsidP="00D97968">
      <w:pPr>
        <w:jc w:val="both"/>
      </w:pPr>
      <w:r>
        <w:t>8</w:t>
      </w:r>
      <w:r w:rsidRPr="00B73988">
        <w:t>.</w:t>
      </w:r>
      <w:r>
        <w:t>2</w:t>
      </w:r>
      <w:r w:rsidRPr="00B73988">
        <w:t xml:space="preserve">. </w:t>
      </w:r>
      <w:r>
        <w:t xml:space="preserve">Руководитель фонда </w:t>
      </w:r>
      <w:r w:rsidRPr="00B73988">
        <w:t xml:space="preserve">осуществляет текущее руководство деятельностью Фонда. </w:t>
      </w:r>
    </w:p>
    <w:p w:rsidR="00D97968" w:rsidRPr="00B73988" w:rsidRDefault="00D97968" w:rsidP="00D97968">
      <w:pPr>
        <w:jc w:val="both"/>
      </w:pPr>
    </w:p>
    <w:p w:rsidR="00D97968" w:rsidRPr="00B73988" w:rsidRDefault="00D97968" w:rsidP="00D97968">
      <w:pPr>
        <w:jc w:val="both"/>
      </w:pPr>
      <w:r>
        <w:t>8</w:t>
      </w:r>
      <w:r w:rsidRPr="00B73988">
        <w:t>.</w:t>
      </w:r>
      <w:r>
        <w:t>3</w:t>
      </w:r>
      <w:r w:rsidRPr="00B73988">
        <w:t>. Компетенция</w:t>
      </w:r>
      <w:r>
        <w:t xml:space="preserve"> руководителя фонда</w:t>
      </w:r>
      <w:r w:rsidRPr="00B73988">
        <w:t>:</w:t>
      </w:r>
    </w:p>
    <w:p w:rsidR="00D97968" w:rsidRPr="00B73988" w:rsidRDefault="00D97968" w:rsidP="00D97968">
      <w:pPr>
        <w:pStyle w:val="a8"/>
        <w:numPr>
          <w:ilvl w:val="0"/>
          <w:numId w:val="2"/>
        </w:numPr>
        <w:tabs>
          <w:tab w:val="left" w:pos="1134"/>
        </w:tabs>
        <w:ind w:left="0" w:firstLine="0"/>
        <w:jc w:val="both"/>
      </w:pPr>
      <w:r w:rsidRPr="00B73988">
        <w:t>без доверенности действует от имени Фонда, в том числе представляет его интересы;</w:t>
      </w:r>
    </w:p>
    <w:p w:rsidR="00D97968" w:rsidRPr="00B73988" w:rsidRDefault="00D97968" w:rsidP="00D97968">
      <w:pPr>
        <w:pStyle w:val="a8"/>
        <w:numPr>
          <w:ilvl w:val="0"/>
          <w:numId w:val="2"/>
        </w:numPr>
        <w:tabs>
          <w:tab w:val="left" w:pos="1134"/>
        </w:tabs>
        <w:ind w:left="0" w:firstLine="0"/>
        <w:jc w:val="both"/>
      </w:pPr>
      <w:r w:rsidRPr="00B73988">
        <w:t>открывает и закрывает в банках расчётный и иные счета;</w:t>
      </w:r>
    </w:p>
    <w:p w:rsidR="00D97968" w:rsidRDefault="00D97968" w:rsidP="00D97968">
      <w:pPr>
        <w:pStyle w:val="a8"/>
        <w:numPr>
          <w:ilvl w:val="0"/>
          <w:numId w:val="2"/>
        </w:numPr>
        <w:tabs>
          <w:tab w:val="left" w:pos="1134"/>
        </w:tabs>
        <w:ind w:left="0" w:firstLine="0"/>
        <w:jc w:val="both"/>
      </w:pPr>
      <w:r w:rsidRPr="00B73988">
        <w:t>выдает доверенности на право представительства от имени Фонда, в том числе доверенности с правом передоверия;</w:t>
      </w:r>
    </w:p>
    <w:p w:rsidR="00D97968" w:rsidRPr="00B73988" w:rsidRDefault="00D97968" w:rsidP="00D97968">
      <w:pPr>
        <w:pStyle w:val="a8"/>
        <w:tabs>
          <w:tab w:val="left" w:pos="1134"/>
        </w:tabs>
        <w:ind w:left="0"/>
        <w:jc w:val="both"/>
      </w:pPr>
    </w:p>
    <w:p w:rsidR="00D97968" w:rsidRPr="00B73988" w:rsidRDefault="00D97968" w:rsidP="00D97968">
      <w:pPr>
        <w:pStyle w:val="a8"/>
        <w:numPr>
          <w:ilvl w:val="0"/>
          <w:numId w:val="2"/>
        </w:numPr>
        <w:tabs>
          <w:tab w:val="left" w:pos="1134"/>
        </w:tabs>
        <w:ind w:left="0" w:firstLine="0"/>
        <w:jc w:val="both"/>
      </w:pPr>
      <w:r w:rsidRPr="00B73988">
        <w:t>совершает гражданско-правовые сделки, распоряжается имуществом Фонда в пределах, установленных настоящим Уставом и в соответствии с утвержденными финансовыми планами, иными внутренними документами Фонда</w:t>
      </w:r>
    </w:p>
    <w:p w:rsidR="00D97968" w:rsidRPr="00B73988" w:rsidRDefault="00D97968" w:rsidP="00D97968"/>
    <w:p w:rsidR="00D97968" w:rsidRPr="00A82D4D" w:rsidRDefault="00D97968" w:rsidP="00D97968">
      <w:pPr>
        <w:pStyle w:val="a8"/>
        <w:numPr>
          <w:ilvl w:val="0"/>
          <w:numId w:val="28"/>
        </w:numPr>
        <w:jc w:val="center"/>
        <w:rPr>
          <w:b/>
        </w:rPr>
      </w:pPr>
      <w:r w:rsidRPr="00A82D4D">
        <w:rPr>
          <w:b/>
        </w:rPr>
        <w:lastRenderedPageBreak/>
        <w:t>ИМУЩЕСТВО ФОНДА</w:t>
      </w:r>
    </w:p>
    <w:p w:rsidR="00D97968" w:rsidRDefault="00D97968" w:rsidP="00D97968">
      <w:pPr>
        <w:jc w:val="both"/>
      </w:pPr>
      <w:r>
        <w:t>9</w:t>
      </w:r>
      <w:r w:rsidRPr="00B73988">
        <w:t>.1. В собственности Фонда могут находиться, оборудование, денежные средства в рублях и другое имущество, не изъятое из оборота.</w:t>
      </w:r>
    </w:p>
    <w:p w:rsidR="00D97968" w:rsidRPr="00B73988" w:rsidRDefault="00D97968" w:rsidP="00D97968">
      <w:pPr>
        <w:jc w:val="both"/>
      </w:pPr>
    </w:p>
    <w:p w:rsidR="00D97968" w:rsidRPr="00B73988" w:rsidRDefault="00D97968" w:rsidP="00D97968">
      <w:pPr>
        <w:jc w:val="both"/>
      </w:pPr>
      <w:r>
        <w:t>9</w:t>
      </w:r>
      <w:r w:rsidRPr="00B73988">
        <w:t>.2. Фонд может совершать в отношении находящегося в его собственности имущества любые сделки, не противоречащие законодательству Российской Федерации, Уставу Фонда, пожеланиям благотворителей, передавших имущество.</w:t>
      </w:r>
    </w:p>
    <w:p w:rsidR="00D97968" w:rsidRPr="00B73988" w:rsidRDefault="00D97968" w:rsidP="00D97968">
      <w:pPr>
        <w:jc w:val="both"/>
      </w:pPr>
    </w:p>
    <w:p w:rsidR="00D97968" w:rsidRPr="004F4EFC" w:rsidRDefault="00D97968" w:rsidP="00D97968">
      <w:pPr>
        <w:pStyle w:val="a8"/>
        <w:numPr>
          <w:ilvl w:val="0"/>
          <w:numId w:val="28"/>
        </w:numPr>
        <w:ind w:left="0" w:firstLine="284"/>
        <w:jc w:val="center"/>
        <w:rPr>
          <w:b/>
        </w:rPr>
      </w:pPr>
      <w:r w:rsidRPr="004F4EFC">
        <w:rPr>
          <w:b/>
        </w:rPr>
        <w:t>ИСТОЧНИКИ ФОРМИРОВАНИЯ ИМУЩЕСТВА ФОНДА</w:t>
      </w:r>
    </w:p>
    <w:p w:rsidR="00D97968" w:rsidRPr="00B73988" w:rsidRDefault="00D97968" w:rsidP="00D97968">
      <w:pPr>
        <w:pStyle w:val="a8"/>
        <w:tabs>
          <w:tab w:val="left" w:pos="993"/>
        </w:tabs>
        <w:ind w:left="0"/>
        <w:jc w:val="both"/>
      </w:pPr>
    </w:p>
    <w:p w:rsidR="00D97968" w:rsidRDefault="00D97968" w:rsidP="00D97968">
      <w:pPr>
        <w:tabs>
          <w:tab w:val="left" w:pos="993"/>
        </w:tabs>
        <w:jc w:val="both"/>
      </w:pPr>
      <w:r>
        <w:t>10.</w:t>
      </w:r>
      <w:r w:rsidR="00A91E4B">
        <w:t>1</w:t>
      </w:r>
      <w:r>
        <w:t>.</w:t>
      </w:r>
      <w:r w:rsidR="00A91E4B">
        <w:t>Б</w:t>
      </w:r>
      <w:r w:rsidRPr="00B73988">
        <w:t>лаготворительные пожертвования, в том числе носящие целевой характер (благотворительные гранты), предоставляемые гражданами и юридическими лицами в денежной или натуральной форме;</w:t>
      </w:r>
    </w:p>
    <w:p w:rsidR="00D97968" w:rsidRPr="00B73988" w:rsidRDefault="00D97968" w:rsidP="00D97968">
      <w:pPr>
        <w:pStyle w:val="a8"/>
        <w:tabs>
          <w:tab w:val="left" w:pos="993"/>
        </w:tabs>
        <w:ind w:left="0"/>
        <w:jc w:val="both"/>
      </w:pPr>
    </w:p>
    <w:p w:rsidR="00D97968" w:rsidRDefault="00A91E4B" w:rsidP="00A91E4B">
      <w:pPr>
        <w:pStyle w:val="a8"/>
        <w:tabs>
          <w:tab w:val="left" w:pos="993"/>
        </w:tabs>
        <w:ind w:left="0"/>
        <w:jc w:val="both"/>
      </w:pPr>
      <w:r>
        <w:t>10.2.</w:t>
      </w:r>
      <w:r w:rsidR="00D97968" w:rsidRPr="00B73988">
        <w:t>поступления от деятельности по привлечению ресурсов (проведение компаний по привлечению благотворителей и добровольцев, включая организацию развлекательных, культурных, спортивных и иных массовых мероприятий, проведение компаний по сбору благотворительных пожертвований, проведение аукционов в соответствии с законодательством Российской Федерации, реализацию имущества и пожертвований, поступивших от благотворителей, в соответствии с их пожеланиями);</w:t>
      </w:r>
    </w:p>
    <w:p w:rsidR="00D97968" w:rsidRPr="00B73988" w:rsidRDefault="00D97968" w:rsidP="00D97968">
      <w:pPr>
        <w:pStyle w:val="a8"/>
        <w:tabs>
          <w:tab w:val="left" w:pos="993"/>
        </w:tabs>
        <w:ind w:left="0"/>
        <w:jc w:val="both"/>
      </w:pPr>
    </w:p>
    <w:p w:rsidR="00D97968" w:rsidRPr="00B73988" w:rsidRDefault="00D97968" w:rsidP="00D97968">
      <w:pPr>
        <w:pStyle w:val="a8"/>
        <w:numPr>
          <w:ilvl w:val="1"/>
          <w:numId w:val="30"/>
        </w:numPr>
        <w:tabs>
          <w:tab w:val="left" w:pos="993"/>
        </w:tabs>
        <w:ind w:left="0" w:firstLine="0"/>
        <w:jc w:val="both"/>
      </w:pPr>
      <w:r w:rsidRPr="00B73988">
        <w:t>иные не запрещенные законом источники.</w:t>
      </w:r>
    </w:p>
    <w:p w:rsidR="00D97968" w:rsidRPr="00B73988" w:rsidRDefault="00D97968" w:rsidP="00D97968"/>
    <w:p w:rsidR="00D97968" w:rsidRPr="00A076DE" w:rsidRDefault="00D97968" w:rsidP="00D97968">
      <w:pPr>
        <w:pStyle w:val="a8"/>
        <w:numPr>
          <w:ilvl w:val="0"/>
          <w:numId w:val="30"/>
        </w:numPr>
        <w:jc w:val="center"/>
        <w:rPr>
          <w:b/>
        </w:rPr>
      </w:pPr>
      <w:r w:rsidRPr="00A076DE">
        <w:rPr>
          <w:b/>
        </w:rPr>
        <w:t>БЛАГОТВОРИТЕЛЬНАЯ ПРОГРАММА</w:t>
      </w:r>
    </w:p>
    <w:p w:rsidR="00D97968" w:rsidRDefault="00A91E4B" w:rsidP="00D97968">
      <w:pPr>
        <w:jc w:val="both"/>
      </w:pPr>
      <w:r>
        <w:t>11.1</w:t>
      </w:r>
      <w:r w:rsidR="00D97968" w:rsidRPr="00B73988">
        <w:t>. Благотворительной программой являет</w:t>
      </w:r>
      <w:r w:rsidR="00D97968">
        <w:t>ся комплекс мероприятий, которая согласовывается с учредителем</w:t>
      </w:r>
      <w:r w:rsidR="00D97968" w:rsidRPr="00B73988">
        <w:t>, направленный на цели, предусмотренные настоящим Уставом.</w:t>
      </w:r>
    </w:p>
    <w:p w:rsidR="00D97968" w:rsidRPr="00B73988" w:rsidRDefault="00D97968" w:rsidP="00D97968">
      <w:pPr>
        <w:jc w:val="both"/>
      </w:pPr>
    </w:p>
    <w:p w:rsidR="00D97968" w:rsidRDefault="00A91E4B" w:rsidP="00D97968">
      <w:pPr>
        <w:jc w:val="both"/>
      </w:pPr>
      <w:r>
        <w:t>11.2</w:t>
      </w:r>
      <w:r w:rsidR="00D97968" w:rsidRPr="00B73988">
        <w:t>. Благотворительная программа включает смету предполагаемых поступлений и планируемых расходов, устанавливает этапы и сроки ее реализации.</w:t>
      </w:r>
    </w:p>
    <w:p w:rsidR="00A91E4B" w:rsidRPr="00C43050" w:rsidRDefault="00A91E4B" w:rsidP="00D97968">
      <w:pPr>
        <w:jc w:val="both"/>
        <w:rPr>
          <w:lang w:val="en-US"/>
        </w:rPr>
      </w:pPr>
    </w:p>
    <w:p w:rsidR="00A91E4B" w:rsidRPr="00B73988" w:rsidRDefault="00A91E4B" w:rsidP="00D97968">
      <w:pPr>
        <w:jc w:val="both"/>
      </w:pPr>
    </w:p>
    <w:p w:rsidR="00D97968" w:rsidRDefault="00D97968" w:rsidP="00D97968">
      <w:pPr>
        <w:pStyle w:val="a8"/>
        <w:numPr>
          <w:ilvl w:val="0"/>
          <w:numId w:val="30"/>
        </w:numPr>
        <w:ind w:left="0" w:firstLine="284"/>
        <w:jc w:val="center"/>
        <w:rPr>
          <w:b/>
        </w:rPr>
      </w:pPr>
      <w:r w:rsidRPr="0097225C">
        <w:rPr>
          <w:b/>
        </w:rPr>
        <w:t>ЛИКВИДАЦИЯ ФОНДА</w:t>
      </w:r>
    </w:p>
    <w:p w:rsidR="00A91E4B" w:rsidRPr="0097225C" w:rsidRDefault="00A91E4B" w:rsidP="00A91E4B">
      <w:pPr>
        <w:pStyle w:val="a8"/>
        <w:ind w:left="284"/>
        <w:rPr>
          <w:b/>
        </w:rPr>
      </w:pPr>
    </w:p>
    <w:p w:rsidR="00D97968" w:rsidRDefault="00D97968" w:rsidP="00D97968">
      <w:pPr>
        <w:tabs>
          <w:tab w:val="left" w:pos="993"/>
        </w:tabs>
        <w:jc w:val="both"/>
      </w:pPr>
      <w:r>
        <w:t>12</w:t>
      </w:r>
      <w:r w:rsidRPr="00B73988">
        <w:t>.1. Фонд может быть ликвидирован на основании и в порядке, которые предусмотрены Гражданским кодексом Российской Федерации, Федеральным законом «О некоммерческих организациях» и другими федеральными законами.</w:t>
      </w:r>
    </w:p>
    <w:p w:rsidR="00D97968" w:rsidRPr="00B73988" w:rsidRDefault="00D97968" w:rsidP="00D97968">
      <w:pPr>
        <w:tabs>
          <w:tab w:val="left" w:pos="993"/>
        </w:tabs>
        <w:jc w:val="both"/>
      </w:pPr>
    </w:p>
    <w:p w:rsidR="00D97968" w:rsidRDefault="00D97968" w:rsidP="00D97968">
      <w:pPr>
        <w:jc w:val="both"/>
      </w:pPr>
      <w:r>
        <w:t>12</w:t>
      </w:r>
      <w:r w:rsidR="00745A9F">
        <w:t>.2</w:t>
      </w:r>
      <w:r w:rsidRPr="00B73988">
        <w:t xml:space="preserve">. </w:t>
      </w:r>
      <w:r>
        <w:t>Представительный о</w:t>
      </w:r>
      <w:r w:rsidRPr="00B73988">
        <w:t xml:space="preserve">рган, </w:t>
      </w:r>
      <w:r>
        <w:t>при принятии</w:t>
      </w:r>
      <w:r w:rsidRPr="00B73988">
        <w:t xml:space="preserve"> реше</w:t>
      </w:r>
      <w:r>
        <w:t>ния</w:t>
      </w:r>
      <w:r w:rsidRPr="00B73988">
        <w:t xml:space="preserve"> о ликвидации </w:t>
      </w:r>
      <w:r>
        <w:t xml:space="preserve">благотворительного </w:t>
      </w:r>
      <w:r w:rsidRPr="00B73988">
        <w:t>Фонда,</w:t>
      </w:r>
      <w:r w:rsidR="00005F60">
        <w:t xml:space="preserve"> </w:t>
      </w:r>
      <w:r>
        <w:t>избирает из состава членов ликвидационной</w:t>
      </w:r>
      <w:r w:rsidRPr="00B73988">
        <w:t xml:space="preserve"> комиссию в соответствии с Гражданским кодексом Российской Федерации и Федеральным законом «О некоммерческих организациях»</w:t>
      </w:r>
      <w:r>
        <w:t xml:space="preserve"> и определения</w:t>
      </w:r>
      <w:r w:rsidR="00005F60">
        <w:t xml:space="preserve"> </w:t>
      </w:r>
      <w:r>
        <w:t>порядка и сроков</w:t>
      </w:r>
      <w:r w:rsidRPr="00B73988">
        <w:t xml:space="preserve"> ликвидации Фонда.</w:t>
      </w:r>
      <w:r w:rsidR="00745A9F">
        <w:t xml:space="preserve"> </w:t>
      </w:r>
      <w:r w:rsidRPr="00B73988">
        <w:t>С момента назначения ликвидационной комиссии (ликвидатора) к ней (нему) переходят полномочия по управлению делами Фонда. Ликвидационная комиссия (ликвидатор) от имени ликвидируемого Фонда выступает в суде.</w:t>
      </w:r>
    </w:p>
    <w:p w:rsidR="00D97968" w:rsidRPr="00B73988" w:rsidRDefault="00D97968" w:rsidP="00D97968">
      <w:pPr>
        <w:jc w:val="both"/>
      </w:pPr>
    </w:p>
    <w:p w:rsidR="00D97968" w:rsidRPr="00F0371F" w:rsidRDefault="00D97968" w:rsidP="00D97968">
      <w:pPr>
        <w:jc w:val="both"/>
      </w:pPr>
      <w:r>
        <w:t>12</w:t>
      </w:r>
      <w:r w:rsidRPr="00B73988">
        <w:t>.</w:t>
      </w:r>
      <w:r w:rsidR="00745A9F">
        <w:t>3</w:t>
      </w:r>
      <w:r w:rsidRPr="00B73988">
        <w:t>. Ликвидация Фонда считается завершенной, а Фонд – прекратившим существование, после внесения об этом записи в единый государственны</w:t>
      </w:r>
      <w:r w:rsidRPr="00F0371F">
        <w:t>й реестр юридических лиц.</w:t>
      </w:r>
    </w:p>
    <w:p w:rsidR="009B54A3" w:rsidRDefault="009B54A3" w:rsidP="009B54A3">
      <w:pPr>
        <w:rPr>
          <w:b/>
        </w:rPr>
      </w:pPr>
    </w:p>
    <w:p w:rsidR="00A22920" w:rsidRPr="00F0371F" w:rsidRDefault="00A22920" w:rsidP="003C7991">
      <w:pPr>
        <w:jc w:val="both"/>
      </w:pPr>
    </w:p>
    <w:sectPr w:rsidR="00A22920" w:rsidRPr="00F0371F" w:rsidSect="00554327">
      <w:footerReference w:type="even" r:id="rId9"/>
      <w:pgSz w:w="11906" w:h="16838"/>
      <w:pgMar w:top="568"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0D6" w:rsidRDefault="00C610D6">
      <w:r>
        <w:separator/>
      </w:r>
    </w:p>
  </w:endnote>
  <w:endnote w:type="continuationSeparator" w:id="1">
    <w:p w:rsidR="00C610D6" w:rsidRDefault="00C610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5BC" w:rsidRDefault="00CF3F9B" w:rsidP="002C3124">
    <w:pPr>
      <w:pStyle w:val="a3"/>
      <w:framePr w:wrap="around" w:vAnchor="text" w:hAnchor="margin" w:xAlign="center" w:y="1"/>
      <w:rPr>
        <w:rStyle w:val="a4"/>
      </w:rPr>
    </w:pPr>
    <w:r>
      <w:rPr>
        <w:rStyle w:val="a4"/>
      </w:rPr>
      <w:fldChar w:fldCharType="begin"/>
    </w:r>
    <w:r w:rsidR="008825BC">
      <w:rPr>
        <w:rStyle w:val="a4"/>
      </w:rPr>
      <w:instrText xml:space="preserve">PAGE  </w:instrText>
    </w:r>
    <w:r>
      <w:rPr>
        <w:rStyle w:val="a4"/>
      </w:rPr>
      <w:fldChar w:fldCharType="end"/>
    </w:r>
  </w:p>
  <w:p w:rsidR="008825BC" w:rsidRDefault="008825B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0D6" w:rsidRDefault="00C610D6">
      <w:r>
        <w:separator/>
      </w:r>
    </w:p>
  </w:footnote>
  <w:footnote w:type="continuationSeparator" w:id="1">
    <w:p w:rsidR="00C610D6" w:rsidRDefault="00C610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617"/>
    <w:multiLevelType w:val="multilevel"/>
    <w:tmpl w:val="937C65FC"/>
    <w:lvl w:ilvl="0">
      <w:start w:val="10"/>
      <w:numFmt w:val="decimal"/>
      <w:lvlText w:val="%1."/>
      <w:lvlJc w:val="left"/>
      <w:pPr>
        <w:ind w:left="480" w:hanging="480"/>
      </w:pPr>
      <w:rPr>
        <w:rFonts w:hint="default"/>
      </w:rPr>
    </w:lvl>
    <w:lvl w:ilvl="1">
      <w:start w:val="1"/>
      <w:numFmt w:val="decimal"/>
      <w:lvlText w:val="%1.%2."/>
      <w:lvlJc w:val="left"/>
      <w:pPr>
        <w:ind w:left="1898"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0BF604C8"/>
    <w:multiLevelType w:val="hybridMultilevel"/>
    <w:tmpl w:val="21681A96"/>
    <w:lvl w:ilvl="0" w:tplc="E306FB60">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
    <w:nsid w:val="12736B15"/>
    <w:multiLevelType w:val="hybridMultilevel"/>
    <w:tmpl w:val="AF3AC5A0"/>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2A3F8B"/>
    <w:multiLevelType w:val="hybridMultilevel"/>
    <w:tmpl w:val="05DAD888"/>
    <w:lvl w:ilvl="0" w:tplc="04190011">
      <w:start w:val="1"/>
      <w:numFmt w:val="decimal"/>
      <w:lvlText w:val="%1)"/>
      <w:lvlJc w:val="left"/>
      <w:pPr>
        <w:ind w:left="1353"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3F4AB9"/>
    <w:multiLevelType w:val="hybridMultilevel"/>
    <w:tmpl w:val="A8EE3A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4E5B4F"/>
    <w:multiLevelType w:val="hybridMultilevel"/>
    <w:tmpl w:val="97367192"/>
    <w:lvl w:ilvl="0" w:tplc="66D8C58C">
      <w:start w:val="1"/>
      <w:numFmt w:val="decimal"/>
      <w:lvlText w:val="%1)"/>
      <w:lvlJc w:val="left"/>
      <w:pPr>
        <w:ind w:left="928"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1697EFE"/>
    <w:multiLevelType w:val="hybridMultilevel"/>
    <w:tmpl w:val="584CEEA6"/>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850E6C"/>
    <w:multiLevelType w:val="hybridMultilevel"/>
    <w:tmpl w:val="F1C80D46"/>
    <w:lvl w:ilvl="0" w:tplc="316EACF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174FB4"/>
    <w:multiLevelType w:val="multilevel"/>
    <w:tmpl w:val="B36CE9A8"/>
    <w:lvl w:ilvl="0">
      <w:start w:val="1"/>
      <w:numFmt w:val="decimal"/>
      <w:lvlText w:val="%1."/>
      <w:lvlJc w:val="left"/>
      <w:pPr>
        <w:ind w:left="720" w:hanging="360"/>
      </w:pPr>
      <w:rPr>
        <w:rFonts w:hint="default"/>
      </w:rPr>
    </w:lvl>
    <w:lvl w:ilvl="1">
      <w:start w:val="1"/>
      <w:numFmt w:val="decimal"/>
      <w:isLgl/>
      <w:lvlText w:val="%1.%2."/>
      <w:lvlJc w:val="left"/>
      <w:pPr>
        <w:ind w:left="1965" w:hanging="1245"/>
      </w:pPr>
      <w:rPr>
        <w:rFonts w:hint="default"/>
        <w:b w:val="0"/>
      </w:rPr>
    </w:lvl>
    <w:lvl w:ilvl="2">
      <w:start w:val="1"/>
      <w:numFmt w:val="decimal"/>
      <w:isLgl/>
      <w:lvlText w:val="%1.%2.%3."/>
      <w:lvlJc w:val="left"/>
      <w:pPr>
        <w:ind w:left="2325" w:hanging="1245"/>
      </w:pPr>
      <w:rPr>
        <w:rFonts w:hint="default"/>
        <w:b/>
      </w:rPr>
    </w:lvl>
    <w:lvl w:ilvl="3">
      <w:start w:val="1"/>
      <w:numFmt w:val="decimal"/>
      <w:isLgl/>
      <w:lvlText w:val="%1.%2.%3.%4."/>
      <w:lvlJc w:val="left"/>
      <w:pPr>
        <w:ind w:left="2685" w:hanging="1245"/>
      </w:pPr>
      <w:rPr>
        <w:rFonts w:hint="default"/>
        <w:b/>
      </w:rPr>
    </w:lvl>
    <w:lvl w:ilvl="4">
      <w:start w:val="1"/>
      <w:numFmt w:val="decimal"/>
      <w:isLgl/>
      <w:lvlText w:val="%1.%2.%3.%4.%5."/>
      <w:lvlJc w:val="left"/>
      <w:pPr>
        <w:ind w:left="3045" w:hanging="1245"/>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9">
    <w:nsid w:val="2AD56969"/>
    <w:multiLevelType w:val="multilevel"/>
    <w:tmpl w:val="91366162"/>
    <w:lvl w:ilvl="0">
      <w:start w:val="8"/>
      <w:numFmt w:val="decimal"/>
      <w:lvlText w:val="%1."/>
      <w:lvlJc w:val="left"/>
      <w:pPr>
        <w:ind w:left="1800" w:hanging="360"/>
      </w:pPr>
      <w:rPr>
        <w:rFonts w:hint="default"/>
      </w:rPr>
    </w:lvl>
    <w:lvl w:ilvl="1">
      <w:start w:val="1"/>
      <w:numFmt w:val="decimal"/>
      <w:isLgl/>
      <w:lvlText w:val="%1.%2."/>
      <w:lvlJc w:val="left"/>
      <w:pPr>
        <w:ind w:left="1920" w:hanging="48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2B3D0B7C"/>
    <w:multiLevelType w:val="hybridMultilevel"/>
    <w:tmpl w:val="9AE23CD0"/>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187010"/>
    <w:multiLevelType w:val="hybridMultilevel"/>
    <w:tmpl w:val="B19E97D4"/>
    <w:lvl w:ilvl="0" w:tplc="04190011">
      <w:start w:val="1"/>
      <w:numFmt w:val="decimal"/>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A8005DE"/>
    <w:multiLevelType w:val="hybridMultilevel"/>
    <w:tmpl w:val="7A1E5B58"/>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3B10AF"/>
    <w:multiLevelType w:val="hybridMultilevel"/>
    <w:tmpl w:val="69927CF2"/>
    <w:lvl w:ilvl="0" w:tplc="04190011">
      <w:start w:val="1"/>
      <w:numFmt w:val="decimal"/>
      <w:lvlText w:val="%1)"/>
      <w:lvlJc w:val="left"/>
      <w:pPr>
        <w:ind w:left="36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A55B02"/>
    <w:multiLevelType w:val="hybridMultilevel"/>
    <w:tmpl w:val="2E7210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A76B19"/>
    <w:multiLevelType w:val="multilevel"/>
    <w:tmpl w:val="FC7E16D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4B6A6A0A"/>
    <w:multiLevelType w:val="hybridMultilevel"/>
    <w:tmpl w:val="9C8079A4"/>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9353B9"/>
    <w:multiLevelType w:val="hybridMultilevel"/>
    <w:tmpl w:val="29CCD09E"/>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890333"/>
    <w:multiLevelType w:val="multilevel"/>
    <w:tmpl w:val="3B4E8FB2"/>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nsid w:val="55B971C8"/>
    <w:multiLevelType w:val="multilevel"/>
    <w:tmpl w:val="BF522C78"/>
    <w:lvl w:ilvl="0">
      <w:start w:val="1"/>
      <w:numFmt w:val="decimal"/>
      <w:lvlText w:val="%1)"/>
      <w:lvlJc w:val="left"/>
      <w:pPr>
        <w:ind w:left="720" w:hanging="360"/>
      </w:pPr>
      <w:rPr>
        <w:rFonts w:hint="default"/>
      </w:rPr>
    </w:lvl>
    <w:lvl w:ilvl="1">
      <w:start w:val="1"/>
      <w:numFmt w:val="decimal"/>
      <w:isLgl/>
      <w:lvlText w:val="%1.%2."/>
      <w:lvlJc w:val="left"/>
      <w:pPr>
        <w:ind w:left="1965" w:hanging="1245"/>
      </w:pPr>
      <w:rPr>
        <w:rFonts w:hint="default"/>
        <w:b/>
      </w:rPr>
    </w:lvl>
    <w:lvl w:ilvl="2">
      <w:start w:val="1"/>
      <w:numFmt w:val="decimal"/>
      <w:isLgl/>
      <w:lvlText w:val="%1.%2.%3."/>
      <w:lvlJc w:val="left"/>
      <w:pPr>
        <w:ind w:left="2325" w:hanging="1245"/>
      </w:pPr>
      <w:rPr>
        <w:rFonts w:hint="default"/>
        <w:b/>
      </w:rPr>
    </w:lvl>
    <w:lvl w:ilvl="3">
      <w:start w:val="1"/>
      <w:numFmt w:val="decimal"/>
      <w:isLgl/>
      <w:lvlText w:val="%1.%2.%3.%4."/>
      <w:lvlJc w:val="left"/>
      <w:pPr>
        <w:ind w:left="2685" w:hanging="1245"/>
      </w:pPr>
      <w:rPr>
        <w:rFonts w:hint="default"/>
        <w:b/>
      </w:rPr>
    </w:lvl>
    <w:lvl w:ilvl="4">
      <w:start w:val="1"/>
      <w:numFmt w:val="decimal"/>
      <w:isLgl/>
      <w:lvlText w:val="%1.%2.%3.%4.%5."/>
      <w:lvlJc w:val="left"/>
      <w:pPr>
        <w:ind w:left="3045" w:hanging="1245"/>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20">
    <w:nsid w:val="5A884FD2"/>
    <w:multiLevelType w:val="hybridMultilevel"/>
    <w:tmpl w:val="F540573E"/>
    <w:lvl w:ilvl="0" w:tplc="04190011">
      <w:start w:val="1"/>
      <w:numFmt w:val="decimal"/>
      <w:lvlText w:val="%1)"/>
      <w:lvlJc w:val="left"/>
      <w:pPr>
        <w:ind w:left="3338"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E2A32B9"/>
    <w:multiLevelType w:val="hybridMultilevel"/>
    <w:tmpl w:val="4EEC3950"/>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D547E6"/>
    <w:multiLevelType w:val="hybridMultilevel"/>
    <w:tmpl w:val="2BDE49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70738C4"/>
    <w:multiLevelType w:val="hybridMultilevel"/>
    <w:tmpl w:val="B9CAF6A2"/>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0726CC"/>
    <w:multiLevelType w:val="multilevel"/>
    <w:tmpl w:val="137E3CE0"/>
    <w:lvl w:ilvl="0">
      <w:start w:val="10"/>
      <w:numFmt w:val="decimal"/>
      <w:lvlText w:val="%1."/>
      <w:lvlJc w:val="left"/>
      <w:pPr>
        <w:ind w:left="480" w:hanging="480"/>
      </w:pPr>
      <w:rPr>
        <w:rFonts w:hint="default"/>
      </w:rPr>
    </w:lvl>
    <w:lvl w:ilvl="1">
      <w:start w:val="3"/>
      <w:numFmt w:val="decimal"/>
      <w:lvlText w:val="%1.%2."/>
      <w:lvlJc w:val="left"/>
      <w:pPr>
        <w:ind w:left="1898" w:hanging="48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5">
    <w:nsid w:val="6CB77796"/>
    <w:multiLevelType w:val="hybridMultilevel"/>
    <w:tmpl w:val="24B0E692"/>
    <w:lvl w:ilvl="0" w:tplc="04190011">
      <w:start w:val="1"/>
      <w:numFmt w:val="decimal"/>
      <w:lvlText w:val="%1)"/>
      <w:lvlJc w:val="left"/>
      <w:pPr>
        <w:ind w:left="1571" w:hanging="360"/>
      </w:pPr>
      <w:rPr>
        <w:rFonts w:cs="Times New Roman"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6">
    <w:nsid w:val="6D4F509F"/>
    <w:multiLevelType w:val="hybridMultilevel"/>
    <w:tmpl w:val="12FCC2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E336019"/>
    <w:multiLevelType w:val="hybridMultilevel"/>
    <w:tmpl w:val="DC347590"/>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0C57E63"/>
    <w:multiLevelType w:val="hybridMultilevel"/>
    <w:tmpl w:val="DA56D686"/>
    <w:lvl w:ilvl="0" w:tplc="160876A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7B2D3453"/>
    <w:multiLevelType w:val="multilevel"/>
    <w:tmpl w:val="DAD6C130"/>
    <w:lvl w:ilvl="0">
      <w:start w:val="14"/>
      <w:numFmt w:val="decimal"/>
      <w:lvlText w:val="%1."/>
      <w:lvlJc w:val="left"/>
      <w:pPr>
        <w:ind w:left="480" w:hanging="480"/>
      </w:pPr>
      <w:rPr>
        <w:rFonts w:hint="default"/>
      </w:rPr>
    </w:lvl>
    <w:lvl w:ilvl="1">
      <w:start w:val="3"/>
      <w:numFmt w:val="decimal"/>
      <w:lvlText w:val="%1.%2."/>
      <w:lvlJc w:val="left"/>
      <w:pPr>
        <w:ind w:left="1331" w:hanging="48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7C046E8B"/>
    <w:multiLevelType w:val="hybridMultilevel"/>
    <w:tmpl w:val="1CA2B8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3F6160"/>
    <w:multiLevelType w:val="multilevel"/>
    <w:tmpl w:val="62E8BC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4"/>
  </w:num>
  <w:num w:numId="3">
    <w:abstractNumId w:val="30"/>
  </w:num>
  <w:num w:numId="4">
    <w:abstractNumId w:val="10"/>
  </w:num>
  <w:num w:numId="5">
    <w:abstractNumId w:val="3"/>
  </w:num>
  <w:num w:numId="6">
    <w:abstractNumId w:val="12"/>
  </w:num>
  <w:num w:numId="7">
    <w:abstractNumId w:val="27"/>
  </w:num>
  <w:num w:numId="8">
    <w:abstractNumId w:val="20"/>
  </w:num>
  <w:num w:numId="9">
    <w:abstractNumId w:val="6"/>
  </w:num>
  <w:num w:numId="10">
    <w:abstractNumId w:val="21"/>
  </w:num>
  <w:num w:numId="11">
    <w:abstractNumId w:val="16"/>
  </w:num>
  <w:num w:numId="12">
    <w:abstractNumId w:val="13"/>
  </w:num>
  <w:num w:numId="13">
    <w:abstractNumId w:val="17"/>
  </w:num>
  <w:num w:numId="14">
    <w:abstractNumId w:val="2"/>
  </w:num>
  <w:num w:numId="15">
    <w:abstractNumId w:val="5"/>
  </w:num>
  <w:num w:numId="16">
    <w:abstractNumId w:val="9"/>
  </w:num>
  <w:num w:numId="17">
    <w:abstractNumId w:val="28"/>
  </w:num>
  <w:num w:numId="18">
    <w:abstractNumId w:val="25"/>
  </w:num>
  <w:num w:numId="19">
    <w:abstractNumId w:val="18"/>
  </w:num>
  <w:num w:numId="20">
    <w:abstractNumId w:val="15"/>
  </w:num>
  <w:num w:numId="21">
    <w:abstractNumId w:val="29"/>
  </w:num>
  <w:num w:numId="22">
    <w:abstractNumId w:val="11"/>
  </w:num>
  <w:num w:numId="23">
    <w:abstractNumId w:val="14"/>
  </w:num>
  <w:num w:numId="24">
    <w:abstractNumId w:val="19"/>
  </w:num>
  <w:num w:numId="25">
    <w:abstractNumId w:val="26"/>
  </w:num>
  <w:num w:numId="26">
    <w:abstractNumId w:val="31"/>
  </w:num>
  <w:num w:numId="27">
    <w:abstractNumId w:val="1"/>
  </w:num>
  <w:num w:numId="28">
    <w:abstractNumId w:val="23"/>
  </w:num>
  <w:num w:numId="29">
    <w:abstractNumId w:val="0"/>
  </w:num>
  <w:num w:numId="30">
    <w:abstractNumId w:val="24"/>
  </w:num>
  <w:num w:numId="31">
    <w:abstractNumId w:val="22"/>
  </w:num>
  <w:num w:numId="32">
    <w:abstractNumId w:val="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9"/>
  <w:characterSpacingControl w:val="doNotCompress"/>
  <w:hdrShapeDefaults>
    <o:shapedefaults v:ext="edit" spidmax="13314"/>
  </w:hdrShapeDefaults>
  <w:footnotePr>
    <w:footnote w:id="0"/>
    <w:footnote w:id="1"/>
  </w:footnotePr>
  <w:endnotePr>
    <w:endnote w:id="0"/>
    <w:endnote w:id="1"/>
  </w:endnotePr>
  <w:compat/>
  <w:rsids>
    <w:rsidRoot w:val="00234426"/>
    <w:rsid w:val="00002505"/>
    <w:rsid w:val="00005F60"/>
    <w:rsid w:val="0001143A"/>
    <w:rsid w:val="00015334"/>
    <w:rsid w:val="00015E9B"/>
    <w:rsid w:val="000239CF"/>
    <w:rsid w:val="0002420E"/>
    <w:rsid w:val="000243FD"/>
    <w:rsid w:val="00027028"/>
    <w:rsid w:val="000275F6"/>
    <w:rsid w:val="0002767A"/>
    <w:rsid w:val="00030424"/>
    <w:rsid w:val="00030DA9"/>
    <w:rsid w:val="00031E12"/>
    <w:rsid w:val="000348CE"/>
    <w:rsid w:val="0003665F"/>
    <w:rsid w:val="00040EF5"/>
    <w:rsid w:val="0004129B"/>
    <w:rsid w:val="0004552B"/>
    <w:rsid w:val="00052710"/>
    <w:rsid w:val="00053043"/>
    <w:rsid w:val="00053430"/>
    <w:rsid w:val="00053D4C"/>
    <w:rsid w:val="00055C39"/>
    <w:rsid w:val="000569B0"/>
    <w:rsid w:val="00056A30"/>
    <w:rsid w:val="00057FD3"/>
    <w:rsid w:val="00060559"/>
    <w:rsid w:val="00061EE6"/>
    <w:rsid w:val="0006799E"/>
    <w:rsid w:val="00070428"/>
    <w:rsid w:val="000717B6"/>
    <w:rsid w:val="00073682"/>
    <w:rsid w:val="00077A21"/>
    <w:rsid w:val="00077D23"/>
    <w:rsid w:val="00080745"/>
    <w:rsid w:val="00083072"/>
    <w:rsid w:val="00083FE4"/>
    <w:rsid w:val="000848DE"/>
    <w:rsid w:val="00085A39"/>
    <w:rsid w:val="00085C02"/>
    <w:rsid w:val="00086A50"/>
    <w:rsid w:val="00086E53"/>
    <w:rsid w:val="0008712F"/>
    <w:rsid w:val="00090A44"/>
    <w:rsid w:val="00093FA8"/>
    <w:rsid w:val="000958B1"/>
    <w:rsid w:val="00096B72"/>
    <w:rsid w:val="00097281"/>
    <w:rsid w:val="000974DC"/>
    <w:rsid w:val="000A233D"/>
    <w:rsid w:val="000A34DD"/>
    <w:rsid w:val="000A3845"/>
    <w:rsid w:val="000A5180"/>
    <w:rsid w:val="000B2297"/>
    <w:rsid w:val="000B2407"/>
    <w:rsid w:val="000B3A22"/>
    <w:rsid w:val="000B3E4C"/>
    <w:rsid w:val="000B75E1"/>
    <w:rsid w:val="000C15EF"/>
    <w:rsid w:val="000C5073"/>
    <w:rsid w:val="000C6AB7"/>
    <w:rsid w:val="000D2B24"/>
    <w:rsid w:val="000D5C1B"/>
    <w:rsid w:val="000D626A"/>
    <w:rsid w:val="000E1151"/>
    <w:rsid w:val="000E2B21"/>
    <w:rsid w:val="000E2CB9"/>
    <w:rsid w:val="000E46CF"/>
    <w:rsid w:val="000E6669"/>
    <w:rsid w:val="000E6EF7"/>
    <w:rsid w:val="000F10C3"/>
    <w:rsid w:val="000F12CC"/>
    <w:rsid w:val="000F1EC2"/>
    <w:rsid w:val="000F28A8"/>
    <w:rsid w:val="000F3C42"/>
    <w:rsid w:val="000F4617"/>
    <w:rsid w:val="000F4837"/>
    <w:rsid w:val="000F7838"/>
    <w:rsid w:val="00100319"/>
    <w:rsid w:val="00100BA7"/>
    <w:rsid w:val="00100EAC"/>
    <w:rsid w:val="001017B7"/>
    <w:rsid w:val="00102DD1"/>
    <w:rsid w:val="00103036"/>
    <w:rsid w:val="00103065"/>
    <w:rsid w:val="001044B1"/>
    <w:rsid w:val="00106582"/>
    <w:rsid w:val="00106A63"/>
    <w:rsid w:val="00107B73"/>
    <w:rsid w:val="00111C92"/>
    <w:rsid w:val="00114A94"/>
    <w:rsid w:val="00115185"/>
    <w:rsid w:val="001212CF"/>
    <w:rsid w:val="00122B5E"/>
    <w:rsid w:val="001259A6"/>
    <w:rsid w:val="00125BBC"/>
    <w:rsid w:val="00125DED"/>
    <w:rsid w:val="0013247B"/>
    <w:rsid w:val="0013308E"/>
    <w:rsid w:val="0013315B"/>
    <w:rsid w:val="00133FB8"/>
    <w:rsid w:val="00135091"/>
    <w:rsid w:val="0013560A"/>
    <w:rsid w:val="001401B5"/>
    <w:rsid w:val="00143E18"/>
    <w:rsid w:val="00143E32"/>
    <w:rsid w:val="00145BFB"/>
    <w:rsid w:val="001501DC"/>
    <w:rsid w:val="0015037E"/>
    <w:rsid w:val="00150384"/>
    <w:rsid w:val="00150D63"/>
    <w:rsid w:val="00150E4D"/>
    <w:rsid w:val="0015133A"/>
    <w:rsid w:val="00151855"/>
    <w:rsid w:val="00154282"/>
    <w:rsid w:val="00156F18"/>
    <w:rsid w:val="00161466"/>
    <w:rsid w:val="001628E4"/>
    <w:rsid w:val="00171DB3"/>
    <w:rsid w:val="001734E4"/>
    <w:rsid w:val="00174438"/>
    <w:rsid w:val="001820C2"/>
    <w:rsid w:val="001824F1"/>
    <w:rsid w:val="001825D6"/>
    <w:rsid w:val="00182FF9"/>
    <w:rsid w:val="001859B4"/>
    <w:rsid w:val="00190F53"/>
    <w:rsid w:val="00193FD4"/>
    <w:rsid w:val="00194A89"/>
    <w:rsid w:val="001A004C"/>
    <w:rsid w:val="001A0134"/>
    <w:rsid w:val="001A0C28"/>
    <w:rsid w:val="001A15CF"/>
    <w:rsid w:val="001A2681"/>
    <w:rsid w:val="001A3F88"/>
    <w:rsid w:val="001A5ECC"/>
    <w:rsid w:val="001A72D7"/>
    <w:rsid w:val="001B0C6C"/>
    <w:rsid w:val="001B3FCC"/>
    <w:rsid w:val="001B4154"/>
    <w:rsid w:val="001B5483"/>
    <w:rsid w:val="001B57EF"/>
    <w:rsid w:val="001C0C72"/>
    <w:rsid w:val="001C0D91"/>
    <w:rsid w:val="001C279E"/>
    <w:rsid w:val="001C2D7F"/>
    <w:rsid w:val="001C368C"/>
    <w:rsid w:val="001C4275"/>
    <w:rsid w:val="001C447A"/>
    <w:rsid w:val="001C7196"/>
    <w:rsid w:val="001D117D"/>
    <w:rsid w:val="001D1308"/>
    <w:rsid w:val="001D196F"/>
    <w:rsid w:val="001D1E0F"/>
    <w:rsid w:val="001E0AFC"/>
    <w:rsid w:val="001E3C06"/>
    <w:rsid w:val="001E4602"/>
    <w:rsid w:val="001E5C31"/>
    <w:rsid w:val="001E5C93"/>
    <w:rsid w:val="001E71DF"/>
    <w:rsid w:val="001F0447"/>
    <w:rsid w:val="001F04CF"/>
    <w:rsid w:val="001F0963"/>
    <w:rsid w:val="00202BD5"/>
    <w:rsid w:val="00203361"/>
    <w:rsid w:val="00203B4D"/>
    <w:rsid w:val="0020520E"/>
    <w:rsid w:val="0021132F"/>
    <w:rsid w:val="00215393"/>
    <w:rsid w:val="00221329"/>
    <w:rsid w:val="00222A31"/>
    <w:rsid w:val="00226814"/>
    <w:rsid w:val="00226C16"/>
    <w:rsid w:val="00233CE3"/>
    <w:rsid w:val="00234426"/>
    <w:rsid w:val="0023473B"/>
    <w:rsid w:val="0023519F"/>
    <w:rsid w:val="00235E9A"/>
    <w:rsid w:val="00236F97"/>
    <w:rsid w:val="00237CA6"/>
    <w:rsid w:val="002411FC"/>
    <w:rsid w:val="00241B31"/>
    <w:rsid w:val="00242897"/>
    <w:rsid w:val="00243701"/>
    <w:rsid w:val="002477FB"/>
    <w:rsid w:val="00250225"/>
    <w:rsid w:val="00250BD3"/>
    <w:rsid w:val="00251B17"/>
    <w:rsid w:val="00251EEF"/>
    <w:rsid w:val="00260A07"/>
    <w:rsid w:val="00261A80"/>
    <w:rsid w:val="00263BE3"/>
    <w:rsid w:val="00265814"/>
    <w:rsid w:val="0026646D"/>
    <w:rsid w:val="00267410"/>
    <w:rsid w:val="00267ADD"/>
    <w:rsid w:val="00267D69"/>
    <w:rsid w:val="00270374"/>
    <w:rsid w:val="002709E8"/>
    <w:rsid w:val="0027103F"/>
    <w:rsid w:val="0027175C"/>
    <w:rsid w:val="00271CE9"/>
    <w:rsid w:val="00272DC1"/>
    <w:rsid w:val="00274BE2"/>
    <w:rsid w:val="00277797"/>
    <w:rsid w:val="00283F68"/>
    <w:rsid w:val="002850C8"/>
    <w:rsid w:val="002871A6"/>
    <w:rsid w:val="00287DFE"/>
    <w:rsid w:val="00290F2A"/>
    <w:rsid w:val="002910A2"/>
    <w:rsid w:val="00291B3F"/>
    <w:rsid w:val="002938B0"/>
    <w:rsid w:val="00294041"/>
    <w:rsid w:val="00295B0A"/>
    <w:rsid w:val="002961C0"/>
    <w:rsid w:val="0029751E"/>
    <w:rsid w:val="002A39BE"/>
    <w:rsid w:val="002A60C0"/>
    <w:rsid w:val="002A6171"/>
    <w:rsid w:val="002B0D77"/>
    <w:rsid w:val="002B1728"/>
    <w:rsid w:val="002B34B8"/>
    <w:rsid w:val="002B4C31"/>
    <w:rsid w:val="002B5741"/>
    <w:rsid w:val="002B5C31"/>
    <w:rsid w:val="002C27B9"/>
    <w:rsid w:val="002C302D"/>
    <w:rsid w:val="002C3124"/>
    <w:rsid w:val="002C3171"/>
    <w:rsid w:val="002C4C94"/>
    <w:rsid w:val="002C7C42"/>
    <w:rsid w:val="002D0AF9"/>
    <w:rsid w:val="002D5A36"/>
    <w:rsid w:val="002D6960"/>
    <w:rsid w:val="002D79A5"/>
    <w:rsid w:val="002D7CF7"/>
    <w:rsid w:val="002D7E0E"/>
    <w:rsid w:val="002E024E"/>
    <w:rsid w:val="002E1093"/>
    <w:rsid w:val="002E1F33"/>
    <w:rsid w:val="002E3D0A"/>
    <w:rsid w:val="002E737E"/>
    <w:rsid w:val="002E7858"/>
    <w:rsid w:val="002F17EE"/>
    <w:rsid w:val="002F33D9"/>
    <w:rsid w:val="002F5352"/>
    <w:rsid w:val="002F54ED"/>
    <w:rsid w:val="002F7333"/>
    <w:rsid w:val="00301991"/>
    <w:rsid w:val="00301BF3"/>
    <w:rsid w:val="003024F8"/>
    <w:rsid w:val="0030369D"/>
    <w:rsid w:val="00306E68"/>
    <w:rsid w:val="00312383"/>
    <w:rsid w:val="00313947"/>
    <w:rsid w:val="003142AC"/>
    <w:rsid w:val="00315DC8"/>
    <w:rsid w:val="00317619"/>
    <w:rsid w:val="003203C3"/>
    <w:rsid w:val="00321BE8"/>
    <w:rsid w:val="00325700"/>
    <w:rsid w:val="00325B49"/>
    <w:rsid w:val="0032689C"/>
    <w:rsid w:val="0033213D"/>
    <w:rsid w:val="00332535"/>
    <w:rsid w:val="003347D1"/>
    <w:rsid w:val="00336163"/>
    <w:rsid w:val="00337720"/>
    <w:rsid w:val="003403DA"/>
    <w:rsid w:val="003404D7"/>
    <w:rsid w:val="00340CA8"/>
    <w:rsid w:val="00341D2C"/>
    <w:rsid w:val="00343610"/>
    <w:rsid w:val="00343ACA"/>
    <w:rsid w:val="00344BA3"/>
    <w:rsid w:val="00350A02"/>
    <w:rsid w:val="0035526C"/>
    <w:rsid w:val="00356676"/>
    <w:rsid w:val="003572C8"/>
    <w:rsid w:val="003575D5"/>
    <w:rsid w:val="00361FFA"/>
    <w:rsid w:val="00362548"/>
    <w:rsid w:val="0036371A"/>
    <w:rsid w:val="00366909"/>
    <w:rsid w:val="003675B3"/>
    <w:rsid w:val="00370351"/>
    <w:rsid w:val="00371146"/>
    <w:rsid w:val="0037134E"/>
    <w:rsid w:val="00372863"/>
    <w:rsid w:val="0037287E"/>
    <w:rsid w:val="00372C5E"/>
    <w:rsid w:val="00374AE1"/>
    <w:rsid w:val="00375C50"/>
    <w:rsid w:val="00376833"/>
    <w:rsid w:val="00376ACE"/>
    <w:rsid w:val="00377746"/>
    <w:rsid w:val="003802B5"/>
    <w:rsid w:val="00382FE3"/>
    <w:rsid w:val="0038402F"/>
    <w:rsid w:val="003862E1"/>
    <w:rsid w:val="003868B8"/>
    <w:rsid w:val="003925DD"/>
    <w:rsid w:val="003927E4"/>
    <w:rsid w:val="00393A12"/>
    <w:rsid w:val="00393E12"/>
    <w:rsid w:val="003A12CC"/>
    <w:rsid w:val="003A1E2C"/>
    <w:rsid w:val="003A2DDF"/>
    <w:rsid w:val="003A31CF"/>
    <w:rsid w:val="003A3342"/>
    <w:rsid w:val="003A4C50"/>
    <w:rsid w:val="003A6757"/>
    <w:rsid w:val="003A6F1D"/>
    <w:rsid w:val="003B00F1"/>
    <w:rsid w:val="003B1204"/>
    <w:rsid w:val="003B1BF4"/>
    <w:rsid w:val="003B3021"/>
    <w:rsid w:val="003B38F8"/>
    <w:rsid w:val="003C0F76"/>
    <w:rsid w:val="003C180E"/>
    <w:rsid w:val="003C1D90"/>
    <w:rsid w:val="003C2AA1"/>
    <w:rsid w:val="003C5AED"/>
    <w:rsid w:val="003C5D04"/>
    <w:rsid w:val="003C6053"/>
    <w:rsid w:val="003C7884"/>
    <w:rsid w:val="003C7991"/>
    <w:rsid w:val="003D019D"/>
    <w:rsid w:val="003D0E29"/>
    <w:rsid w:val="003D1FB2"/>
    <w:rsid w:val="003E1EC1"/>
    <w:rsid w:val="003E3241"/>
    <w:rsid w:val="003E4973"/>
    <w:rsid w:val="003E4D34"/>
    <w:rsid w:val="003E755D"/>
    <w:rsid w:val="003E7D84"/>
    <w:rsid w:val="003F0FE6"/>
    <w:rsid w:val="003F26BD"/>
    <w:rsid w:val="003F2D48"/>
    <w:rsid w:val="003F36C8"/>
    <w:rsid w:val="003F5E2C"/>
    <w:rsid w:val="003F5F6E"/>
    <w:rsid w:val="003F60C9"/>
    <w:rsid w:val="003F7BC6"/>
    <w:rsid w:val="004007F9"/>
    <w:rsid w:val="00401CC7"/>
    <w:rsid w:val="00403736"/>
    <w:rsid w:val="00406807"/>
    <w:rsid w:val="00407229"/>
    <w:rsid w:val="00407842"/>
    <w:rsid w:val="00411A7C"/>
    <w:rsid w:val="00412047"/>
    <w:rsid w:val="00412886"/>
    <w:rsid w:val="004128B6"/>
    <w:rsid w:val="004158EB"/>
    <w:rsid w:val="00416260"/>
    <w:rsid w:val="00417195"/>
    <w:rsid w:val="0042119D"/>
    <w:rsid w:val="00421C6F"/>
    <w:rsid w:val="004247C6"/>
    <w:rsid w:val="004308C1"/>
    <w:rsid w:val="00432251"/>
    <w:rsid w:val="00432BDE"/>
    <w:rsid w:val="00432FC8"/>
    <w:rsid w:val="00433135"/>
    <w:rsid w:val="0043595B"/>
    <w:rsid w:val="00435C84"/>
    <w:rsid w:val="00435D1E"/>
    <w:rsid w:val="00436270"/>
    <w:rsid w:val="004433E5"/>
    <w:rsid w:val="00445505"/>
    <w:rsid w:val="00445A14"/>
    <w:rsid w:val="00447C17"/>
    <w:rsid w:val="00453289"/>
    <w:rsid w:val="0045495E"/>
    <w:rsid w:val="00454FC9"/>
    <w:rsid w:val="00456D27"/>
    <w:rsid w:val="004574C6"/>
    <w:rsid w:val="004647AF"/>
    <w:rsid w:val="00464900"/>
    <w:rsid w:val="004650D2"/>
    <w:rsid w:val="00466223"/>
    <w:rsid w:val="00466C66"/>
    <w:rsid w:val="00466CCD"/>
    <w:rsid w:val="00467E80"/>
    <w:rsid w:val="00470F89"/>
    <w:rsid w:val="00471E5F"/>
    <w:rsid w:val="0047335D"/>
    <w:rsid w:val="00482279"/>
    <w:rsid w:val="00482D72"/>
    <w:rsid w:val="0048498D"/>
    <w:rsid w:val="00484A6E"/>
    <w:rsid w:val="004859C1"/>
    <w:rsid w:val="00486BAE"/>
    <w:rsid w:val="0049027B"/>
    <w:rsid w:val="00491831"/>
    <w:rsid w:val="0049217E"/>
    <w:rsid w:val="00493DCA"/>
    <w:rsid w:val="00494AE1"/>
    <w:rsid w:val="00495855"/>
    <w:rsid w:val="00496374"/>
    <w:rsid w:val="004A0B2F"/>
    <w:rsid w:val="004A1040"/>
    <w:rsid w:val="004A109C"/>
    <w:rsid w:val="004A22FC"/>
    <w:rsid w:val="004A30DC"/>
    <w:rsid w:val="004A5212"/>
    <w:rsid w:val="004A5D0B"/>
    <w:rsid w:val="004A5EB7"/>
    <w:rsid w:val="004A6422"/>
    <w:rsid w:val="004B13B9"/>
    <w:rsid w:val="004B15C4"/>
    <w:rsid w:val="004B1D61"/>
    <w:rsid w:val="004B3317"/>
    <w:rsid w:val="004B33A6"/>
    <w:rsid w:val="004B34A7"/>
    <w:rsid w:val="004B3E9C"/>
    <w:rsid w:val="004B3F74"/>
    <w:rsid w:val="004B5D78"/>
    <w:rsid w:val="004B6868"/>
    <w:rsid w:val="004C15C6"/>
    <w:rsid w:val="004C275A"/>
    <w:rsid w:val="004C3E98"/>
    <w:rsid w:val="004C51AA"/>
    <w:rsid w:val="004C54E7"/>
    <w:rsid w:val="004C60D4"/>
    <w:rsid w:val="004C6681"/>
    <w:rsid w:val="004C6BBB"/>
    <w:rsid w:val="004C6FA9"/>
    <w:rsid w:val="004D2236"/>
    <w:rsid w:val="004D4DF3"/>
    <w:rsid w:val="004D4FF6"/>
    <w:rsid w:val="004D635A"/>
    <w:rsid w:val="004E1FD2"/>
    <w:rsid w:val="004E3C3B"/>
    <w:rsid w:val="004E46CE"/>
    <w:rsid w:val="004E4C23"/>
    <w:rsid w:val="004E6E3A"/>
    <w:rsid w:val="004F0571"/>
    <w:rsid w:val="004F4EFC"/>
    <w:rsid w:val="004F5A85"/>
    <w:rsid w:val="0050130A"/>
    <w:rsid w:val="00501BA6"/>
    <w:rsid w:val="0050680B"/>
    <w:rsid w:val="005077B2"/>
    <w:rsid w:val="0050785D"/>
    <w:rsid w:val="00507FC5"/>
    <w:rsid w:val="00511613"/>
    <w:rsid w:val="00511EEE"/>
    <w:rsid w:val="005133C6"/>
    <w:rsid w:val="00513A7D"/>
    <w:rsid w:val="00513AD3"/>
    <w:rsid w:val="005144A1"/>
    <w:rsid w:val="005148AF"/>
    <w:rsid w:val="005166D2"/>
    <w:rsid w:val="00524D91"/>
    <w:rsid w:val="00525294"/>
    <w:rsid w:val="005252A6"/>
    <w:rsid w:val="00525AC0"/>
    <w:rsid w:val="00526227"/>
    <w:rsid w:val="00527B70"/>
    <w:rsid w:val="00531126"/>
    <w:rsid w:val="00531E05"/>
    <w:rsid w:val="00532479"/>
    <w:rsid w:val="00532FD4"/>
    <w:rsid w:val="005335B7"/>
    <w:rsid w:val="00534BD3"/>
    <w:rsid w:val="00535893"/>
    <w:rsid w:val="005377CE"/>
    <w:rsid w:val="00540EE8"/>
    <w:rsid w:val="0054127D"/>
    <w:rsid w:val="005412A6"/>
    <w:rsid w:val="00541955"/>
    <w:rsid w:val="00544B20"/>
    <w:rsid w:val="00546791"/>
    <w:rsid w:val="00546B3B"/>
    <w:rsid w:val="00546E76"/>
    <w:rsid w:val="00546EAB"/>
    <w:rsid w:val="00552048"/>
    <w:rsid w:val="00554327"/>
    <w:rsid w:val="0055480C"/>
    <w:rsid w:val="00557F7F"/>
    <w:rsid w:val="00560CB1"/>
    <w:rsid w:val="00561193"/>
    <w:rsid w:val="00561CBA"/>
    <w:rsid w:val="005638F3"/>
    <w:rsid w:val="005643D2"/>
    <w:rsid w:val="00567336"/>
    <w:rsid w:val="00571FA7"/>
    <w:rsid w:val="00574DF8"/>
    <w:rsid w:val="00575B28"/>
    <w:rsid w:val="00575E36"/>
    <w:rsid w:val="005778C7"/>
    <w:rsid w:val="0058167B"/>
    <w:rsid w:val="00583F68"/>
    <w:rsid w:val="00584EA4"/>
    <w:rsid w:val="005851A4"/>
    <w:rsid w:val="0058523F"/>
    <w:rsid w:val="00586094"/>
    <w:rsid w:val="005863E8"/>
    <w:rsid w:val="00587335"/>
    <w:rsid w:val="00590F35"/>
    <w:rsid w:val="005924ED"/>
    <w:rsid w:val="00594C41"/>
    <w:rsid w:val="00595B4B"/>
    <w:rsid w:val="0059775B"/>
    <w:rsid w:val="00597AFA"/>
    <w:rsid w:val="005A092C"/>
    <w:rsid w:val="005A33D9"/>
    <w:rsid w:val="005A3A53"/>
    <w:rsid w:val="005A5CFC"/>
    <w:rsid w:val="005B0B6C"/>
    <w:rsid w:val="005B2C59"/>
    <w:rsid w:val="005B45A6"/>
    <w:rsid w:val="005B6078"/>
    <w:rsid w:val="005B621E"/>
    <w:rsid w:val="005B786E"/>
    <w:rsid w:val="005B7D7C"/>
    <w:rsid w:val="005C237B"/>
    <w:rsid w:val="005C3454"/>
    <w:rsid w:val="005C39A0"/>
    <w:rsid w:val="005C41FB"/>
    <w:rsid w:val="005C4446"/>
    <w:rsid w:val="005C4567"/>
    <w:rsid w:val="005C4733"/>
    <w:rsid w:val="005C58B7"/>
    <w:rsid w:val="005C69E0"/>
    <w:rsid w:val="005C6B70"/>
    <w:rsid w:val="005C743F"/>
    <w:rsid w:val="005D08AE"/>
    <w:rsid w:val="005D09DE"/>
    <w:rsid w:val="005D15BD"/>
    <w:rsid w:val="005D2066"/>
    <w:rsid w:val="005D20E9"/>
    <w:rsid w:val="005D38D3"/>
    <w:rsid w:val="005D5DAD"/>
    <w:rsid w:val="005D6D7B"/>
    <w:rsid w:val="005D7436"/>
    <w:rsid w:val="005D793A"/>
    <w:rsid w:val="005E2D7D"/>
    <w:rsid w:val="005E3650"/>
    <w:rsid w:val="005E3E26"/>
    <w:rsid w:val="005E3E32"/>
    <w:rsid w:val="005E665C"/>
    <w:rsid w:val="005E6C9C"/>
    <w:rsid w:val="005E7097"/>
    <w:rsid w:val="005E7B31"/>
    <w:rsid w:val="005F029A"/>
    <w:rsid w:val="005F1115"/>
    <w:rsid w:val="005F2BB8"/>
    <w:rsid w:val="005F469F"/>
    <w:rsid w:val="005F4ABE"/>
    <w:rsid w:val="005F69D8"/>
    <w:rsid w:val="005F78AC"/>
    <w:rsid w:val="00600F9F"/>
    <w:rsid w:val="00601B4E"/>
    <w:rsid w:val="00603A7D"/>
    <w:rsid w:val="0060506B"/>
    <w:rsid w:val="00607251"/>
    <w:rsid w:val="00607474"/>
    <w:rsid w:val="00610124"/>
    <w:rsid w:val="0061325F"/>
    <w:rsid w:val="00613821"/>
    <w:rsid w:val="00613CC4"/>
    <w:rsid w:val="00616D63"/>
    <w:rsid w:val="00620658"/>
    <w:rsid w:val="0062152B"/>
    <w:rsid w:val="00621ABE"/>
    <w:rsid w:val="00621DD7"/>
    <w:rsid w:val="0062397C"/>
    <w:rsid w:val="0062443E"/>
    <w:rsid w:val="00625183"/>
    <w:rsid w:val="00626A57"/>
    <w:rsid w:val="00631E68"/>
    <w:rsid w:val="00637172"/>
    <w:rsid w:val="0063765D"/>
    <w:rsid w:val="00640056"/>
    <w:rsid w:val="00642F89"/>
    <w:rsid w:val="00647032"/>
    <w:rsid w:val="0064711C"/>
    <w:rsid w:val="00650B1F"/>
    <w:rsid w:val="00652CE1"/>
    <w:rsid w:val="0065357E"/>
    <w:rsid w:val="00654066"/>
    <w:rsid w:val="00657085"/>
    <w:rsid w:val="0066162E"/>
    <w:rsid w:val="00663833"/>
    <w:rsid w:val="00663C1E"/>
    <w:rsid w:val="00664729"/>
    <w:rsid w:val="00664D50"/>
    <w:rsid w:val="00665546"/>
    <w:rsid w:val="006708EB"/>
    <w:rsid w:val="00671E2A"/>
    <w:rsid w:val="00673CB5"/>
    <w:rsid w:val="0068063D"/>
    <w:rsid w:val="00681337"/>
    <w:rsid w:val="006836F2"/>
    <w:rsid w:val="00683AE8"/>
    <w:rsid w:val="00684F20"/>
    <w:rsid w:val="00685F6D"/>
    <w:rsid w:val="00686D83"/>
    <w:rsid w:val="0069024E"/>
    <w:rsid w:val="0069104D"/>
    <w:rsid w:val="00692763"/>
    <w:rsid w:val="00692965"/>
    <w:rsid w:val="0069344A"/>
    <w:rsid w:val="006A15CA"/>
    <w:rsid w:val="006A342F"/>
    <w:rsid w:val="006A35E5"/>
    <w:rsid w:val="006A6BCE"/>
    <w:rsid w:val="006A6D3C"/>
    <w:rsid w:val="006A7AE0"/>
    <w:rsid w:val="006B0042"/>
    <w:rsid w:val="006B101A"/>
    <w:rsid w:val="006B1470"/>
    <w:rsid w:val="006B2C9B"/>
    <w:rsid w:val="006B4B62"/>
    <w:rsid w:val="006B5051"/>
    <w:rsid w:val="006B5A91"/>
    <w:rsid w:val="006B5DF6"/>
    <w:rsid w:val="006B6A6A"/>
    <w:rsid w:val="006B6BF5"/>
    <w:rsid w:val="006C16FC"/>
    <w:rsid w:val="006C1A8C"/>
    <w:rsid w:val="006C2CA4"/>
    <w:rsid w:val="006C345C"/>
    <w:rsid w:val="006C3710"/>
    <w:rsid w:val="006C5B2F"/>
    <w:rsid w:val="006C6483"/>
    <w:rsid w:val="006C6B39"/>
    <w:rsid w:val="006D199C"/>
    <w:rsid w:val="006D24FD"/>
    <w:rsid w:val="006D256C"/>
    <w:rsid w:val="006D3A3B"/>
    <w:rsid w:val="006D45F0"/>
    <w:rsid w:val="006D4CD0"/>
    <w:rsid w:val="006D5599"/>
    <w:rsid w:val="006D7710"/>
    <w:rsid w:val="006E0DA9"/>
    <w:rsid w:val="006E1C75"/>
    <w:rsid w:val="006E3053"/>
    <w:rsid w:val="006E34C9"/>
    <w:rsid w:val="006E3693"/>
    <w:rsid w:val="006E387C"/>
    <w:rsid w:val="006E50E6"/>
    <w:rsid w:val="006F01A8"/>
    <w:rsid w:val="006F08BC"/>
    <w:rsid w:val="006F4917"/>
    <w:rsid w:val="006F4B3D"/>
    <w:rsid w:val="006F796D"/>
    <w:rsid w:val="007006D5"/>
    <w:rsid w:val="007034ED"/>
    <w:rsid w:val="00705690"/>
    <w:rsid w:val="00707398"/>
    <w:rsid w:val="00710D4D"/>
    <w:rsid w:val="007136F8"/>
    <w:rsid w:val="0071724C"/>
    <w:rsid w:val="00717920"/>
    <w:rsid w:val="00724247"/>
    <w:rsid w:val="00724D36"/>
    <w:rsid w:val="0072620E"/>
    <w:rsid w:val="007303F0"/>
    <w:rsid w:val="00730982"/>
    <w:rsid w:val="007313DD"/>
    <w:rsid w:val="0073473E"/>
    <w:rsid w:val="0073506D"/>
    <w:rsid w:val="00736920"/>
    <w:rsid w:val="00736950"/>
    <w:rsid w:val="007416FA"/>
    <w:rsid w:val="00741BD1"/>
    <w:rsid w:val="00742423"/>
    <w:rsid w:val="0074473F"/>
    <w:rsid w:val="00744F72"/>
    <w:rsid w:val="00745627"/>
    <w:rsid w:val="00745A9F"/>
    <w:rsid w:val="007467A7"/>
    <w:rsid w:val="00746F45"/>
    <w:rsid w:val="0075488B"/>
    <w:rsid w:val="00756806"/>
    <w:rsid w:val="00757985"/>
    <w:rsid w:val="0076093C"/>
    <w:rsid w:val="007627ED"/>
    <w:rsid w:val="007632F9"/>
    <w:rsid w:val="00765EAE"/>
    <w:rsid w:val="0077072D"/>
    <w:rsid w:val="0077102F"/>
    <w:rsid w:val="007716C0"/>
    <w:rsid w:val="007721F0"/>
    <w:rsid w:val="00776EBC"/>
    <w:rsid w:val="00780281"/>
    <w:rsid w:val="00782797"/>
    <w:rsid w:val="007839F2"/>
    <w:rsid w:val="00784EC6"/>
    <w:rsid w:val="007854F5"/>
    <w:rsid w:val="00786060"/>
    <w:rsid w:val="00791CB7"/>
    <w:rsid w:val="00793454"/>
    <w:rsid w:val="00797103"/>
    <w:rsid w:val="007A2C04"/>
    <w:rsid w:val="007A4C68"/>
    <w:rsid w:val="007A59C3"/>
    <w:rsid w:val="007A5E93"/>
    <w:rsid w:val="007A718F"/>
    <w:rsid w:val="007B00EE"/>
    <w:rsid w:val="007B02BA"/>
    <w:rsid w:val="007B0EA5"/>
    <w:rsid w:val="007B14D9"/>
    <w:rsid w:val="007B3B53"/>
    <w:rsid w:val="007B423C"/>
    <w:rsid w:val="007B4972"/>
    <w:rsid w:val="007B5BF7"/>
    <w:rsid w:val="007B6123"/>
    <w:rsid w:val="007B6244"/>
    <w:rsid w:val="007B68F2"/>
    <w:rsid w:val="007B7009"/>
    <w:rsid w:val="007C02FB"/>
    <w:rsid w:val="007C084C"/>
    <w:rsid w:val="007C25DB"/>
    <w:rsid w:val="007C42C3"/>
    <w:rsid w:val="007C4A48"/>
    <w:rsid w:val="007C5390"/>
    <w:rsid w:val="007C6CC0"/>
    <w:rsid w:val="007C74EB"/>
    <w:rsid w:val="007D25C6"/>
    <w:rsid w:val="007D3FAE"/>
    <w:rsid w:val="007D63A8"/>
    <w:rsid w:val="007D7A93"/>
    <w:rsid w:val="007D7AED"/>
    <w:rsid w:val="007D7BEB"/>
    <w:rsid w:val="007E003C"/>
    <w:rsid w:val="007E1C69"/>
    <w:rsid w:val="007E68AE"/>
    <w:rsid w:val="007F1D0D"/>
    <w:rsid w:val="007F3434"/>
    <w:rsid w:val="007F3FA1"/>
    <w:rsid w:val="007F4229"/>
    <w:rsid w:val="007F500A"/>
    <w:rsid w:val="007F5241"/>
    <w:rsid w:val="007F653C"/>
    <w:rsid w:val="007F6B5D"/>
    <w:rsid w:val="007F7470"/>
    <w:rsid w:val="007F7EBB"/>
    <w:rsid w:val="00800625"/>
    <w:rsid w:val="00800E16"/>
    <w:rsid w:val="0080177B"/>
    <w:rsid w:val="00801C20"/>
    <w:rsid w:val="008029B1"/>
    <w:rsid w:val="00802AD4"/>
    <w:rsid w:val="0080407D"/>
    <w:rsid w:val="0080440D"/>
    <w:rsid w:val="008100CE"/>
    <w:rsid w:val="00811E0C"/>
    <w:rsid w:val="00811FBE"/>
    <w:rsid w:val="00812A62"/>
    <w:rsid w:val="00816B03"/>
    <w:rsid w:val="008205D3"/>
    <w:rsid w:val="008209D9"/>
    <w:rsid w:val="008224F5"/>
    <w:rsid w:val="00822C5C"/>
    <w:rsid w:val="00823505"/>
    <w:rsid w:val="008249CE"/>
    <w:rsid w:val="00825650"/>
    <w:rsid w:val="00825A44"/>
    <w:rsid w:val="00827427"/>
    <w:rsid w:val="00831725"/>
    <w:rsid w:val="0083214D"/>
    <w:rsid w:val="0083293F"/>
    <w:rsid w:val="00834983"/>
    <w:rsid w:val="00835F4E"/>
    <w:rsid w:val="008379DF"/>
    <w:rsid w:val="00840DEF"/>
    <w:rsid w:val="008413B2"/>
    <w:rsid w:val="00841BC4"/>
    <w:rsid w:val="00842143"/>
    <w:rsid w:val="00843E86"/>
    <w:rsid w:val="00845760"/>
    <w:rsid w:val="00846F50"/>
    <w:rsid w:val="00847A90"/>
    <w:rsid w:val="0085039E"/>
    <w:rsid w:val="00853883"/>
    <w:rsid w:val="00853CF3"/>
    <w:rsid w:val="00855EE2"/>
    <w:rsid w:val="008570B0"/>
    <w:rsid w:val="00857589"/>
    <w:rsid w:val="008579BB"/>
    <w:rsid w:val="00860120"/>
    <w:rsid w:val="0086073B"/>
    <w:rsid w:val="0086106C"/>
    <w:rsid w:val="00861439"/>
    <w:rsid w:val="00862652"/>
    <w:rsid w:val="0086546E"/>
    <w:rsid w:val="0086792B"/>
    <w:rsid w:val="00867D75"/>
    <w:rsid w:val="008700FF"/>
    <w:rsid w:val="00870910"/>
    <w:rsid w:val="00870FB8"/>
    <w:rsid w:val="00873116"/>
    <w:rsid w:val="0087590B"/>
    <w:rsid w:val="0088165C"/>
    <w:rsid w:val="008825BC"/>
    <w:rsid w:val="0089098A"/>
    <w:rsid w:val="008925ED"/>
    <w:rsid w:val="00893A48"/>
    <w:rsid w:val="008945DE"/>
    <w:rsid w:val="00894BC1"/>
    <w:rsid w:val="00897E69"/>
    <w:rsid w:val="008A0EE5"/>
    <w:rsid w:val="008A0F9E"/>
    <w:rsid w:val="008A31CD"/>
    <w:rsid w:val="008A34FC"/>
    <w:rsid w:val="008A6746"/>
    <w:rsid w:val="008B1DD9"/>
    <w:rsid w:val="008B32C9"/>
    <w:rsid w:val="008B632B"/>
    <w:rsid w:val="008B7613"/>
    <w:rsid w:val="008C1944"/>
    <w:rsid w:val="008C25C5"/>
    <w:rsid w:val="008C307D"/>
    <w:rsid w:val="008C4657"/>
    <w:rsid w:val="008C5D0C"/>
    <w:rsid w:val="008C6462"/>
    <w:rsid w:val="008C772B"/>
    <w:rsid w:val="008D2213"/>
    <w:rsid w:val="008D2D56"/>
    <w:rsid w:val="008D2DD9"/>
    <w:rsid w:val="008D4231"/>
    <w:rsid w:val="008D68F6"/>
    <w:rsid w:val="008D6DE3"/>
    <w:rsid w:val="008D6EEE"/>
    <w:rsid w:val="008D7C49"/>
    <w:rsid w:val="008E19D1"/>
    <w:rsid w:val="008E20FE"/>
    <w:rsid w:val="008E69F9"/>
    <w:rsid w:val="008E7065"/>
    <w:rsid w:val="008F0B1B"/>
    <w:rsid w:val="008F0BB3"/>
    <w:rsid w:val="008F2675"/>
    <w:rsid w:val="008F2C6B"/>
    <w:rsid w:val="008F339F"/>
    <w:rsid w:val="008F34B5"/>
    <w:rsid w:val="008F4D4D"/>
    <w:rsid w:val="008F5339"/>
    <w:rsid w:val="008F5D34"/>
    <w:rsid w:val="008F6017"/>
    <w:rsid w:val="008F7DCA"/>
    <w:rsid w:val="008F7E2A"/>
    <w:rsid w:val="0090331B"/>
    <w:rsid w:val="0090453D"/>
    <w:rsid w:val="009073CB"/>
    <w:rsid w:val="009077ED"/>
    <w:rsid w:val="0091024B"/>
    <w:rsid w:val="009134CF"/>
    <w:rsid w:val="00913D8A"/>
    <w:rsid w:val="00913D91"/>
    <w:rsid w:val="0091406A"/>
    <w:rsid w:val="00916918"/>
    <w:rsid w:val="00916F3A"/>
    <w:rsid w:val="00920A84"/>
    <w:rsid w:val="00921BA7"/>
    <w:rsid w:val="00922F3F"/>
    <w:rsid w:val="00925688"/>
    <w:rsid w:val="009257B9"/>
    <w:rsid w:val="00925A6E"/>
    <w:rsid w:val="00926E38"/>
    <w:rsid w:val="009271F9"/>
    <w:rsid w:val="00936826"/>
    <w:rsid w:val="00936E6E"/>
    <w:rsid w:val="009375A7"/>
    <w:rsid w:val="0093761D"/>
    <w:rsid w:val="0094388E"/>
    <w:rsid w:val="00943EC7"/>
    <w:rsid w:val="0094432F"/>
    <w:rsid w:val="00944A1E"/>
    <w:rsid w:val="0094696E"/>
    <w:rsid w:val="00946D44"/>
    <w:rsid w:val="009471F3"/>
    <w:rsid w:val="00950158"/>
    <w:rsid w:val="009507AD"/>
    <w:rsid w:val="0095141C"/>
    <w:rsid w:val="00952DB6"/>
    <w:rsid w:val="0095611A"/>
    <w:rsid w:val="0095750F"/>
    <w:rsid w:val="00957E7C"/>
    <w:rsid w:val="00960084"/>
    <w:rsid w:val="00960342"/>
    <w:rsid w:val="0096377E"/>
    <w:rsid w:val="0096392E"/>
    <w:rsid w:val="009640ED"/>
    <w:rsid w:val="0096585C"/>
    <w:rsid w:val="00967D04"/>
    <w:rsid w:val="0097225C"/>
    <w:rsid w:val="0097256B"/>
    <w:rsid w:val="0098576D"/>
    <w:rsid w:val="009857C4"/>
    <w:rsid w:val="00986A4A"/>
    <w:rsid w:val="00987045"/>
    <w:rsid w:val="009903D6"/>
    <w:rsid w:val="0099275C"/>
    <w:rsid w:val="00993882"/>
    <w:rsid w:val="00993966"/>
    <w:rsid w:val="00995FFF"/>
    <w:rsid w:val="0099784C"/>
    <w:rsid w:val="009A0C6C"/>
    <w:rsid w:val="009A528F"/>
    <w:rsid w:val="009A6380"/>
    <w:rsid w:val="009A7272"/>
    <w:rsid w:val="009A7D02"/>
    <w:rsid w:val="009B0C77"/>
    <w:rsid w:val="009B1BD6"/>
    <w:rsid w:val="009B2398"/>
    <w:rsid w:val="009B28DE"/>
    <w:rsid w:val="009B2F84"/>
    <w:rsid w:val="009B42B5"/>
    <w:rsid w:val="009B54A3"/>
    <w:rsid w:val="009B58B1"/>
    <w:rsid w:val="009B5935"/>
    <w:rsid w:val="009B776F"/>
    <w:rsid w:val="009C0DAE"/>
    <w:rsid w:val="009C1A2A"/>
    <w:rsid w:val="009C1EE3"/>
    <w:rsid w:val="009C299C"/>
    <w:rsid w:val="009C5B28"/>
    <w:rsid w:val="009C6115"/>
    <w:rsid w:val="009D041F"/>
    <w:rsid w:val="009D1675"/>
    <w:rsid w:val="009D1DD7"/>
    <w:rsid w:val="009D2CA8"/>
    <w:rsid w:val="009E05A9"/>
    <w:rsid w:val="009E5A05"/>
    <w:rsid w:val="009E6E2C"/>
    <w:rsid w:val="009F0BD7"/>
    <w:rsid w:val="009F13EE"/>
    <w:rsid w:val="009F1B36"/>
    <w:rsid w:val="009F3457"/>
    <w:rsid w:val="009F361D"/>
    <w:rsid w:val="009F4124"/>
    <w:rsid w:val="009F4B59"/>
    <w:rsid w:val="009F4FAA"/>
    <w:rsid w:val="009F501D"/>
    <w:rsid w:val="009F5878"/>
    <w:rsid w:val="009F636A"/>
    <w:rsid w:val="009F6B61"/>
    <w:rsid w:val="009F712F"/>
    <w:rsid w:val="009F785F"/>
    <w:rsid w:val="009F7C08"/>
    <w:rsid w:val="00A0186A"/>
    <w:rsid w:val="00A0449B"/>
    <w:rsid w:val="00A04ACA"/>
    <w:rsid w:val="00A062A3"/>
    <w:rsid w:val="00A062D7"/>
    <w:rsid w:val="00A06B2F"/>
    <w:rsid w:val="00A108F1"/>
    <w:rsid w:val="00A12645"/>
    <w:rsid w:val="00A141A7"/>
    <w:rsid w:val="00A146DD"/>
    <w:rsid w:val="00A1531F"/>
    <w:rsid w:val="00A211F2"/>
    <w:rsid w:val="00A2141E"/>
    <w:rsid w:val="00A22920"/>
    <w:rsid w:val="00A27EB4"/>
    <w:rsid w:val="00A30F45"/>
    <w:rsid w:val="00A373CC"/>
    <w:rsid w:val="00A37EC5"/>
    <w:rsid w:val="00A40067"/>
    <w:rsid w:val="00A41380"/>
    <w:rsid w:val="00A41926"/>
    <w:rsid w:val="00A42DFD"/>
    <w:rsid w:val="00A45DFE"/>
    <w:rsid w:val="00A4759D"/>
    <w:rsid w:val="00A50497"/>
    <w:rsid w:val="00A512AC"/>
    <w:rsid w:val="00A52852"/>
    <w:rsid w:val="00A528DC"/>
    <w:rsid w:val="00A530AA"/>
    <w:rsid w:val="00A54225"/>
    <w:rsid w:val="00A54F1B"/>
    <w:rsid w:val="00A56F11"/>
    <w:rsid w:val="00A57E92"/>
    <w:rsid w:val="00A57F9A"/>
    <w:rsid w:val="00A60E8A"/>
    <w:rsid w:val="00A6186C"/>
    <w:rsid w:val="00A618F9"/>
    <w:rsid w:val="00A61D36"/>
    <w:rsid w:val="00A63C28"/>
    <w:rsid w:val="00A644A1"/>
    <w:rsid w:val="00A64592"/>
    <w:rsid w:val="00A6578D"/>
    <w:rsid w:val="00A6701B"/>
    <w:rsid w:val="00A712A9"/>
    <w:rsid w:val="00A72123"/>
    <w:rsid w:val="00A72B57"/>
    <w:rsid w:val="00A741B7"/>
    <w:rsid w:val="00A802D6"/>
    <w:rsid w:val="00A82D4F"/>
    <w:rsid w:val="00A83843"/>
    <w:rsid w:val="00A839CC"/>
    <w:rsid w:val="00A843E3"/>
    <w:rsid w:val="00A8458F"/>
    <w:rsid w:val="00A84984"/>
    <w:rsid w:val="00A85189"/>
    <w:rsid w:val="00A8591E"/>
    <w:rsid w:val="00A866B2"/>
    <w:rsid w:val="00A86F27"/>
    <w:rsid w:val="00A87376"/>
    <w:rsid w:val="00A91E4B"/>
    <w:rsid w:val="00AA0EEE"/>
    <w:rsid w:val="00AA3D3C"/>
    <w:rsid w:val="00AA599D"/>
    <w:rsid w:val="00AA60BA"/>
    <w:rsid w:val="00AA6DFF"/>
    <w:rsid w:val="00AA7050"/>
    <w:rsid w:val="00AA7A7C"/>
    <w:rsid w:val="00AB0EE8"/>
    <w:rsid w:val="00AB3A58"/>
    <w:rsid w:val="00AB5E20"/>
    <w:rsid w:val="00AB6070"/>
    <w:rsid w:val="00AC014E"/>
    <w:rsid w:val="00AC122E"/>
    <w:rsid w:val="00AC5E4B"/>
    <w:rsid w:val="00AD0AEA"/>
    <w:rsid w:val="00AD21C0"/>
    <w:rsid w:val="00AD23CF"/>
    <w:rsid w:val="00AD2504"/>
    <w:rsid w:val="00AD404A"/>
    <w:rsid w:val="00AD680F"/>
    <w:rsid w:val="00AE0145"/>
    <w:rsid w:val="00AE061C"/>
    <w:rsid w:val="00AE0F0E"/>
    <w:rsid w:val="00AE1320"/>
    <w:rsid w:val="00AE1E35"/>
    <w:rsid w:val="00AE21C8"/>
    <w:rsid w:val="00AE2911"/>
    <w:rsid w:val="00AE374F"/>
    <w:rsid w:val="00AF0422"/>
    <w:rsid w:val="00AF0850"/>
    <w:rsid w:val="00AF0C6D"/>
    <w:rsid w:val="00AF0D25"/>
    <w:rsid w:val="00AF1AD3"/>
    <w:rsid w:val="00AF4923"/>
    <w:rsid w:val="00AF7172"/>
    <w:rsid w:val="00B00F7C"/>
    <w:rsid w:val="00B016FF"/>
    <w:rsid w:val="00B03380"/>
    <w:rsid w:val="00B04A9F"/>
    <w:rsid w:val="00B04DC1"/>
    <w:rsid w:val="00B0514E"/>
    <w:rsid w:val="00B0610F"/>
    <w:rsid w:val="00B07CD3"/>
    <w:rsid w:val="00B13E35"/>
    <w:rsid w:val="00B143A4"/>
    <w:rsid w:val="00B146E5"/>
    <w:rsid w:val="00B21CC5"/>
    <w:rsid w:val="00B2205D"/>
    <w:rsid w:val="00B22455"/>
    <w:rsid w:val="00B227CD"/>
    <w:rsid w:val="00B22C1B"/>
    <w:rsid w:val="00B313DA"/>
    <w:rsid w:val="00B3160C"/>
    <w:rsid w:val="00B33DEE"/>
    <w:rsid w:val="00B33E55"/>
    <w:rsid w:val="00B40707"/>
    <w:rsid w:val="00B40E8E"/>
    <w:rsid w:val="00B42AF1"/>
    <w:rsid w:val="00B44DDA"/>
    <w:rsid w:val="00B45F52"/>
    <w:rsid w:val="00B5082E"/>
    <w:rsid w:val="00B522BE"/>
    <w:rsid w:val="00B541D7"/>
    <w:rsid w:val="00B55C83"/>
    <w:rsid w:val="00B570E5"/>
    <w:rsid w:val="00B60CE1"/>
    <w:rsid w:val="00B62324"/>
    <w:rsid w:val="00B6327A"/>
    <w:rsid w:val="00B638BD"/>
    <w:rsid w:val="00B63E31"/>
    <w:rsid w:val="00B64DA4"/>
    <w:rsid w:val="00B64E90"/>
    <w:rsid w:val="00B653A6"/>
    <w:rsid w:val="00B717FB"/>
    <w:rsid w:val="00B736A0"/>
    <w:rsid w:val="00B7380C"/>
    <w:rsid w:val="00B73988"/>
    <w:rsid w:val="00B74FCB"/>
    <w:rsid w:val="00B75332"/>
    <w:rsid w:val="00B75A35"/>
    <w:rsid w:val="00B826AD"/>
    <w:rsid w:val="00B8423D"/>
    <w:rsid w:val="00B85A66"/>
    <w:rsid w:val="00B85E87"/>
    <w:rsid w:val="00B861E2"/>
    <w:rsid w:val="00B8781B"/>
    <w:rsid w:val="00B91189"/>
    <w:rsid w:val="00B9138E"/>
    <w:rsid w:val="00B921EA"/>
    <w:rsid w:val="00B93E74"/>
    <w:rsid w:val="00B95E9B"/>
    <w:rsid w:val="00B9624F"/>
    <w:rsid w:val="00B97B02"/>
    <w:rsid w:val="00BA0742"/>
    <w:rsid w:val="00BA1289"/>
    <w:rsid w:val="00BA1378"/>
    <w:rsid w:val="00BA23EE"/>
    <w:rsid w:val="00BA2BA4"/>
    <w:rsid w:val="00BA30F1"/>
    <w:rsid w:val="00BA3FF8"/>
    <w:rsid w:val="00BA5B47"/>
    <w:rsid w:val="00BA5FFB"/>
    <w:rsid w:val="00BB238B"/>
    <w:rsid w:val="00BB2436"/>
    <w:rsid w:val="00BB35C2"/>
    <w:rsid w:val="00BB45AD"/>
    <w:rsid w:val="00BB4FE7"/>
    <w:rsid w:val="00BC3B37"/>
    <w:rsid w:val="00BC5399"/>
    <w:rsid w:val="00BC7357"/>
    <w:rsid w:val="00BD0DA2"/>
    <w:rsid w:val="00BD1869"/>
    <w:rsid w:val="00BD2EF2"/>
    <w:rsid w:val="00BD3BBD"/>
    <w:rsid w:val="00BD5837"/>
    <w:rsid w:val="00BD5CBA"/>
    <w:rsid w:val="00BE0346"/>
    <w:rsid w:val="00BE06E2"/>
    <w:rsid w:val="00BE1433"/>
    <w:rsid w:val="00BE22B6"/>
    <w:rsid w:val="00BE2C92"/>
    <w:rsid w:val="00BE3A60"/>
    <w:rsid w:val="00BE6E8C"/>
    <w:rsid w:val="00BE7090"/>
    <w:rsid w:val="00BF1DDB"/>
    <w:rsid w:val="00BF257F"/>
    <w:rsid w:val="00BF2CEC"/>
    <w:rsid w:val="00BF3526"/>
    <w:rsid w:val="00BF371D"/>
    <w:rsid w:val="00BF4D24"/>
    <w:rsid w:val="00BF69E0"/>
    <w:rsid w:val="00BF70B3"/>
    <w:rsid w:val="00BF7618"/>
    <w:rsid w:val="00C02BDF"/>
    <w:rsid w:val="00C031EE"/>
    <w:rsid w:val="00C03729"/>
    <w:rsid w:val="00C0531F"/>
    <w:rsid w:val="00C0632A"/>
    <w:rsid w:val="00C07052"/>
    <w:rsid w:val="00C1039E"/>
    <w:rsid w:val="00C10EDA"/>
    <w:rsid w:val="00C11AAA"/>
    <w:rsid w:val="00C12F01"/>
    <w:rsid w:val="00C13FDD"/>
    <w:rsid w:val="00C141C5"/>
    <w:rsid w:val="00C149B4"/>
    <w:rsid w:val="00C156F3"/>
    <w:rsid w:val="00C16B48"/>
    <w:rsid w:val="00C20BB1"/>
    <w:rsid w:val="00C22701"/>
    <w:rsid w:val="00C23946"/>
    <w:rsid w:val="00C245D9"/>
    <w:rsid w:val="00C25BA7"/>
    <w:rsid w:val="00C3308F"/>
    <w:rsid w:val="00C336B5"/>
    <w:rsid w:val="00C3426A"/>
    <w:rsid w:val="00C35950"/>
    <w:rsid w:val="00C36A15"/>
    <w:rsid w:val="00C37301"/>
    <w:rsid w:val="00C37C6B"/>
    <w:rsid w:val="00C42D62"/>
    <w:rsid w:val="00C42E43"/>
    <w:rsid w:val="00C43050"/>
    <w:rsid w:val="00C4326D"/>
    <w:rsid w:val="00C43B83"/>
    <w:rsid w:val="00C444CA"/>
    <w:rsid w:val="00C446A3"/>
    <w:rsid w:val="00C4569D"/>
    <w:rsid w:val="00C45C37"/>
    <w:rsid w:val="00C467B4"/>
    <w:rsid w:val="00C470D6"/>
    <w:rsid w:val="00C514B4"/>
    <w:rsid w:val="00C52601"/>
    <w:rsid w:val="00C53169"/>
    <w:rsid w:val="00C53F6A"/>
    <w:rsid w:val="00C5419B"/>
    <w:rsid w:val="00C54C54"/>
    <w:rsid w:val="00C569B3"/>
    <w:rsid w:val="00C574D9"/>
    <w:rsid w:val="00C610D6"/>
    <w:rsid w:val="00C6602B"/>
    <w:rsid w:val="00C6602E"/>
    <w:rsid w:val="00C66E09"/>
    <w:rsid w:val="00C74032"/>
    <w:rsid w:val="00C74154"/>
    <w:rsid w:val="00C74767"/>
    <w:rsid w:val="00C74DF1"/>
    <w:rsid w:val="00C76867"/>
    <w:rsid w:val="00C80AC7"/>
    <w:rsid w:val="00C8728F"/>
    <w:rsid w:val="00C87F7F"/>
    <w:rsid w:val="00C901A0"/>
    <w:rsid w:val="00C917D3"/>
    <w:rsid w:val="00C918D6"/>
    <w:rsid w:val="00C9196B"/>
    <w:rsid w:val="00C9238F"/>
    <w:rsid w:val="00C94475"/>
    <w:rsid w:val="00C947AF"/>
    <w:rsid w:val="00C96597"/>
    <w:rsid w:val="00CA2873"/>
    <w:rsid w:val="00CA3881"/>
    <w:rsid w:val="00CA3F3A"/>
    <w:rsid w:val="00CA553F"/>
    <w:rsid w:val="00CA68A2"/>
    <w:rsid w:val="00CA6A96"/>
    <w:rsid w:val="00CA6B30"/>
    <w:rsid w:val="00CB4FA2"/>
    <w:rsid w:val="00CB58C9"/>
    <w:rsid w:val="00CB6395"/>
    <w:rsid w:val="00CC3B4F"/>
    <w:rsid w:val="00CC6111"/>
    <w:rsid w:val="00CD1459"/>
    <w:rsid w:val="00CD37AA"/>
    <w:rsid w:val="00CD5068"/>
    <w:rsid w:val="00CD6E0B"/>
    <w:rsid w:val="00CD79EC"/>
    <w:rsid w:val="00CE03C7"/>
    <w:rsid w:val="00CE0CA5"/>
    <w:rsid w:val="00CE13F3"/>
    <w:rsid w:val="00CE2C07"/>
    <w:rsid w:val="00CE38D1"/>
    <w:rsid w:val="00CE5767"/>
    <w:rsid w:val="00CF02D2"/>
    <w:rsid w:val="00CF0615"/>
    <w:rsid w:val="00CF0F53"/>
    <w:rsid w:val="00CF3B46"/>
    <w:rsid w:val="00CF3C9F"/>
    <w:rsid w:val="00CF3F9B"/>
    <w:rsid w:val="00CF5879"/>
    <w:rsid w:val="00CF7D66"/>
    <w:rsid w:val="00D026F1"/>
    <w:rsid w:val="00D03680"/>
    <w:rsid w:val="00D04BDC"/>
    <w:rsid w:val="00D100E4"/>
    <w:rsid w:val="00D10A8D"/>
    <w:rsid w:val="00D1259C"/>
    <w:rsid w:val="00D1282D"/>
    <w:rsid w:val="00D12BE0"/>
    <w:rsid w:val="00D1379B"/>
    <w:rsid w:val="00D156E9"/>
    <w:rsid w:val="00D1658E"/>
    <w:rsid w:val="00D16AC7"/>
    <w:rsid w:val="00D16F19"/>
    <w:rsid w:val="00D17869"/>
    <w:rsid w:val="00D23181"/>
    <w:rsid w:val="00D237BF"/>
    <w:rsid w:val="00D25F88"/>
    <w:rsid w:val="00D271CC"/>
    <w:rsid w:val="00D27712"/>
    <w:rsid w:val="00D3190C"/>
    <w:rsid w:val="00D31EF8"/>
    <w:rsid w:val="00D33B57"/>
    <w:rsid w:val="00D34097"/>
    <w:rsid w:val="00D34AD4"/>
    <w:rsid w:val="00D4464E"/>
    <w:rsid w:val="00D451AE"/>
    <w:rsid w:val="00D463C3"/>
    <w:rsid w:val="00D47BA7"/>
    <w:rsid w:val="00D504EE"/>
    <w:rsid w:val="00D50886"/>
    <w:rsid w:val="00D54846"/>
    <w:rsid w:val="00D55610"/>
    <w:rsid w:val="00D57496"/>
    <w:rsid w:val="00D57E1D"/>
    <w:rsid w:val="00D62512"/>
    <w:rsid w:val="00D63E49"/>
    <w:rsid w:val="00D66F10"/>
    <w:rsid w:val="00D704C9"/>
    <w:rsid w:val="00D7062A"/>
    <w:rsid w:val="00D70909"/>
    <w:rsid w:val="00D714EC"/>
    <w:rsid w:val="00D7632E"/>
    <w:rsid w:val="00D8117F"/>
    <w:rsid w:val="00D832FE"/>
    <w:rsid w:val="00D8394C"/>
    <w:rsid w:val="00D90A3E"/>
    <w:rsid w:val="00D90BA8"/>
    <w:rsid w:val="00D914A8"/>
    <w:rsid w:val="00D91E85"/>
    <w:rsid w:val="00D928E5"/>
    <w:rsid w:val="00D9328A"/>
    <w:rsid w:val="00D93E37"/>
    <w:rsid w:val="00D9512B"/>
    <w:rsid w:val="00D9588F"/>
    <w:rsid w:val="00D97968"/>
    <w:rsid w:val="00D979C8"/>
    <w:rsid w:val="00D97D0B"/>
    <w:rsid w:val="00DA07BA"/>
    <w:rsid w:val="00DA0B1E"/>
    <w:rsid w:val="00DA14E9"/>
    <w:rsid w:val="00DA3F36"/>
    <w:rsid w:val="00DA44B6"/>
    <w:rsid w:val="00DA6027"/>
    <w:rsid w:val="00DA7902"/>
    <w:rsid w:val="00DB110D"/>
    <w:rsid w:val="00DB3D44"/>
    <w:rsid w:val="00DB3D76"/>
    <w:rsid w:val="00DB48E2"/>
    <w:rsid w:val="00DB6233"/>
    <w:rsid w:val="00DC10A1"/>
    <w:rsid w:val="00DC10BB"/>
    <w:rsid w:val="00DC31D6"/>
    <w:rsid w:val="00DC3967"/>
    <w:rsid w:val="00DC3F91"/>
    <w:rsid w:val="00DC4ABE"/>
    <w:rsid w:val="00DC6102"/>
    <w:rsid w:val="00DC7877"/>
    <w:rsid w:val="00DD014A"/>
    <w:rsid w:val="00DD3F49"/>
    <w:rsid w:val="00DD4FD7"/>
    <w:rsid w:val="00DD63C4"/>
    <w:rsid w:val="00DE24FE"/>
    <w:rsid w:val="00DE4780"/>
    <w:rsid w:val="00DE4C24"/>
    <w:rsid w:val="00DE7BC9"/>
    <w:rsid w:val="00DF0528"/>
    <w:rsid w:val="00DF53CE"/>
    <w:rsid w:val="00E02528"/>
    <w:rsid w:val="00E03B45"/>
    <w:rsid w:val="00E055FF"/>
    <w:rsid w:val="00E1069B"/>
    <w:rsid w:val="00E10970"/>
    <w:rsid w:val="00E10DA9"/>
    <w:rsid w:val="00E112D9"/>
    <w:rsid w:val="00E11387"/>
    <w:rsid w:val="00E12717"/>
    <w:rsid w:val="00E14E6A"/>
    <w:rsid w:val="00E15369"/>
    <w:rsid w:val="00E1611C"/>
    <w:rsid w:val="00E172DB"/>
    <w:rsid w:val="00E17A49"/>
    <w:rsid w:val="00E20ACC"/>
    <w:rsid w:val="00E2199F"/>
    <w:rsid w:val="00E226BA"/>
    <w:rsid w:val="00E25380"/>
    <w:rsid w:val="00E2554F"/>
    <w:rsid w:val="00E261BF"/>
    <w:rsid w:val="00E2673A"/>
    <w:rsid w:val="00E26A92"/>
    <w:rsid w:val="00E27F12"/>
    <w:rsid w:val="00E3348D"/>
    <w:rsid w:val="00E3482D"/>
    <w:rsid w:val="00E35EB8"/>
    <w:rsid w:val="00E37201"/>
    <w:rsid w:val="00E40D45"/>
    <w:rsid w:val="00E41405"/>
    <w:rsid w:val="00E42B67"/>
    <w:rsid w:val="00E42F53"/>
    <w:rsid w:val="00E430E1"/>
    <w:rsid w:val="00E45CAA"/>
    <w:rsid w:val="00E46F23"/>
    <w:rsid w:val="00E47988"/>
    <w:rsid w:val="00E52725"/>
    <w:rsid w:val="00E55654"/>
    <w:rsid w:val="00E57C1E"/>
    <w:rsid w:val="00E63E52"/>
    <w:rsid w:val="00E64F99"/>
    <w:rsid w:val="00E67399"/>
    <w:rsid w:val="00E70B55"/>
    <w:rsid w:val="00E72F68"/>
    <w:rsid w:val="00E741E2"/>
    <w:rsid w:val="00E77880"/>
    <w:rsid w:val="00E77EDC"/>
    <w:rsid w:val="00E825CD"/>
    <w:rsid w:val="00E83C95"/>
    <w:rsid w:val="00E85056"/>
    <w:rsid w:val="00E917ED"/>
    <w:rsid w:val="00E92E22"/>
    <w:rsid w:val="00E9365C"/>
    <w:rsid w:val="00E936EA"/>
    <w:rsid w:val="00E94996"/>
    <w:rsid w:val="00E966A2"/>
    <w:rsid w:val="00E9711B"/>
    <w:rsid w:val="00EA1292"/>
    <w:rsid w:val="00EA1E61"/>
    <w:rsid w:val="00EA53ED"/>
    <w:rsid w:val="00EA76AB"/>
    <w:rsid w:val="00EA7F85"/>
    <w:rsid w:val="00EA7FF3"/>
    <w:rsid w:val="00EB18B7"/>
    <w:rsid w:val="00EB6A90"/>
    <w:rsid w:val="00EC0F97"/>
    <w:rsid w:val="00EC25AA"/>
    <w:rsid w:val="00EC2820"/>
    <w:rsid w:val="00EC2C35"/>
    <w:rsid w:val="00EC3642"/>
    <w:rsid w:val="00EC71CD"/>
    <w:rsid w:val="00EC7449"/>
    <w:rsid w:val="00EC7E67"/>
    <w:rsid w:val="00ED0053"/>
    <w:rsid w:val="00ED20D4"/>
    <w:rsid w:val="00ED2C2A"/>
    <w:rsid w:val="00ED341E"/>
    <w:rsid w:val="00ED49F6"/>
    <w:rsid w:val="00EE1F7F"/>
    <w:rsid w:val="00EE31F2"/>
    <w:rsid w:val="00EE6826"/>
    <w:rsid w:val="00EE6B68"/>
    <w:rsid w:val="00EE7A25"/>
    <w:rsid w:val="00EE7B3D"/>
    <w:rsid w:val="00EF2C13"/>
    <w:rsid w:val="00EF50D6"/>
    <w:rsid w:val="00F033B9"/>
    <w:rsid w:val="00F0371F"/>
    <w:rsid w:val="00F0529E"/>
    <w:rsid w:val="00F05376"/>
    <w:rsid w:val="00F05EEE"/>
    <w:rsid w:val="00F0752F"/>
    <w:rsid w:val="00F10531"/>
    <w:rsid w:val="00F109F3"/>
    <w:rsid w:val="00F13564"/>
    <w:rsid w:val="00F13F71"/>
    <w:rsid w:val="00F159B3"/>
    <w:rsid w:val="00F22102"/>
    <w:rsid w:val="00F24C40"/>
    <w:rsid w:val="00F26E0A"/>
    <w:rsid w:val="00F270FC"/>
    <w:rsid w:val="00F27437"/>
    <w:rsid w:val="00F302BE"/>
    <w:rsid w:val="00F31964"/>
    <w:rsid w:val="00F32872"/>
    <w:rsid w:val="00F32D3B"/>
    <w:rsid w:val="00F33201"/>
    <w:rsid w:val="00F34B9A"/>
    <w:rsid w:val="00F36465"/>
    <w:rsid w:val="00F37AF6"/>
    <w:rsid w:val="00F40FE1"/>
    <w:rsid w:val="00F41502"/>
    <w:rsid w:val="00F43AB7"/>
    <w:rsid w:val="00F44583"/>
    <w:rsid w:val="00F45A41"/>
    <w:rsid w:val="00F46340"/>
    <w:rsid w:val="00F46E13"/>
    <w:rsid w:val="00F47590"/>
    <w:rsid w:val="00F50BDF"/>
    <w:rsid w:val="00F52792"/>
    <w:rsid w:val="00F5419B"/>
    <w:rsid w:val="00F545D8"/>
    <w:rsid w:val="00F60DAD"/>
    <w:rsid w:val="00F60FE3"/>
    <w:rsid w:val="00F627A2"/>
    <w:rsid w:val="00F62C2C"/>
    <w:rsid w:val="00F65244"/>
    <w:rsid w:val="00F65813"/>
    <w:rsid w:val="00F65CC7"/>
    <w:rsid w:val="00F66B00"/>
    <w:rsid w:val="00F7398D"/>
    <w:rsid w:val="00F74D53"/>
    <w:rsid w:val="00F75A1C"/>
    <w:rsid w:val="00F767F4"/>
    <w:rsid w:val="00F807E7"/>
    <w:rsid w:val="00F81285"/>
    <w:rsid w:val="00F8627A"/>
    <w:rsid w:val="00F86E3D"/>
    <w:rsid w:val="00F92BD4"/>
    <w:rsid w:val="00F939D3"/>
    <w:rsid w:val="00F96BDD"/>
    <w:rsid w:val="00F97934"/>
    <w:rsid w:val="00FA1D63"/>
    <w:rsid w:val="00FA21E7"/>
    <w:rsid w:val="00FA4097"/>
    <w:rsid w:val="00FA4698"/>
    <w:rsid w:val="00FA5249"/>
    <w:rsid w:val="00FA5E43"/>
    <w:rsid w:val="00FA6907"/>
    <w:rsid w:val="00FA774C"/>
    <w:rsid w:val="00FA790C"/>
    <w:rsid w:val="00FB1B19"/>
    <w:rsid w:val="00FB294A"/>
    <w:rsid w:val="00FB406A"/>
    <w:rsid w:val="00FB53C2"/>
    <w:rsid w:val="00FB5995"/>
    <w:rsid w:val="00FB5F65"/>
    <w:rsid w:val="00FB7AAE"/>
    <w:rsid w:val="00FC2969"/>
    <w:rsid w:val="00FC478B"/>
    <w:rsid w:val="00FC64D7"/>
    <w:rsid w:val="00FD0152"/>
    <w:rsid w:val="00FD0D58"/>
    <w:rsid w:val="00FD1062"/>
    <w:rsid w:val="00FD239F"/>
    <w:rsid w:val="00FD3414"/>
    <w:rsid w:val="00FD3CD2"/>
    <w:rsid w:val="00FD49A8"/>
    <w:rsid w:val="00FD5304"/>
    <w:rsid w:val="00FE06EF"/>
    <w:rsid w:val="00FE1E7B"/>
    <w:rsid w:val="00FE35A3"/>
    <w:rsid w:val="00FE3771"/>
    <w:rsid w:val="00FE4737"/>
    <w:rsid w:val="00FE6D13"/>
    <w:rsid w:val="00FE794E"/>
    <w:rsid w:val="00FE7F73"/>
    <w:rsid w:val="00FF06AD"/>
    <w:rsid w:val="00FF214C"/>
    <w:rsid w:val="00FF5C7B"/>
    <w:rsid w:val="00FF70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BF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61439"/>
    <w:pPr>
      <w:tabs>
        <w:tab w:val="center" w:pos="4677"/>
        <w:tab w:val="right" w:pos="9355"/>
      </w:tabs>
    </w:pPr>
  </w:style>
  <w:style w:type="character" w:styleId="a4">
    <w:name w:val="page number"/>
    <w:basedOn w:val="a0"/>
    <w:rsid w:val="00861439"/>
  </w:style>
  <w:style w:type="paragraph" w:styleId="a5">
    <w:name w:val="Balloon Text"/>
    <w:basedOn w:val="a"/>
    <w:semiHidden/>
    <w:rsid w:val="00DB3D76"/>
    <w:rPr>
      <w:rFonts w:ascii="Tahoma" w:hAnsi="Tahoma" w:cs="Tahoma"/>
      <w:sz w:val="16"/>
      <w:szCs w:val="16"/>
    </w:rPr>
  </w:style>
  <w:style w:type="paragraph" w:styleId="a6">
    <w:name w:val="Document Map"/>
    <w:basedOn w:val="a"/>
    <w:semiHidden/>
    <w:rsid w:val="00D026F1"/>
    <w:pPr>
      <w:shd w:val="clear" w:color="auto" w:fill="000080"/>
    </w:pPr>
    <w:rPr>
      <w:rFonts w:ascii="Tahoma" w:hAnsi="Tahoma" w:cs="Tahoma"/>
      <w:sz w:val="20"/>
      <w:szCs w:val="20"/>
    </w:rPr>
  </w:style>
  <w:style w:type="paragraph" w:styleId="a7">
    <w:name w:val="Normal (Web)"/>
    <w:basedOn w:val="a"/>
    <w:uiPriority w:val="99"/>
    <w:rsid w:val="00F5419B"/>
    <w:pPr>
      <w:spacing w:before="120" w:after="216"/>
    </w:pPr>
  </w:style>
  <w:style w:type="paragraph" w:styleId="a8">
    <w:name w:val="List Paragraph"/>
    <w:basedOn w:val="a"/>
    <w:uiPriority w:val="34"/>
    <w:qFormat/>
    <w:rsid w:val="0098576D"/>
    <w:pPr>
      <w:ind w:left="720"/>
      <w:contextualSpacing/>
    </w:pPr>
  </w:style>
  <w:style w:type="paragraph" w:styleId="a9">
    <w:name w:val="No Spacing"/>
    <w:uiPriority w:val="1"/>
    <w:qFormat/>
    <w:rsid w:val="006C1A8C"/>
    <w:rPr>
      <w:rFonts w:asciiTheme="minorHAnsi" w:eastAsiaTheme="minorHAnsi" w:hAnsiTheme="minorHAnsi" w:cstheme="minorBidi"/>
      <w:sz w:val="22"/>
      <w:szCs w:val="22"/>
      <w:lang w:eastAsia="en-US"/>
    </w:rPr>
  </w:style>
  <w:style w:type="character" w:styleId="aa">
    <w:name w:val="annotation reference"/>
    <w:basedOn w:val="a0"/>
    <w:rsid w:val="008F4D4D"/>
    <w:rPr>
      <w:sz w:val="16"/>
      <w:szCs w:val="16"/>
    </w:rPr>
  </w:style>
  <w:style w:type="paragraph" w:styleId="ab">
    <w:name w:val="annotation text"/>
    <w:basedOn w:val="a"/>
    <w:link w:val="ac"/>
    <w:rsid w:val="008F4D4D"/>
    <w:rPr>
      <w:sz w:val="20"/>
      <w:szCs w:val="20"/>
    </w:rPr>
  </w:style>
  <w:style w:type="character" w:customStyle="1" w:styleId="ac">
    <w:name w:val="Текст примечания Знак"/>
    <w:basedOn w:val="a0"/>
    <w:link w:val="ab"/>
    <w:rsid w:val="008F4D4D"/>
  </w:style>
  <w:style w:type="paragraph" w:styleId="ad">
    <w:name w:val="annotation subject"/>
    <w:basedOn w:val="ab"/>
    <w:next w:val="ab"/>
    <w:link w:val="ae"/>
    <w:rsid w:val="008F4D4D"/>
    <w:rPr>
      <w:b/>
      <w:bCs/>
    </w:rPr>
  </w:style>
  <w:style w:type="character" w:customStyle="1" w:styleId="ae">
    <w:name w:val="Тема примечания Знак"/>
    <w:basedOn w:val="ac"/>
    <w:link w:val="ad"/>
    <w:rsid w:val="008F4D4D"/>
    <w:rPr>
      <w:b/>
      <w:bCs/>
    </w:rPr>
  </w:style>
  <w:style w:type="character" w:styleId="af">
    <w:name w:val="Hyperlink"/>
    <w:basedOn w:val="a0"/>
    <w:rsid w:val="00D50886"/>
    <w:rPr>
      <w:color w:val="0000FF" w:themeColor="hyperlink"/>
      <w:u w:val="single"/>
    </w:rPr>
  </w:style>
  <w:style w:type="paragraph" w:customStyle="1" w:styleId="s12">
    <w:name w:val="s_12"/>
    <w:basedOn w:val="a"/>
    <w:rsid w:val="00D50886"/>
    <w:pPr>
      <w:ind w:firstLine="720"/>
    </w:pPr>
  </w:style>
  <w:style w:type="paragraph" w:customStyle="1" w:styleId="ConsPlusNormal">
    <w:name w:val="ConsPlusNormal"/>
    <w:rsid w:val="00416260"/>
    <w:pPr>
      <w:widowControl w:val="0"/>
      <w:autoSpaceDE w:val="0"/>
      <w:autoSpaceDN w:val="0"/>
      <w:adjustRightInd w:val="0"/>
      <w:ind w:firstLine="720"/>
    </w:pPr>
    <w:rPr>
      <w:rFonts w:ascii="Arial" w:hAnsi="Arial" w:cs="Arial"/>
    </w:rPr>
  </w:style>
  <w:style w:type="paragraph" w:styleId="af0">
    <w:name w:val="header"/>
    <w:basedOn w:val="a"/>
    <w:link w:val="af1"/>
    <w:rsid w:val="006E1C75"/>
    <w:pPr>
      <w:tabs>
        <w:tab w:val="center" w:pos="4677"/>
        <w:tab w:val="right" w:pos="9355"/>
      </w:tabs>
    </w:pPr>
  </w:style>
  <w:style w:type="character" w:customStyle="1" w:styleId="af1">
    <w:name w:val="Верхний колонтитул Знак"/>
    <w:basedOn w:val="a0"/>
    <w:link w:val="af0"/>
    <w:rsid w:val="006E1C75"/>
    <w:rPr>
      <w:sz w:val="24"/>
      <w:szCs w:val="24"/>
    </w:rPr>
  </w:style>
  <w:style w:type="character" w:customStyle="1" w:styleId="layout">
    <w:name w:val="layout"/>
    <w:basedOn w:val="a0"/>
    <w:rsid w:val="009B54A3"/>
  </w:style>
</w:styles>
</file>

<file path=word/webSettings.xml><?xml version="1.0" encoding="utf-8"?>
<w:webSettings xmlns:r="http://schemas.openxmlformats.org/officeDocument/2006/relationships" xmlns:w="http://schemas.openxmlformats.org/wordprocessingml/2006/main">
  <w:divs>
    <w:div w:id="505904854">
      <w:bodyDiv w:val="1"/>
      <w:marLeft w:val="0"/>
      <w:marRight w:val="0"/>
      <w:marTop w:val="150"/>
      <w:marBottom w:val="150"/>
      <w:divBdr>
        <w:top w:val="none" w:sz="0" w:space="0" w:color="auto"/>
        <w:left w:val="none" w:sz="0" w:space="0" w:color="auto"/>
        <w:bottom w:val="none" w:sz="0" w:space="0" w:color="auto"/>
        <w:right w:val="none" w:sz="0" w:space="0" w:color="auto"/>
      </w:divBdr>
    </w:div>
    <w:div w:id="528684409">
      <w:bodyDiv w:val="1"/>
      <w:marLeft w:val="0"/>
      <w:marRight w:val="0"/>
      <w:marTop w:val="188"/>
      <w:marBottom w:val="188"/>
      <w:divBdr>
        <w:top w:val="none" w:sz="0" w:space="0" w:color="auto"/>
        <w:left w:val="none" w:sz="0" w:space="0" w:color="auto"/>
        <w:bottom w:val="none" w:sz="0" w:space="0" w:color="auto"/>
        <w:right w:val="none" w:sz="0" w:space="0" w:color="auto"/>
      </w:divBdr>
      <w:divsChild>
        <w:div w:id="168179213">
          <w:marLeft w:val="0"/>
          <w:marRight w:val="0"/>
          <w:marTop w:val="0"/>
          <w:marBottom w:val="0"/>
          <w:divBdr>
            <w:top w:val="none" w:sz="0" w:space="0" w:color="auto"/>
            <w:left w:val="none" w:sz="0" w:space="0" w:color="auto"/>
            <w:bottom w:val="none" w:sz="0" w:space="0" w:color="auto"/>
            <w:right w:val="none" w:sz="0" w:space="0" w:color="auto"/>
          </w:divBdr>
          <w:divsChild>
            <w:div w:id="666323176">
              <w:marLeft w:val="0"/>
              <w:marRight w:val="0"/>
              <w:marTop w:val="0"/>
              <w:marBottom w:val="0"/>
              <w:divBdr>
                <w:top w:val="single" w:sz="4" w:space="0" w:color="D7DBDF"/>
                <w:left w:val="single" w:sz="4" w:space="0" w:color="D7DBDF"/>
                <w:bottom w:val="none" w:sz="0" w:space="0" w:color="auto"/>
                <w:right w:val="none" w:sz="0" w:space="0" w:color="auto"/>
              </w:divBdr>
              <w:divsChild>
                <w:div w:id="1460685173">
                  <w:marLeft w:val="0"/>
                  <w:marRight w:val="0"/>
                  <w:marTop w:val="0"/>
                  <w:marBottom w:val="0"/>
                  <w:divBdr>
                    <w:top w:val="none" w:sz="0" w:space="0" w:color="auto"/>
                    <w:left w:val="none" w:sz="0" w:space="0" w:color="auto"/>
                    <w:bottom w:val="none" w:sz="0" w:space="0" w:color="auto"/>
                    <w:right w:val="none" w:sz="0" w:space="0" w:color="auto"/>
                  </w:divBdr>
                  <w:divsChild>
                    <w:div w:id="793062646">
                      <w:marLeft w:val="0"/>
                      <w:marRight w:val="0"/>
                      <w:marTop w:val="0"/>
                      <w:marBottom w:val="0"/>
                      <w:divBdr>
                        <w:top w:val="none" w:sz="0" w:space="0" w:color="auto"/>
                        <w:left w:val="none" w:sz="0" w:space="0" w:color="auto"/>
                        <w:bottom w:val="none" w:sz="0" w:space="0" w:color="auto"/>
                        <w:right w:val="none" w:sz="0" w:space="0" w:color="auto"/>
                      </w:divBdr>
                    </w:div>
                    <w:div w:id="18820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65658">
      <w:bodyDiv w:val="1"/>
      <w:marLeft w:val="0"/>
      <w:marRight w:val="0"/>
      <w:marTop w:val="188"/>
      <w:marBottom w:val="188"/>
      <w:divBdr>
        <w:top w:val="none" w:sz="0" w:space="0" w:color="auto"/>
        <w:left w:val="none" w:sz="0" w:space="0" w:color="auto"/>
        <w:bottom w:val="none" w:sz="0" w:space="0" w:color="auto"/>
        <w:right w:val="none" w:sz="0" w:space="0" w:color="auto"/>
      </w:divBdr>
      <w:divsChild>
        <w:div w:id="1110394772">
          <w:marLeft w:val="0"/>
          <w:marRight w:val="0"/>
          <w:marTop w:val="0"/>
          <w:marBottom w:val="0"/>
          <w:divBdr>
            <w:top w:val="none" w:sz="0" w:space="0" w:color="auto"/>
            <w:left w:val="none" w:sz="0" w:space="0" w:color="auto"/>
            <w:bottom w:val="none" w:sz="0" w:space="0" w:color="auto"/>
            <w:right w:val="none" w:sz="0" w:space="0" w:color="auto"/>
          </w:divBdr>
          <w:divsChild>
            <w:div w:id="704914927">
              <w:marLeft w:val="0"/>
              <w:marRight w:val="0"/>
              <w:marTop w:val="0"/>
              <w:marBottom w:val="0"/>
              <w:divBdr>
                <w:top w:val="single" w:sz="4" w:space="0" w:color="D7DBDF"/>
                <w:left w:val="single" w:sz="4" w:space="0" w:color="D7DBDF"/>
                <w:bottom w:val="none" w:sz="0" w:space="0" w:color="auto"/>
                <w:right w:val="none" w:sz="0" w:space="0" w:color="auto"/>
              </w:divBdr>
              <w:divsChild>
                <w:div w:id="1036734300">
                  <w:marLeft w:val="0"/>
                  <w:marRight w:val="0"/>
                  <w:marTop w:val="0"/>
                  <w:marBottom w:val="0"/>
                  <w:divBdr>
                    <w:top w:val="none" w:sz="0" w:space="0" w:color="auto"/>
                    <w:left w:val="none" w:sz="0" w:space="0" w:color="auto"/>
                    <w:bottom w:val="none" w:sz="0" w:space="0" w:color="auto"/>
                    <w:right w:val="none" w:sz="0" w:space="0" w:color="auto"/>
                  </w:divBdr>
                  <w:divsChild>
                    <w:div w:id="1982464572">
                      <w:marLeft w:val="0"/>
                      <w:marRight w:val="0"/>
                      <w:marTop w:val="0"/>
                      <w:marBottom w:val="0"/>
                      <w:divBdr>
                        <w:top w:val="none" w:sz="0" w:space="0" w:color="auto"/>
                        <w:left w:val="none" w:sz="0" w:space="0" w:color="auto"/>
                        <w:bottom w:val="none" w:sz="0" w:space="0" w:color="auto"/>
                        <w:right w:val="none" w:sz="0" w:space="0" w:color="auto"/>
                      </w:divBdr>
                    </w:div>
                    <w:div w:id="130065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84875">
      <w:bodyDiv w:val="1"/>
      <w:marLeft w:val="0"/>
      <w:marRight w:val="0"/>
      <w:marTop w:val="188"/>
      <w:marBottom w:val="188"/>
      <w:divBdr>
        <w:top w:val="none" w:sz="0" w:space="0" w:color="auto"/>
        <w:left w:val="none" w:sz="0" w:space="0" w:color="auto"/>
        <w:bottom w:val="none" w:sz="0" w:space="0" w:color="auto"/>
        <w:right w:val="none" w:sz="0" w:space="0" w:color="auto"/>
      </w:divBdr>
      <w:divsChild>
        <w:div w:id="173493411">
          <w:marLeft w:val="0"/>
          <w:marRight w:val="0"/>
          <w:marTop w:val="0"/>
          <w:marBottom w:val="0"/>
          <w:divBdr>
            <w:top w:val="none" w:sz="0" w:space="0" w:color="auto"/>
            <w:left w:val="none" w:sz="0" w:space="0" w:color="auto"/>
            <w:bottom w:val="none" w:sz="0" w:space="0" w:color="auto"/>
            <w:right w:val="none" w:sz="0" w:space="0" w:color="auto"/>
          </w:divBdr>
          <w:divsChild>
            <w:div w:id="1922904324">
              <w:marLeft w:val="0"/>
              <w:marRight w:val="0"/>
              <w:marTop w:val="0"/>
              <w:marBottom w:val="0"/>
              <w:divBdr>
                <w:top w:val="single" w:sz="4" w:space="0" w:color="D7DBDF"/>
                <w:left w:val="single" w:sz="4" w:space="0" w:color="D7DBDF"/>
                <w:bottom w:val="none" w:sz="0" w:space="0" w:color="auto"/>
                <w:right w:val="none" w:sz="0" w:space="0" w:color="auto"/>
              </w:divBdr>
              <w:divsChild>
                <w:div w:id="79523247">
                  <w:marLeft w:val="0"/>
                  <w:marRight w:val="0"/>
                  <w:marTop w:val="0"/>
                  <w:marBottom w:val="0"/>
                  <w:divBdr>
                    <w:top w:val="none" w:sz="0" w:space="0" w:color="auto"/>
                    <w:left w:val="none" w:sz="0" w:space="0" w:color="auto"/>
                    <w:bottom w:val="none" w:sz="0" w:space="0" w:color="auto"/>
                    <w:right w:val="none" w:sz="0" w:space="0" w:color="auto"/>
                  </w:divBdr>
                  <w:divsChild>
                    <w:div w:id="11206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1735">
      <w:bodyDiv w:val="1"/>
      <w:marLeft w:val="0"/>
      <w:marRight w:val="0"/>
      <w:marTop w:val="0"/>
      <w:marBottom w:val="0"/>
      <w:divBdr>
        <w:top w:val="none" w:sz="0" w:space="0" w:color="auto"/>
        <w:left w:val="none" w:sz="0" w:space="0" w:color="auto"/>
        <w:bottom w:val="none" w:sz="0" w:space="0" w:color="auto"/>
        <w:right w:val="none" w:sz="0" w:space="0" w:color="auto"/>
      </w:divBdr>
      <w:divsChild>
        <w:div w:id="17433405">
          <w:marLeft w:val="0"/>
          <w:marRight w:val="0"/>
          <w:marTop w:val="0"/>
          <w:marBottom w:val="0"/>
          <w:divBdr>
            <w:top w:val="none" w:sz="0" w:space="0" w:color="auto"/>
            <w:left w:val="none" w:sz="0" w:space="0" w:color="auto"/>
            <w:bottom w:val="none" w:sz="0" w:space="0" w:color="auto"/>
            <w:right w:val="none" w:sz="0" w:space="0" w:color="auto"/>
          </w:divBdr>
          <w:divsChild>
            <w:div w:id="583955811">
              <w:marLeft w:val="0"/>
              <w:marRight w:val="0"/>
              <w:marTop w:val="0"/>
              <w:marBottom w:val="0"/>
              <w:divBdr>
                <w:top w:val="none" w:sz="0" w:space="0" w:color="auto"/>
                <w:left w:val="none" w:sz="0" w:space="0" w:color="auto"/>
                <w:bottom w:val="none" w:sz="0" w:space="0" w:color="auto"/>
                <w:right w:val="none" w:sz="0" w:space="0" w:color="auto"/>
              </w:divBdr>
              <w:divsChild>
                <w:div w:id="10369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663558">
      <w:bodyDiv w:val="1"/>
      <w:marLeft w:val="0"/>
      <w:marRight w:val="0"/>
      <w:marTop w:val="0"/>
      <w:marBottom w:val="0"/>
      <w:divBdr>
        <w:top w:val="none" w:sz="0" w:space="0" w:color="auto"/>
        <w:left w:val="none" w:sz="0" w:space="0" w:color="auto"/>
        <w:bottom w:val="none" w:sz="0" w:space="0" w:color="auto"/>
        <w:right w:val="none" w:sz="0" w:space="0" w:color="auto"/>
      </w:divBdr>
    </w:div>
    <w:div w:id="895169895">
      <w:bodyDiv w:val="1"/>
      <w:marLeft w:val="0"/>
      <w:marRight w:val="0"/>
      <w:marTop w:val="0"/>
      <w:marBottom w:val="0"/>
      <w:divBdr>
        <w:top w:val="none" w:sz="0" w:space="0" w:color="auto"/>
        <w:left w:val="none" w:sz="0" w:space="0" w:color="auto"/>
        <w:bottom w:val="none" w:sz="0" w:space="0" w:color="auto"/>
        <w:right w:val="none" w:sz="0" w:space="0" w:color="auto"/>
      </w:divBdr>
      <w:divsChild>
        <w:div w:id="2110270922">
          <w:marLeft w:val="0"/>
          <w:marRight w:val="0"/>
          <w:marTop w:val="0"/>
          <w:marBottom w:val="0"/>
          <w:divBdr>
            <w:top w:val="none" w:sz="0" w:space="0" w:color="auto"/>
            <w:left w:val="none" w:sz="0" w:space="0" w:color="auto"/>
            <w:bottom w:val="none" w:sz="0" w:space="0" w:color="auto"/>
            <w:right w:val="none" w:sz="0" w:space="0" w:color="auto"/>
          </w:divBdr>
          <w:divsChild>
            <w:div w:id="1386490466">
              <w:marLeft w:val="0"/>
              <w:marRight w:val="0"/>
              <w:marTop w:val="0"/>
              <w:marBottom w:val="0"/>
              <w:divBdr>
                <w:top w:val="none" w:sz="0" w:space="0" w:color="auto"/>
                <w:left w:val="none" w:sz="0" w:space="0" w:color="auto"/>
                <w:bottom w:val="none" w:sz="0" w:space="0" w:color="auto"/>
                <w:right w:val="none" w:sz="0" w:space="0" w:color="auto"/>
              </w:divBdr>
              <w:divsChild>
                <w:div w:id="110712456">
                  <w:marLeft w:val="0"/>
                  <w:marRight w:val="0"/>
                  <w:marTop w:val="0"/>
                  <w:marBottom w:val="0"/>
                  <w:divBdr>
                    <w:top w:val="none" w:sz="0" w:space="0" w:color="auto"/>
                    <w:left w:val="none" w:sz="0" w:space="0" w:color="auto"/>
                    <w:bottom w:val="none" w:sz="0" w:space="0" w:color="auto"/>
                    <w:right w:val="none" w:sz="0" w:space="0" w:color="auto"/>
                  </w:divBdr>
                  <w:divsChild>
                    <w:div w:id="1416704300">
                      <w:marLeft w:val="0"/>
                      <w:marRight w:val="0"/>
                      <w:marTop w:val="0"/>
                      <w:marBottom w:val="0"/>
                      <w:divBdr>
                        <w:top w:val="none" w:sz="0" w:space="0" w:color="auto"/>
                        <w:left w:val="none" w:sz="0" w:space="0" w:color="auto"/>
                        <w:bottom w:val="none" w:sz="0" w:space="0" w:color="auto"/>
                        <w:right w:val="none" w:sz="0" w:space="0" w:color="auto"/>
                      </w:divBdr>
                      <w:divsChild>
                        <w:div w:id="863637297">
                          <w:marLeft w:val="0"/>
                          <w:marRight w:val="0"/>
                          <w:marTop w:val="0"/>
                          <w:marBottom w:val="0"/>
                          <w:divBdr>
                            <w:top w:val="none" w:sz="0" w:space="0" w:color="auto"/>
                            <w:left w:val="none" w:sz="0" w:space="0" w:color="auto"/>
                            <w:bottom w:val="none" w:sz="0" w:space="0" w:color="auto"/>
                            <w:right w:val="none" w:sz="0" w:space="0" w:color="auto"/>
                          </w:divBdr>
                          <w:divsChild>
                            <w:div w:id="1517378628">
                              <w:marLeft w:val="0"/>
                              <w:marRight w:val="0"/>
                              <w:marTop w:val="0"/>
                              <w:marBottom w:val="0"/>
                              <w:divBdr>
                                <w:top w:val="none" w:sz="0" w:space="0" w:color="auto"/>
                                <w:left w:val="none" w:sz="0" w:space="0" w:color="auto"/>
                                <w:bottom w:val="none" w:sz="0" w:space="0" w:color="auto"/>
                                <w:right w:val="none" w:sz="0" w:space="0" w:color="auto"/>
                              </w:divBdr>
                              <w:divsChild>
                                <w:div w:id="1053849978">
                                  <w:marLeft w:val="0"/>
                                  <w:marRight w:val="0"/>
                                  <w:marTop w:val="0"/>
                                  <w:marBottom w:val="0"/>
                                  <w:divBdr>
                                    <w:top w:val="none" w:sz="0" w:space="0" w:color="auto"/>
                                    <w:left w:val="none" w:sz="0" w:space="0" w:color="auto"/>
                                    <w:bottom w:val="none" w:sz="0" w:space="0" w:color="auto"/>
                                    <w:right w:val="none" w:sz="0" w:space="0" w:color="auto"/>
                                  </w:divBdr>
                                  <w:divsChild>
                                    <w:div w:id="2009671461">
                                      <w:marLeft w:val="0"/>
                                      <w:marRight w:val="0"/>
                                      <w:marTop w:val="0"/>
                                      <w:marBottom w:val="0"/>
                                      <w:divBdr>
                                        <w:top w:val="none" w:sz="0" w:space="0" w:color="auto"/>
                                        <w:left w:val="none" w:sz="0" w:space="0" w:color="auto"/>
                                        <w:bottom w:val="none" w:sz="0" w:space="0" w:color="auto"/>
                                        <w:right w:val="none" w:sz="0" w:space="0" w:color="auto"/>
                                      </w:divBdr>
                                      <w:divsChild>
                                        <w:div w:id="293753321">
                                          <w:marLeft w:val="0"/>
                                          <w:marRight w:val="0"/>
                                          <w:marTop w:val="0"/>
                                          <w:marBottom w:val="0"/>
                                          <w:divBdr>
                                            <w:top w:val="none" w:sz="0" w:space="0" w:color="auto"/>
                                            <w:left w:val="none" w:sz="0" w:space="0" w:color="auto"/>
                                            <w:bottom w:val="none" w:sz="0" w:space="0" w:color="auto"/>
                                            <w:right w:val="none" w:sz="0" w:space="0" w:color="auto"/>
                                          </w:divBdr>
                                          <w:divsChild>
                                            <w:div w:id="1042438457">
                                              <w:marLeft w:val="0"/>
                                              <w:marRight w:val="0"/>
                                              <w:marTop w:val="0"/>
                                              <w:marBottom w:val="0"/>
                                              <w:divBdr>
                                                <w:top w:val="none" w:sz="0" w:space="0" w:color="auto"/>
                                                <w:left w:val="none" w:sz="0" w:space="0" w:color="auto"/>
                                                <w:bottom w:val="none" w:sz="0" w:space="0" w:color="auto"/>
                                                <w:right w:val="none" w:sz="0" w:space="0" w:color="auto"/>
                                              </w:divBdr>
                                              <w:divsChild>
                                                <w:div w:id="38165762">
                                                  <w:marLeft w:val="0"/>
                                                  <w:marRight w:val="0"/>
                                                  <w:marTop w:val="0"/>
                                                  <w:marBottom w:val="0"/>
                                                  <w:divBdr>
                                                    <w:top w:val="none" w:sz="0" w:space="0" w:color="auto"/>
                                                    <w:left w:val="none" w:sz="0" w:space="0" w:color="auto"/>
                                                    <w:bottom w:val="none" w:sz="0" w:space="0" w:color="auto"/>
                                                    <w:right w:val="none" w:sz="0" w:space="0" w:color="auto"/>
                                                  </w:divBdr>
                                                  <w:divsChild>
                                                    <w:div w:id="46415686">
                                                      <w:marLeft w:val="0"/>
                                                      <w:marRight w:val="0"/>
                                                      <w:marTop w:val="0"/>
                                                      <w:marBottom w:val="0"/>
                                                      <w:divBdr>
                                                        <w:top w:val="none" w:sz="0" w:space="0" w:color="auto"/>
                                                        <w:left w:val="none" w:sz="0" w:space="0" w:color="auto"/>
                                                        <w:bottom w:val="none" w:sz="0" w:space="0" w:color="auto"/>
                                                        <w:right w:val="none" w:sz="0" w:space="0" w:color="auto"/>
                                                      </w:divBdr>
                                                      <w:divsChild>
                                                        <w:div w:id="1650556870">
                                                          <w:marLeft w:val="0"/>
                                                          <w:marRight w:val="0"/>
                                                          <w:marTop w:val="0"/>
                                                          <w:marBottom w:val="0"/>
                                                          <w:divBdr>
                                                            <w:top w:val="none" w:sz="0" w:space="0" w:color="auto"/>
                                                            <w:left w:val="none" w:sz="0" w:space="0" w:color="auto"/>
                                                            <w:bottom w:val="none" w:sz="0" w:space="0" w:color="auto"/>
                                                            <w:right w:val="none" w:sz="0" w:space="0" w:color="auto"/>
                                                          </w:divBdr>
                                                          <w:divsChild>
                                                            <w:div w:id="579413084">
                                                              <w:marLeft w:val="0"/>
                                                              <w:marRight w:val="0"/>
                                                              <w:marTop w:val="0"/>
                                                              <w:marBottom w:val="0"/>
                                                              <w:divBdr>
                                                                <w:top w:val="none" w:sz="0" w:space="0" w:color="auto"/>
                                                                <w:left w:val="none" w:sz="0" w:space="0" w:color="auto"/>
                                                                <w:bottom w:val="none" w:sz="0" w:space="0" w:color="auto"/>
                                                                <w:right w:val="none" w:sz="0" w:space="0" w:color="auto"/>
                                                              </w:divBdr>
                                                              <w:divsChild>
                                                                <w:div w:id="1588267443">
                                                                  <w:marLeft w:val="0"/>
                                                                  <w:marRight w:val="0"/>
                                                                  <w:marTop w:val="0"/>
                                                                  <w:marBottom w:val="0"/>
                                                                  <w:divBdr>
                                                                    <w:top w:val="none" w:sz="0" w:space="0" w:color="auto"/>
                                                                    <w:left w:val="none" w:sz="0" w:space="0" w:color="auto"/>
                                                                    <w:bottom w:val="none" w:sz="0" w:space="0" w:color="auto"/>
                                                                    <w:right w:val="none" w:sz="0" w:space="0" w:color="auto"/>
                                                                  </w:divBdr>
                                                                  <w:divsChild>
                                                                    <w:div w:id="1147087891">
                                                                      <w:marLeft w:val="0"/>
                                                                      <w:marRight w:val="0"/>
                                                                      <w:marTop w:val="0"/>
                                                                      <w:marBottom w:val="0"/>
                                                                      <w:divBdr>
                                                                        <w:top w:val="none" w:sz="0" w:space="0" w:color="auto"/>
                                                                        <w:left w:val="none" w:sz="0" w:space="0" w:color="auto"/>
                                                                        <w:bottom w:val="none" w:sz="0" w:space="0" w:color="auto"/>
                                                                        <w:right w:val="none" w:sz="0" w:space="0" w:color="auto"/>
                                                                      </w:divBdr>
                                                                      <w:divsChild>
                                                                        <w:div w:id="520356973">
                                                                          <w:marLeft w:val="0"/>
                                                                          <w:marRight w:val="0"/>
                                                                          <w:marTop w:val="0"/>
                                                                          <w:marBottom w:val="0"/>
                                                                          <w:divBdr>
                                                                            <w:top w:val="none" w:sz="0" w:space="0" w:color="auto"/>
                                                                            <w:left w:val="none" w:sz="0" w:space="0" w:color="auto"/>
                                                                            <w:bottom w:val="none" w:sz="0" w:space="0" w:color="auto"/>
                                                                            <w:right w:val="none" w:sz="0" w:space="0" w:color="auto"/>
                                                                          </w:divBdr>
                                                                          <w:divsChild>
                                                                            <w:div w:id="181405610">
                                                                              <w:marLeft w:val="0"/>
                                                                              <w:marRight w:val="0"/>
                                                                              <w:marTop w:val="0"/>
                                                                              <w:marBottom w:val="0"/>
                                                                              <w:divBdr>
                                                                                <w:top w:val="none" w:sz="0" w:space="0" w:color="auto"/>
                                                                                <w:left w:val="none" w:sz="0" w:space="0" w:color="auto"/>
                                                                                <w:bottom w:val="none" w:sz="0" w:space="0" w:color="auto"/>
                                                                                <w:right w:val="none" w:sz="0" w:space="0" w:color="auto"/>
                                                                              </w:divBdr>
                                                                              <w:divsChild>
                                                                                <w:div w:id="1657343351">
                                                                                  <w:marLeft w:val="0"/>
                                                                                  <w:marRight w:val="0"/>
                                                                                  <w:marTop w:val="0"/>
                                                                                  <w:marBottom w:val="0"/>
                                                                                  <w:divBdr>
                                                                                    <w:top w:val="none" w:sz="0" w:space="0" w:color="auto"/>
                                                                                    <w:left w:val="none" w:sz="0" w:space="0" w:color="auto"/>
                                                                                    <w:bottom w:val="none" w:sz="0" w:space="0" w:color="auto"/>
                                                                                    <w:right w:val="none" w:sz="0" w:space="0" w:color="auto"/>
                                                                                  </w:divBdr>
                                                                                  <w:divsChild>
                                                                                    <w:div w:id="2099210847">
                                                                                      <w:marLeft w:val="0"/>
                                                                                      <w:marRight w:val="0"/>
                                                                                      <w:marTop w:val="0"/>
                                                                                      <w:marBottom w:val="0"/>
                                                                                      <w:divBdr>
                                                                                        <w:top w:val="none" w:sz="0" w:space="0" w:color="auto"/>
                                                                                        <w:left w:val="none" w:sz="0" w:space="0" w:color="auto"/>
                                                                                        <w:bottom w:val="none" w:sz="0" w:space="0" w:color="auto"/>
                                                                                        <w:right w:val="none" w:sz="0" w:space="0" w:color="auto"/>
                                                                                      </w:divBdr>
                                                                                      <w:divsChild>
                                                                                        <w:div w:id="1442070883">
                                                                                          <w:marLeft w:val="0"/>
                                                                                          <w:marRight w:val="0"/>
                                                                                          <w:marTop w:val="0"/>
                                                                                          <w:marBottom w:val="0"/>
                                                                                          <w:divBdr>
                                                                                            <w:top w:val="none" w:sz="0" w:space="0" w:color="auto"/>
                                                                                            <w:left w:val="none" w:sz="0" w:space="0" w:color="auto"/>
                                                                                            <w:bottom w:val="none" w:sz="0" w:space="0" w:color="auto"/>
                                                                                            <w:right w:val="none" w:sz="0" w:space="0" w:color="auto"/>
                                                                                          </w:divBdr>
                                                                                          <w:divsChild>
                                                                                            <w:div w:id="2134474132">
                                                                                              <w:marLeft w:val="0"/>
                                                                                              <w:marRight w:val="0"/>
                                                                                              <w:marTop w:val="0"/>
                                                                                              <w:marBottom w:val="0"/>
                                                                                              <w:divBdr>
                                                                                                <w:top w:val="none" w:sz="0" w:space="0" w:color="auto"/>
                                                                                                <w:left w:val="none" w:sz="0" w:space="0" w:color="auto"/>
                                                                                                <w:bottom w:val="none" w:sz="0" w:space="0" w:color="auto"/>
                                                                                                <w:right w:val="none" w:sz="0" w:space="0" w:color="auto"/>
                                                                                              </w:divBdr>
                                                                                              <w:divsChild>
                                                                                                <w:div w:id="1352728716">
                                                                                                  <w:marLeft w:val="0"/>
                                                                                                  <w:marRight w:val="0"/>
                                                                                                  <w:marTop w:val="0"/>
                                                                                                  <w:marBottom w:val="0"/>
                                                                                                  <w:divBdr>
                                                                                                    <w:top w:val="none" w:sz="0" w:space="0" w:color="auto"/>
                                                                                                    <w:left w:val="none" w:sz="0" w:space="0" w:color="auto"/>
                                                                                                    <w:bottom w:val="none" w:sz="0" w:space="0" w:color="auto"/>
                                                                                                    <w:right w:val="none" w:sz="0" w:space="0" w:color="auto"/>
                                                                                                  </w:divBdr>
                                                                                                  <w:divsChild>
                                                                                                    <w:div w:id="1680506063">
                                                                                                      <w:marLeft w:val="0"/>
                                                                                                      <w:marRight w:val="0"/>
                                                                                                      <w:marTop w:val="0"/>
                                                                                                      <w:marBottom w:val="0"/>
                                                                                                      <w:divBdr>
                                                                                                        <w:top w:val="none" w:sz="0" w:space="0" w:color="auto"/>
                                                                                                        <w:left w:val="none" w:sz="0" w:space="0" w:color="auto"/>
                                                                                                        <w:bottom w:val="none" w:sz="0" w:space="0" w:color="auto"/>
                                                                                                        <w:right w:val="none" w:sz="0" w:space="0" w:color="auto"/>
                                                                                                      </w:divBdr>
                                                                                                      <w:divsChild>
                                                                                                        <w:div w:id="908736021">
                                                                                                          <w:marLeft w:val="0"/>
                                                                                                          <w:marRight w:val="0"/>
                                                                                                          <w:marTop w:val="0"/>
                                                                                                          <w:marBottom w:val="0"/>
                                                                                                          <w:divBdr>
                                                                                                            <w:top w:val="none" w:sz="0" w:space="0" w:color="auto"/>
                                                                                                            <w:left w:val="none" w:sz="0" w:space="0" w:color="auto"/>
                                                                                                            <w:bottom w:val="none" w:sz="0" w:space="0" w:color="auto"/>
                                                                                                            <w:right w:val="none" w:sz="0" w:space="0" w:color="auto"/>
                                                                                                          </w:divBdr>
                                                                                                          <w:divsChild>
                                                                                                            <w:div w:id="1294486414">
                                                                                                              <w:marLeft w:val="0"/>
                                                                                                              <w:marRight w:val="0"/>
                                                                                                              <w:marTop w:val="0"/>
                                                                                                              <w:marBottom w:val="0"/>
                                                                                                              <w:divBdr>
                                                                                                                <w:top w:val="none" w:sz="0" w:space="0" w:color="auto"/>
                                                                                                                <w:left w:val="none" w:sz="0" w:space="0" w:color="auto"/>
                                                                                                                <w:bottom w:val="none" w:sz="0" w:space="0" w:color="auto"/>
                                                                                                                <w:right w:val="none" w:sz="0" w:space="0" w:color="auto"/>
                                                                                                              </w:divBdr>
                                                                                                              <w:divsChild>
                                                                                                                <w:div w:id="3435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061433">
      <w:bodyDiv w:val="1"/>
      <w:marLeft w:val="0"/>
      <w:marRight w:val="0"/>
      <w:marTop w:val="188"/>
      <w:marBottom w:val="188"/>
      <w:divBdr>
        <w:top w:val="none" w:sz="0" w:space="0" w:color="auto"/>
        <w:left w:val="none" w:sz="0" w:space="0" w:color="auto"/>
        <w:bottom w:val="none" w:sz="0" w:space="0" w:color="auto"/>
        <w:right w:val="none" w:sz="0" w:space="0" w:color="auto"/>
      </w:divBdr>
      <w:divsChild>
        <w:div w:id="2035299487">
          <w:marLeft w:val="0"/>
          <w:marRight w:val="0"/>
          <w:marTop w:val="0"/>
          <w:marBottom w:val="0"/>
          <w:divBdr>
            <w:top w:val="none" w:sz="0" w:space="0" w:color="auto"/>
            <w:left w:val="none" w:sz="0" w:space="0" w:color="auto"/>
            <w:bottom w:val="none" w:sz="0" w:space="0" w:color="auto"/>
            <w:right w:val="none" w:sz="0" w:space="0" w:color="auto"/>
          </w:divBdr>
          <w:divsChild>
            <w:div w:id="344598434">
              <w:marLeft w:val="0"/>
              <w:marRight w:val="0"/>
              <w:marTop w:val="0"/>
              <w:marBottom w:val="0"/>
              <w:divBdr>
                <w:top w:val="single" w:sz="4" w:space="0" w:color="D7DBDF"/>
                <w:left w:val="single" w:sz="4" w:space="0" w:color="D7DBDF"/>
                <w:bottom w:val="none" w:sz="0" w:space="0" w:color="auto"/>
                <w:right w:val="none" w:sz="0" w:space="0" w:color="auto"/>
              </w:divBdr>
              <w:divsChild>
                <w:div w:id="1625967391">
                  <w:marLeft w:val="0"/>
                  <w:marRight w:val="0"/>
                  <w:marTop w:val="0"/>
                  <w:marBottom w:val="0"/>
                  <w:divBdr>
                    <w:top w:val="none" w:sz="0" w:space="0" w:color="auto"/>
                    <w:left w:val="none" w:sz="0" w:space="0" w:color="auto"/>
                    <w:bottom w:val="none" w:sz="0" w:space="0" w:color="auto"/>
                    <w:right w:val="none" w:sz="0" w:space="0" w:color="auto"/>
                  </w:divBdr>
                  <w:divsChild>
                    <w:div w:id="11741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428417">
      <w:bodyDiv w:val="1"/>
      <w:marLeft w:val="0"/>
      <w:marRight w:val="0"/>
      <w:marTop w:val="188"/>
      <w:marBottom w:val="188"/>
      <w:divBdr>
        <w:top w:val="none" w:sz="0" w:space="0" w:color="auto"/>
        <w:left w:val="none" w:sz="0" w:space="0" w:color="auto"/>
        <w:bottom w:val="none" w:sz="0" w:space="0" w:color="auto"/>
        <w:right w:val="none" w:sz="0" w:space="0" w:color="auto"/>
      </w:divBdr>
      <w:divsChild>
        <w:div w:id="679891815">
          <w:marLeft w:val="0"/>
          <w:marRight w:val="0"/>
          <w:marTop w:val="0"/>
          <w:marBottom w:val="0"/>
          <w:divBdr>
            <w:top w:val="none" w:sz="0" w:space="0" w:color="auto"/>
            <w:left w:val="none" w:sz="0" w:space="0" w:color="auto"/>
            <w:bottom w:val="none" w:sz="0" w:space="0" w:color="auto"/>
            <w:right w:val="none" w:sz="0" w:space="0" w:color="auto"/>
          </w:divBdr>
          <w:divsChild>
            <w:div w:id="520437538">
              <w:marLeft w:val="0"/>
              <w:marRight w:val="0"/>
              <w:marTop w:val="0"/>
              <w:marBottom w:val="0"/>
              <w:divBdr>
                <w:top w:val="single" w:sz="4" w:space="0" w:color="D7DBDF"/>
                <w:left w:val="single" w:sz="4" w:space="0" w:color="D7DBDF"/>
                <w:bottom w:val="none" w:sz="0" w:space="0" w:color="auto"/>
                <w:right w:val="none" w:sz="0" w:space="0" w:color="auto"/>
              </w:divBdr>
              <w:divsChild>
                <w:div w:id="752357051">
                  <w:marLeft w:val="0"/>
                  <w:marRight w:val="0"/>
                  <w:marTop w:val="0"/>
                  <w:marBottom w:val="0"/>
                  <w:divBdr>
                    <w:top w:val="none" w:sz="0" w:space="0" w:color="auto"/>
                    <w:left w:val="none" w:sz="0" w:space="0" w:color="auto"/>
                    <w:bottom w:val="none" w:sz="0" w:space="0" w:color="auto"/>
                    <w:right w:val="none" w:sz="0" w:space="0" w:color="auto"/>
                  </w:divBdr>
                  <w:divsChild>
                    <w:div w:id="1707290950">
                      <w:marLeft w:val="0"/>
                      <w:marRight w:val="0"/>
                      <w:marTop w:val="0"/>
                      <w:marBottom w:val="0"/>
                      <w:divBdr>
                        <w:top w:val="none" w:sz="0" w:space="0" w:color="auto"/>
                        <w:left w:val="none" w:sz="0" w:space="0" w:color="auto"/>
                        <w:bottom w:val="none" w:sz="0" w:space="0" w:color="auto"/>
                        <w:right w:val="none" w:sz="0" w:space="0" w:color="auto"/>
                      </w:divBdr>
                    </w:div>
                    <w:div w:id="14077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3249">
      <w:bodyDiv w:val="1"/>
      <w:marLeft w:val="0"/>
      <w:marRight w:val="0"/>
      <w:marTop w:val="188"/>
      <w:marBottom w:val="188"/>
      <w:divBdr>
        <w:top w:val="none" w:sz="0" w:space="0" w:color="auto"/>
        <w:left w:val="none" w:sz="0" w:space="0" w:color="auto"/>
        <w:bottom w:val="none" w:sz="0" w:space="0" w:color="auto"/>
        <w:right w:val="none" w:sz="0" w:space="0" w:color="auto"/>
      </w:divBdr>
      <w:divsChild>
        <w:div w:id="2050445753">
          <w:marLeft w:val="0"/>
          <w:marRight w:val="0"/>
          <w:marTop w:val="0"/>
          <w:marBottom w:val="0"/>
          <w:divBdr>
            <w:top w:val="none" w:sz="0" w:space="0" w:color="auto"/>
            <w:left w:val="none" w:sz="0" w:space="0" w:color="auto"/>
            <w:bottom w:val="none" w:sz="0" w:space="0" w:color="auto"/>
            <w:right w:val="none" w:sz="0" w:space="0" w:color="auto"/>
          </w:divBdr>
          <w:divsChild>
            <w:div w:id="1715615738">
              <w:marLeft w:val="0"/>
              <w:marRight w:val="0"/>
              <w:marTop w:val="0"/>
              <w:marBottom w:val="0"/>
              <w:divBdr>
                <w:top w:val="single" w:sz="4" w:space="0" w:color="D7DBDF"/>
                <w:left w:val="single" w:sz="4" w:space="0" w:color="D7DBDF"/>
                <w:bottom w:val="none" w:sz="0" w:space="0" w:color="auto"/>
                <w:right w:val="none" w:sz="0" w:space="0" w:color="auto"/>
              </w:divBdr>
              <w:divsChild>
                <w:div w:id="1363630356">
                  <w:marLeft w:val="0"/>
                  <w:marRight w:val="0"/>
                  <w:marTop w:val="0"/>
                  <w:marBottom w:val="0"/>
                  <w:divBdr>
                    <w:top w:val="none" w:sz="0" w:space="0" w:color="auto"/>
                    <w:left w:val="none" w:sz="0" w:space="0" w:color="auto"/>
                    <w:bottom w:val="none" w:sz="0" w:space="0" w:color="auto"/>
                    <w:right w:val="none" w:sz="0" w:space="0" w:color="auto"/>
                  </w:divBdr>
                  <w:divsChild>
                    <w:div w:id="11482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908525">
      <w:bodyDiv w:val="1"/>
      <w:marLeft w:val="0"/>
      <w:marRight w:val="0"/>
      <w:marTop w:val="150"/>
      <w:marBottom w:val="150"/>
      <w:divBdr>
        <w:top w:val="none" w:sz="0" w:space="0" w:color="auto"/>
        <w:left w:val="none" w:sz="0" w:space="0" w:color="auto"/>
        <w:bottom w:val="none" w:sz="0" w:space="0" w:color="auto"/>
        <w:right w:val="none" w:sz="0" w:space="0" w:color="auto"/>
      </w:divBdr>
    </w:div>
    <w:div w:id="1309092384">
      <w:bodyDiv w:val="1"/>
      <w:marLeft w:val="0"/>
      <w:marRight w:val="0"/>
      <w:marTop w:val="0"/>
      <w:marBottom w:val="0"/>
      <w:divBdr>
        <w:top w:val="none" w:sz="0" w:space="0" w:color="auto"/>
        <w:left w:val="none" w:sz="0" w:space="0" w:color="auto"/>
        <w:bottom w:val="none" w:sz="0" w:space="0" w:color="auto"/>
        <w:right w:val="none" w:sz="0" w:space="0" w:color="auto"/>
      </w:divBdr>
    </w:div>
    <w:div w:id="1312832631">
      <w:bodyDiv w:val="1"/>
      <w:marLeft w:val="0"/>
      <w:marRight w:val="0"/>
      <w:marTop w:val="188"/>
      <w:marBottom w:val="188"/>
      <w:divBdr>
        <w:top w:val="none" w:sz="0" w:space="0" w:color="auto"/>
        <w:left w:val="none" w:sz="0" w:space="0" w:color="auto"/>
        <w:bottom w:val="none" w:sz="0" w:space="0" w:color="auto"/>
        <w:right w:val="none" w:sz="0" w:space="0" w:color="auto"/>
      </w:divBdr>
      <w:divsChild>
        <w:div w:id="216935462">
          <w:marLeft w:val="0"/>
          <w:marRight w:val="0"/>
          <w:marTop w:val="0"/>
          <w:marBottom w:val="0"/>
          <w:divBdr>
            <w:top w:val="none" w:sz="0" w:space="0" w:color="auto"/>
            <w:left w:val="none" w:sz="0" w:space="0" w:color="auto"/>
            <w:bottom w:val="none" w:sz="0" w:space="0" w:color="auto"/>
            <w:right w:val="none" w:sz="0" w:space="0" w:color="auto"/>
          </w:divBdr>
          <w:divsChild>
            <w:div w:id="164245054">
              <w:marLeft w:val="0"/>
              <w:marRight w:val="0"/>
              <w:marTop w:val="0"/>
              <w:marBottom w:val="0"/>
              <w:divBdr>
                <w:top w:val="single" w:sz="4" w:space="0" w:color="D7DBDF"/>
                <w:left w:val="single" w:sz="4" w:space="0" w:color="D7DBDF"/>
                <w:bottom w:val="none" w:sz="0" w:space="0" w:color="auto"/>
                <w:right w:val="none" w:sz="0" w:space="0" w:color="auto"/>
              </w:divBdr>
              <w:divsChild>
                <w:div w:id="216404760">
                  <w:marLeft w:val="0"/>
                  <w:marRight w:val="0"/>
                  <w:marTop w:val="0"/>
                  <w:marBottom w:val="0"/>
                  <w:divBdr>
                    <w:top w:val="none" w:sz="0" w:space="0" w:color="auto"/>
                    <w:left w:val="none" w:sz="0" w:space="0" w:color="auto"/>
                    <w:bottom w:val="none" w:sz="0" w:space="0" w:color="auto"/>
                    <w:right w:val="none" w:sz="0" w:space="0" w:color="auto"/>
                  </w:divBdr>
                  <w:divsChild>
                    <w:div w:id="20780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323409">
      <w:bodyDiv w:val="1"/>
      <w:marLeft w:val="0"/>
      <w:marRight w:val="0"/>
      <w:marTop w:val="188"/>
      <w:marBottom w:val="188"/>
      <w:divBdr>
        <w:top w:val="none" w:sz="0" w:space="0" w:color="auto"/>
        <w:left w:val="none" w:sz="0" w:space="0" w:color="auto"/>
        <w:bottom w:val="none" w:sz="0" w:space="0" w:color="auto"/>
        <w:right w:val="none" w:sz="0" w:space="0" w:color="auto"/>
      </w:divBdr>
      <w:divsChild>
        <w:div w:id="145899156">
          <w:marLeft w:val="0"/>
          <w:marRight w:val="0"/>
          <w:marTop w:val="0"/>
          <w:marBottom w:val="0"/>
          <w:divBdr>
            <w:top w:val="none" w:sz="0" w:space="0" w:color="auto"/>
            <w:left w:val="none" w:sz="0" w:space="0" w:color="auto"/>
            <w:bottom w:val="none" w:sz="0" w:space="0" w:color="auto"/>
            <w:right w:val="none" w:sz="0" w:space="0" w:color="auto"/>
          </w:divBdr>
          <w:divsChild>
            <w:div w:id="2070838738">
              <w:marLeft w:val="0"/>
              <w:marRight w:val="0"/>
              <w:marTop w:val="0"/>
              <w:marBottom w:val="0"/>
              <w:divBdr>
                <w:top w:val="single" w:sz="4" w:space="0" w:color="D7DBDF"/>
                <w:left w:val="single" w:sz="4" w:space="0" w:color="D7DBDF"/>
                <w:bottom w:val="none" w:sz="0" w:space="0" w:color="auto"/>
                <w:right w:val="none" w:sz="0" w:space="0" w:color="auto"/>
              </w:divBdr>
              <w:divsChild>
                <w:div w:id="976686434">
                  <w:marLeft w:val="0"/>
                  <w:marRight w:val="0"/>
                  <w:marTop w:val="0"/>
                  <w:marBottom w:val="0"/>
                  <w:divBdr>
                    <w:top w:val="none" w:sz="0" w:space="0" w:color="auto"/>
                    <w:left w:val="none" w:sz="0" w:space="0" w:color="auto"/>
                    <w:bottom w:val="none" w:sz="0" w:space="0" w:color="auto"/>
                    <w:right w:val="none" w:sz="0" w:space="0" w:color="auto"/>
                  </w:divBdr>
                  <w:divsChild>
                    <w:div w:id="41355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981777">
      <w:bodyDiv w:val="1"/>
      <w:marLeft w:val="0"/>
      <w:marRight w:val="0"/>
      <w:marTop w:val="150"/>
      <w:marBottom w:val="150"/>
      <w:divBdr>
        <w:top w:val="none" w:sz="0" w:space="0" w:color="auto"/>
        <w:left w:val="none" w:sz="0" w:space="0" w:color="auto"/>
        <w:bottom w:val="none" w:sz="0" w:space="0" w:color="auto"/>
        <w:right w:val="none" w:sz="0" w:space="0" w:color="auto"/>
      </w:divBdr>
    </w:div>
    <w:div w:id="1545754508">
      <w:bodyDiv w:val="1"/>
      <w:marLeft w:val="0"/>
      <w:marRight w:val="0"/>
      <w:marTop w:val="0"/>
      <w:marBottom w:val="0"/>
      <w:divBdr>
        <w:top w:val="none" w:sz="0" w:space="0" w:color="auto"/>
        <w:left w:val="none" w:sz="0" w:space="0" w:color="auto"/>
        <w:bottom w:val="none" w:sz="0" w:space="0" w:color="auto"/>
        <w:right w:val="none" w:sz="0" w:space="0" w:color="auto"/>
      </w:divBdr>
      <w:divsChild>
        <w:div w:id="827862188">
          <w:marLeft w:val="0"/>
          <w:marRight w:val="0"/>
          <w:marTop w:val="0"/>
          <w:marBottom w:val="0"/>
          <w:divBdr>
            <w:top w:val="none" w:sz="0" w:space="0" w:color="auto"/>
            <w:left w:val="none" w:sz="0" w:space="0" w:color="auto"/>
            <w:bottom w:val="none" w:sz="0" w:space="0" w:color="auto"/>
            <w:right w:val="none" w:sz="0" w:space="0" w:color="auto"/>
          </w:divBdr>
          <w:divsChild>
            <w:div w:id="1091123425">
              <w:marLeft w:val="0"/>
              <w:marRight w:val="0"/>
              <w:marTop w:val="0"/>
              <w:marBottom w:val="0"/>
              <w:divBdr>
                <w:top w:val="none" w:sz="0" w:space="0" w:color="auto"/>
                <w:left w:val="none" w:sz="0" w:space="0" w:color="auto"/>
                <w:bottom w:val="none" w:sz="0" w:space="0" w:color="auto"/>
                <w:right w:val="none" w:sz="0" w:space="0" w:color="auto"/>
              </w:divBdr>
              <w:divsChild>
                <w:div w:id="1281499363">
                  <w:marLeft w:val="0"/>
                  <w:marRight w:val="0"/>
                  <w:marTop w:val="0"/>
                  <w:marBottom w:val="0"/>
                  <w:divBdr>
                    <w:top w:val="none" w:sz="0" w:space="0" w:color="auto"/>
                    <w:left w:val="none" w:sz="0" w:space="0" w:color="auto"/>
                    <w:bottom w:val="none" w:sz="0" w:space="0" w:color="auto"/>
                    <w:right w:val="none" w:sz="0" w:space="0" w:color="auto"/>
                  </w:divBdr>
                  <w:divsChild>
                    <w:div w:id="1818450408">
                      <w:marLeft w:val="0"/>
                      <w:marRight w:val="0"/>
                      <w:marTop w:val="0"/>
                      <w:marBottom w:val="0"/>
                      <w:divBdr>
                        <w:top w:val="none" w:sz="0" w:space="0" w:color="auto"/>
                        <w:left w:val="none" w:sz="0" w:space="0" w:color="auto"/>
                        <w:bottom w:val="none" w:sz="0" w:space="0" w:color="auto"/>
                        <w:right w:val="none" w:sz="0" w:space="0" w:color="auto"/>
                      </w:divBdr>
                      <w:divsChild>
                        <w:div w:id="658387157">
                          <w:marLeft w:val="0"/>
                          <w:marRight w:val="0"/>
                          <w:marTop w:val="0"/>
                          <w:marBottom w:val="0"/>
                          <w:divBdr>
                            <w:top w:val="none" w:sz="0" w:space="0" w:color="auto"/>
                            <w:left w:val="none" w:sz="0" w:space="0" w:color="auto"/>
                            <w:bottom w:val="none" w:sz="0" w:space="0" w:color="auto"/>
                            <w:right w:val="none" w:sz="0" w:space="0" w:color="auto"/>
                          </w:divBdr>
                          <w:divsChild>
                            <w:div w:id="532890299">
                              <w:marLeft w:val="0"/>
                              <w:marRight w:val="0"/>
                              <w:marTop w:val="0"/>
                              <w:marBottom w:val="0"/>
                              <w:divBdr>
                                <w:top w:val="none" w:sz="0" w:space="0" w:color="auto"/>
                                <w:left w:val="none" w:sz="0" w:space="0" w:color="auto"/>
                                <w:bottom w:val="none" w:sz="0" w:space="0" w:color="auto"/>
                                <w:right w:val="none" w:sz="0" w:space="0" w:color="auto"/>
                              </w:divBdr>
                              <w:divsChild>
                                <w:div w:id="1533494965">
                                  <w:marLeft w:val="0"/>
                                  <w:marRight w:val="0"/>
                                  <w:marTop w:val="0"/>
                                  <w:marBottom w:val="0"/>
                                  <w:divBdr>
                                    <w:top w:val="none" w:sz="0" w:space="0" w:color="auto"/>
                                    <w:left w:val="none" w:sz="0" w:space="0" w:color="auto"/>
                                    <w:bottom w:val="none" w:sz="0" w:space="0" w:color="auto"/>
                                    <w:right w:val="none" w:sz="0" w:space="0" w:color="auto"/>
                                  </w:divBdr>
                                  <w:divsChild>
                                    <w:div w:id="784349330">
                                      <w:marLeft w:val="0"/>
                                      <w:marRight w:val="0"/>
                                      <w:marTop w:val="0"/>
                                      <w:marBottom w:val="0"/>
                                      <w:divBdr>
                                        <w:top w:val="none" w:sz="0" w:space="0" w:color="auto"/>
                                        <w:left w:val="none" w:sz="0" w:space="0" w:color="auto"/>
                                        <w:bottom w:val="none" w:sz="0" w:space="0" w:color="auto"/>
                                        <w:right w:val="none" w:sz="0" w:space="0" w:color="auto"/>
                                      </w:divBdr>
                                      <w:divsChild>
                                        <w:div w:id="1414203093">
                                          <w:marLeft w:val="0"/>
                                          <w:marRight w:val="0"/>
                                          <w:marTop w:val="0"/>
                                          <w:marBottom w:val="0"/>
                                          <w:divBdr>
                                            <w:top w:val="none" w:sz="0" w:space="0" w:color="auto"/>
                                            <w:left w:val="none" w:sz="0" w:space="0" w:color="auto"/>
                                            <w:bottom w:val="none" w:sz="0" w:space="0" w:color="auto"/>
                                            <w:right w:val="none" w:sz="0" w:space="0" w:color="auto"/>
                                          </w:divBdr>
                                          <w:divsChild>
                                            <w:div w:id="491217015">
                                              <w:marLeft w:val="0"/>
                                              <w:marRight w:val="0"/>
                                              <w:marTop w:val="0"/>
                                              <w:marBottom w:val="0"/>
                                              <w:divBdr>
                                                <w:top w:val="none" w:sz="0" w:space="0" w:color="auto"/>
                                                <w:left w:val="none" w:sz="0" w:space="0" w:color="auto"/>
                                                <w:bottom w:val="none" w:sz="0" w:space="0" w:color="auto"/>
                                                <w:right w:val="none" w:sz="0" w:space="0" w:color="auto"/>
                                              </w:divBdr>
                                              <w:divsChild>
                                                <w:div w:id="1022440736">
                                                  <w:marLeft w:val="0"/>
                                                  <w:marRight w:val="0"/>
                                                  <w:marTop w:val="0"/>
                                                  <w:marBottom w:val="0"/>
                                                  <w:divBdr>
                                                    <w:top w:val="none" w:sz="0" w:space="0" w:color="auto"/>
                                                    <w:left w:val="none" w:sz="0" w:space="0" w:color="auto"/>
                                                    <w:bottom w:val="none" w:sz="0" w:space="0" w:color="auto"/>
                                                    <w:right w:val="none" w:sz="0" w:space="0" w:color="auto"/>
                                                  </w:divBdr>
                                                  <w:divsChild>
                                                    <w:div w:id="1522550280">
                                                      <w:marLeft w:val="0"/>
                                                      <w:marRight w:val="0"/>
                                                      <w:marTop w:val="0"/>
                                                      <w:marBottom w:val="0"/>
                                                      <w:divBdr>
                                                        <w:top w:val="none" w:sz="0" w:space="0" w:color="auto"/>
                                                        <w:left w:val="none" w:sz="0" w:space="0" w:color="auto"/>
                                                        <w:bottom w:val="none" w:sz="0" w:space="0" w:color="auto"/>
                                                        <w:right w:val="none" w:sz="0" w:space="0" w:color="auto"/>
                                                      </w:divBdr>
                                                      <w:divsChild>
                                                        <w:div w:id="1245188960">
                                                          <w:marLeft w:val="0"/>
                                                          <w:marRight w:val="0"/>
                                                          <w:marTop w:val="0"/>
                                                          <w:marBottom w:val="0"/>
                                                          <w:divBdr>
                                                            <w:top w:val="none" w:sz="0" w:space="0" w:color="auto"/>
                                                            <w:left w:val="none" w:sz="0" w:space="0" w:color="auto"/>
                                                            <w:bottom w:val="none" w:sz="0" w:space="0" w:color="auto"/>
                                                            <w:right w:val="none" w:sz="0" w:space="0" w:color="auto"/>
                                                          </w:divBdr>
                                                          <w:divsChild>
                                                            <w:div w:id="2013683767">
                                                              <w:marLeft w:val="0"/>
                                                              <w:marRight w:val="0"/>
                                                              <w:marTop w:val="0"/>
                                                              <w:marBottom w:val="0"/>
                                                              <w:divBdr>
                                                                <w:top w:val="none" w:sz="0" w:space="0" w:color="auto"/>
                                                                <w:left w:val="none" w:sz="0" w:space="0" w:color="auto"/>
                                                                <w:bottom w:val="none" w:sz="0" w:space="0" w:color="auto"/>
                                                                <w:right w:val="none" w:sz="0" w:space="0" w:color="auto"/>
                                                              </w:divBdr>
                                                              <w:divsChild>
                                                                <w:div w:id="886339085">
                                                                  <w:marLeft w:val="0"/>
                                                                  <w:marRight w:val="0"/>
                                                                  <w:marTop w:val="0"/>
                                                                  <w:marBottom w:val="0"/>
                                                                  <w:divBdr>
                                                                    <w:top w:val="none" w:sz="0" w:space="0" w:color="auto"/>
                                                                    <w:left w:val="none" w:sz="0" w:space="0" w:color="auto"/>
                                                                    <w:bottom w:val="none" w:sz="0" w:space="0" w:color="auto"/>
                                                                    <w:right w:val="none" w:sz="0" w:space="0" w:color="auto"/>
                                                                  </w:divBdr>
                                                                  <w:divsChild>
                                                                    <w:div w:id="1965309057">
                                                                      <w:marLeft w:val="0"/>
                                                                      <w:marRight w:val="0"/>
                                                                      <w:marTop w:val="0"/>
                                                                      <w:marBottom w:val="0"/>
                                                                      <w:divBdr>
                                                                        <w:top w:val="none" w:sz="0" w:space="0" w:color="auto"/>
                                                                        <w:left w:val="none" w:sz="0" w:space="0" w:color="auto"/>
                                                                        <w:bottom w:val="none" w:sz="0" w:space="0" w:color="auto"/>
                                                                        <w:right w:val="none" w:sz="0" w:space="0" w:color="auto"/>
                                                                      </w:divBdr>
                                                                      <w:divsChild>
                                                                        <w:div w:id="919216687">
                                                                          <w:marLeft w:val="0"/>
                                                                          <w:marRight w:val="0"/>
                                                                          <w:marTop w:val="0"/>
                                                                          <w:marBottom w:val="0"/>
                                                                          <w:divBdr>
                                                                            <w:top w:val="none" w:sz="0" w:space="0" w:color="auto"/>
                                                                            <w:left w:val="none" w:sz="0" w:space="0" w:color="auto"/>
                                                                            <w:bottom w:val="none" w:sz="0" w:space="0" w:color="auto"/>
                                                                            <w:right w:val="none" w:sz="0" w:space="0" w:color="auto"/>
                                                                          </w:divBdr>
                                                                          <w:divsChild>
                                                                            <w:div w:id="580677327">
                                                                              <w:marLeft w:val="0"/>
                                                                              <w:marRight w:val="0"/>
                                                                              <w:marTop w:val="0"/>
                                                                              <w:marBottom w:val="0"/>
                                                                              <w:divBdr>
                                                                                <w:top w:val="none" w:sz="0" w:space="0" w:color="auto"/>
                                                                                <w:left w:val="none" w:sz="0" w:space="0" w:color="auto"/>
                                                                                <w:bottom w:val="none" w:sz="0" w:space="0" w:color="auto"/>
                                                                                <w:right w:val="none" w:sz="0" w:space="0" w:color="auto"/>
                                                                              </w:divBdr>
                                                                              <w:divsChild>
                                                                                <w:div w:id="1874220803">
                                                                                  <w:marLeft w:val="0"/>
                                                                                  <w:marRight w:val="0"/>
                                                                                  <w:marTop w:val="0"/>
                                                                                  <w:marBottom w:val="0"/>
                                                                                  <w:divBdr>
                                                                                    <w:top w:val="none" w:sz="0" w:space="0" w:color="auto"/>
                                                                                    <w:left w:val="none" w:sz="0" w:space="0" w:color="auto"/>
                                                                                    <w:bottom w:val="none" w:sz="0" w:space="0" w:color="auto"/>
                                                                                    <w:right w:val="none" w:sz="0" w:space="0" w:color="auto"/>
                                                                                  </w:divBdr>
                                                                                  <w:divsChild>
                                                                                    <w:div w:id="1351755171">
                                                                                      <w:marLeft w:val="0"/>
                                                                                      <w:marRight w:val="0"/>
                                                                                      <w:marTop w:val="0"/>
                                                                                      <w:marBottom w:val="0"/>
                                                                                      <w:divBdr>
                                                                                        <w:top w:val="none" w:sz="0" w:space="0" w:color="auto"/>
                                                                                        <w:left w:val="none" w:sz="0" w:space="0" w:color="auto"/>
                                                                                        <w:bottom w:val="none" w:sz="0" w:space="0" w:color="auto"/>
                                                                                        <w:right w:val="none" w:sz="0" w:space="0" w:color="auto"/>
                                                                                      </w:divBdr>
                                                                                      <w:divsChild>
                                                                                        <w:div w:id="2107581394">
                                                                                          <w:marLeft w:val="0"/>
                                                                                          <w:marRight w:val="0"/>
                                                                                          <w:marTop w:val="0"/>
                                                                                          <w:marBottom w:val="0"/>
                                                                                          <w:divBdr>
                                                                                            <w:top w:val="none" w:sz="0" w:space="0" w:color="auto"/>
                                                                                            <w:left w:val="none" w:sz="0" w:space="0" w:color="auto"/>
                                                                                            <w:bottom w:val="none" w:sz="0" w:space="0" w:color="auto"/>
                                                                                            <w:right w:val="none" w:sz="0" w:space="0" w:color="auto"/>
                                                                                          </w:divBdr>
                                                                                          <w:divsChild>
                                                                                            <w:div w:id="2084401600">
                                                                                              <w:marLeft w:val="0"/>
                                                                                              <w:marRight w:val="0"/>
                                                                                              <w:marTop w:val="0"/>
                                                                                              <w:marBottom w:val="0"/>
                                                                                              <w:divBdr>
                                                                                                <w:top w:val="none" w:sz="0" w:space="0" w:color="auto"/>
                                                                                                <w:left w:val="none" w:sz="0" w:space="0" w:color="auto"/>
                                                                                                <w:bottom w:val="none" w:sz="0" w:space="0" w:color="auto"/>
                                                                                                <w:right w:val="none" w:sz="0" w:space="0" w:color="auto"/>
                                                                                              </w:divBdr>
                                                                                              <w:divsChild>
                                                                                                <w:div w:id="1517769994">
                                                                                                  <w:marLeft w:val="0"/>
                                                                                                  <w:marRight w:val="0"/>
                                                                                                  <w:marTop w:val="0"/>
                                                                                                  <w:marBottom w:val="0"/>
                                                                                                  <w:divBdr>
                                                                                                    <w:top w:val="none" w:sz="0" w:space="0" w:color="auto"/>
                                                                                                    <w:left w:val="none" w:sz="0" w:space="0" w:color="auto"/>
                                                                                                    <w:bottom w:val="none" w:sz="0" w:space="0" w:color="auto"/>
                                                                                                    <w:right w:val="none" w:sz="0" w:space="0" w:color="auto"/>
                                                                                                  </w:divBdr>
                                                                                                  <w:divsChild>
                                                                                                    <w:div w:id="663894890">
                                                                                                      <w:marLeft w:val="0"/>
                                                                                                      <w:marRight w:val="0"/>
                                                                                                      <w:marTop w:val="0"/>
                                                                                                      <w:marBottom w:val="0"/>
                                                                                                      <w:divBdr>
                                                                                                        <w:top w:val="none" w:sz="0" w:space="0" w:color="auto"/>
                                                                                                        <w:left w:val="none" w:sz="0" w:space="0" w:color="auto"/>
                                                                                                        <w:bottom w:val="none" w:sz="0" w:space="0" w:color="auto"/>
                                                                                                        <w:right w:val="none" w:sz="0" w:space="0" w:color="auto"/>
                                                                                                      </w:divBdr>
                                                                                                      <w:divsChild>
                                                                                                        <w:div w:id="1253969612">
                                                                                                          <w:marLeft w:val="0"/>
                                                                                                          <w:marRight w:val="0"/>
                                                                                                          <w:marTop w:val="0"/>
                                                                                                          <w:marBottom w:val="0"/>
                                                                                                          <w:divBdr>
                                                                                                            <w:top w:val="none" w:sz="0" w:space="0" w:color="auto"/>
                                                                                                            <w:left w:val="none" w:sz="0" w:space="0" w:color="auto"/>
                                                                                                            <w:bottom w:val="none" w:sz="0" w:space="0" w:color="auto"/>
                                                                                                            <w:right w:val="none" w:sz="0" w:space="0" w:color="auto"/>
                                                                                                          </w:divBdr>
                                                                                                          <w:divsChild>
                                                                                                            <w:div w:id="400326460">
                                                                                                              <w:marLeft w:val="0"/>
                                                                                                              <w:marRight w:val="0"/>
                                                                                                              <w:marTop w:val="0"/>
                                                                                                              <w:marBottom w:val="0"/>
                                                                                                              <w:divBdr>
                                                                                                                <w:top w:val="none" w:sz="0" w:space="0" w:color="auto"/>
                                                                                                                <w:left w:val="none" w:sz="0" w:space="0" w:color="auto"/>
                                                                                                                <w:bottom w:val="none" w:sz="0" w:space="0" w:color="auto"/>
                                                                                                                <w:right w:val="none" w:sz="0" w:space="0" w:color="auto"/>
                                                                                                              </w:divBdr>
                                                                                                              <w:divsChild>
                                                                                                                <w:div w:id="16056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8711239">
      <w:bodyDiv w:val="1"/>
      <w:marLeft w:val="0"/>
      <w:marRight w:val="0"/>
      <w:marTop w:val="0"/>
      <w:marBottom w:val="0"/>
      <w:divBdr>
        <w:top w:val="none" w:sz="0" w:space="0" w:color="auto"/>
        <w:left w:val="none" w:sz="0" w:space="0" w:color="auto"/>
        <w:bottom w:val="none" w:sz="0" w:space="0" w:color="auto"/>
        <w:right w:val="none" w:sz="0" w:space="0" w:color="auto"/>
      </w:divBdr>
      <w:divsChild>
        <w:div w:id="1464234638">
          <w:marLeft w:val="0"/>
          <w:marRight w:val="0"/>
          <w:marTop w:val="120"/>
          <w:marBottom w:val="0"/>
          <w:divBdr>
            <w:top w:val="none" w:sz="0" w:space="0" w:color="auto"/>
            <w:left w:val="none" w:sz="0" w:space="0" w:color="auto"/>
            <w:bottom w:val="none" w:sz="0" w:space="0" w:color="auto"/>
            <w:right w:val="none" w:sz="0" w:space="0" w:color="auto"/>
          </w:divBdr>
        </w:div>
        <w:div w:id="1534533106">
          <w:marLeft w:val="0"/>
          <w:marRight w:val="0"/>
          <w:marTop w:val="120"/>
          <w:marBottom w:val="0"/>
          <w:divBdr>
            <w:top w:val="none" w:sz="0" w:space="0" w:color="auto"/>
            <w:left w:val="none" w:sz="0" w:space="0" w:color="auto"/>
            <w:bottom w:val="none" w:sz="0" w:space="0" w:color="auto"/>
            <w:right w:val="none" w:sz="0" w:space="0" w:color="auto"/>
          </w:divBdr>
        </w:div>
        <w:div w:id="1409644954">
          <w:marLeft w:val="0"/>
          <w:marRight w:val="0"/>
          <w:marTop w:val="120"/>
          <w:marBottom w:val="0"/>
          <w:divBdr>
            <w:top w:val="none" w:sz="0" w:space="0" w:color="auto"/>
            <w:left w:val="none" w:sz="0" w:space="0" w:color="auto"/>
            <w:bottom w:val="none" w:sz="0" w:space="0" w:color="auto"/>
            <w:right w:val="none" w:sz="0" w:space="0" w:color="auto"/>
          </w:divBdr>
        </w:div>
        <w:div w:id="743644004">
          <w:marLeft w:val="0"/>
          <w:marRight w:val="0"/>
          <w:marTop w:val="120"/>
          <w:marBottom w:val="0"/>
          <w:divBdr>
            <w:top w:val="none" w:sz="0" w:space="0" w:color="auto"/>
            <w:left w:val="none" w:sz="0" w:space="0" w:color="auto"/>
            <w:bottom w:val="none" w:sz="0" w:space="0" w:color="auto"/>
            <w:right w:val="none" w:sz="0" w:space="0" w:color="auto"/>
          </w:divBdr>
        </w:div>
        <w:div w:id="1400712739">
          <w:marLeft w:val="0"/>
          <w:marRight w:val="0"/>
          <w:marTop w:val="120"/>
          <w:marBottom w:val="0"/>
          <w:divBdr>
            <w:top w:val="none" w:sz="0" w:space="0" w:color="auto"/>
            <w:left w:val="none" w:sz="0" w:space="0" w:color="auto"/>
            <w:bottom w:val="none" w:sz="0" w:space="0" w:color="auto"/>
            <w:right w:val="none" w:sz="0" w:space="0" w:color="auto"/>
          </w:divBdr>
        </w:div>
        <w:div w:id="78648504">
          <w:marLeft w:val="0"/>
          <w:marRight w:val="0"/>
          <w:marTop w:val="120"/>
          <w:marBottom w:val="0"/>
          <w:divBdr>
            <w:top w:val="none" w:sz="0" w:space="0" w:color="auto"/>
            <w:left w:val="none" w:sz="0" w:space="0" w:color="auto"/>
            <w:bottom w:val="none" w:sz="0" w:space="0" w:color="auto"/>
            <w:right w:val="none" w:sz="0" w:space="0" w:color="auto"/>
          </w:divBdr>
        </w:div>
        <w:div w:id="1886988289">
          <w:marLeft w:val="0"/>
          <w:marRight w:val="0"/>
          <w:marTop w:val="120"/>
          <w:marBottom w:val="0"/>
          <w:divBdr>
            <w:top w:val="none" w:sz="0" w:space="0" w:color="auto"/>
            <w:left w:val="none" w:sz="0" w:space="0" w:color="auto"/>
            <w:bottom w:val="none" w:sz="0" w:space="0" w:color="auto"/>
            <w:right w:val="none" w:sz="0" w:space="0" w:color="auto"/>
          </w:divBdr>
        </w:div>
        <w:div w:id="1293361872">
          <w:marLeft w:val="0"/>
          <w:marRight w:val="0"/>
          <w:marTop w:val="120"/>
          <w:marBottom w:val="0"/>
          <w:divBdr>
            <w:top w:val="none" w:sz="0" w:space="0" w:color="auto"/>
            <w:left w:val="none" w:sz="0" w:space="0" w:color="auto"/>
            <w:bottom w:val="none" w:sz="0" w:space="0" w:color="auto"/>
            <w:right w:val="none" w:sz="0" w:space="0" w:color="auto"/>
          </w:divBdr>
        </w:div>
        <w:div w:id="336887668">
          <w:marLeft w:val="0"/>
          <w:marRight w:val="0"/>
          <w:marTop w:val="120"/>
          <w:marBottom w:val="0"/>
          <w:divBdr>
            <w:top w:val="none" w:sz="0" w:space="0" w:color="auto"/>
            <w:left w:val="none" w:sz="0" w:space="0" w:color="auto"/>
            <w:bottom w:val="none" w:sz="0" w:space="0" w:color="auto"/>
            <w:right w:val="none" w:sz="0" w:space="0" w:color="auto"/>
          </w:divBdr>
        </w:div>
        <w:div w:id="598605978">
          <w:marLeft w:val="0"/>
          <w:marRight w:val="0"/>
          <w:marTop w:val="120"/>
          <w:marBottom w:val="0"/>
          <w:divBdr>
            <w:top w:val="none" w:sz="0" w:space="0" w:color="auto"/>
            <w:left w:val="none" w:sz="0" w:space="0" w:color="auto"/>
            <w:bottom w:val="none" w:sz="0" w:space="0" w:color="auto"/>
            <w:right w:val="none" w:sz="0" w:space="0" w:color="auto"/>
          </w:divBdr>
        </w:div>
        <w:div w:id="189534205">
          <w:marLeft w:val="0"/>
          <w:marRight w:val="0"/>
          <w:marTop w:val="120"/>
          <w:marBottom w:val="0"/>
          <w:divBdr>
            <w:top w:val="none" w:sz="0" w:space="0" w:color="auto"/>
            <w:left w:val="none" w:sz="0" w:space="0" w:color="auto"/>
            <w:bottom w:val="none" w:sz="0" w:space="0" w:color="auto"/>
            <w:right w:val="none" w:sz="0" w:space="0" w:color="auto"/>
          </w:divBdr>
        </w:div>
        <w:div w:id="1873876800">
          <w:marLeft w:val="0"/>
          <w:marRight w:val="0"/>
          <w:marTop w:val="120"/>
          <w:marBottom w:val="0"/>
          <w:divBdr>
            <w:top w:val="none" w:sz="0" w:space="0" w:color="auto"/>
            <w:left w:val="none" w:sz="0" w:space="0" w:color="auto"/>
            <w:bottom w:val="none" w:sz="0" w:space="0" w:color="auto"/>
            <w:right w:val="none" w:sz="0" w:space="0" w:color="auto"/>
          </w:divBdr>
        </w:div>
        <w:div w:id="327633570">
          <w:marLeft w:val="0"/>
          <w:marRight w:val="0"/>
          <w:marTop w:val="120"/>
          <w:marBottom w:val="0"/>
          <w:divBdr>
            <w:top w:val="none" w:sz="0" w:space="0" w:color="auto"/>
            <w:left w:val="none" w:sz="0" w:space="0" w:color="auto"/>
            <w:bottom w:val="none" w:sz="0" w:space="0" w:color="auto"/>
            <w:right w:val="none" w:sz="0" w:space="0" w:color="auto"/>
          </w:divBdr>
        </w:div>
        <w:div w:id="989334156">
          <w:marLeft w:val="0"/>
          <w:marRight w:val="0"/>
          <w:marTop w:val="120"/>
          <w:marBottom w:val="0"/>
          <w:divBdr>
            <w:top w:val="none" w:sz="0" w:space="0" w:color="auto"/>
            <w:left w:val="none" w:sz="0" w:space="0" w:color="auto"/>
            <w:bottom w:val="none" w:sz="0" w:space="0" w:color="auto"/>
            <w:right w:val="none" w:sz="0" w:space="0" w:color="auto"/>
          </w:divBdr>
        </w:div>
        <w:div w:id="552887439">
          <w:marLeft w:val="0"/>
          <w:marRight w:val="0"/>
          <w:marTop w:val="120"/>
          <w:marBottom w:val="0"/>
          <w:divBdr>
            <w:top w:val="none" w:sz="0" w:space="0" w:color="auto"/>
            <w:left w:val="none" w:sz="0" w:space="0" w:color="auto"/>
            <w:bottom w:val="none" w:sz="0" w:space="0" w:color="auto"/>
            <w:right w:val="none" w:sz="0" w:space="0" w:color="auto"/>
          </w:divBdr>
        </w:div>
        <w:div w:id="1990405908">
          <w:marLeft w:val="0"/>
          <w:marRight w:val="0"/>
          <w:marTop w:val="120"/>
          <w:marBottom w:val="0"/>
          <w:divBdr>
            <w:top w:val="none" w:sz="0" w:space="0" w:color="auto"/>
            <w:left w:val="none" w:sz="0" w:space="0" w:color="auto"/>
            <w:bottom w:val="none" w:sz="0" w:space="0" w:color="auto"/>
            <w:right w:val="none" w:sz="0" w:space="0" w:color="auto"/>
          </w:divBdr>
        </w:div>
        <w:div w:id="682828267">
          <w:marLeft w:val="0"/>
          <w:marRight w:val="0"/>
          <w:marTop w:val="120"/>
          <w:marBottom w:val="0"/>
          <w:divBdr>
            <w:top w:val="none" w:sz="0" w:space="0" w:color="auto"/>
            <w:left w:val="none" w:sz="0" w:space="0" w:color="auto"/>
            <w:bottom w:val="none" w:sz="0" w:space="0" w:color="auto"/>
            <w:right w:val="none" w:sz="0" w:space="0" w:color="auto"/>
          </w:divBdr>
        </w:div>
        <w:div w:id="1182471736">
          <w:marLeft w:val="0"/>
          <w:marRight w:val="0"/>
          <w:marTop w:val="120"/>
          <w:marBottom w:val="0"/>
          <w:divBdr>
            <w:top w:val="none" w:sz="0" w:space="0" w:color="auto"/>
            <w:left w:val="none" w:sz="0" w:space="0" w:color="auto"/>
            <w:bottom w:val="none" w:sz="0" w:space="0" w:color="auto"/>
            <w:right w:val="none" w:sz="0" w:space="0" w:color="auto"/>
          </w:divBdr>
        </w:div>
        <w:div w:id="1971551716">
          <w:marLeft w:val="0"/>
          <w:marRight w:val="0"/>
          <w:marTop w:val="120"/>
          <w:marBottom w:val="0"/>
          <w:divBdr>
            <w:top w:val="none" w:sz="0" w:space="0" w:color="auto"/>
            <w:left w:val="none" w:sz="0" w:space="0" w:color="auto"/>
            <w:bottom w:val="none" w:sz="0" w:space="0" w:color="auto"/>
            <w:right w:val="none" w:sz="0" w:space="0" w:color="auto"/>
          </w:divBdr>
        </w:div>
        <w:div w:id="967127940">
          <w:marLeft w:val="0"/>
          <w:marRight w:val="0"/>
          <w:marTop w:val="120"/>
          <w:marBottom w:val="0"/>
          <w:divBdr>
            <w:top w:val="none" w:sz="0" w:space="0" w:color="auto"/>
            <w:left w:val="none" w:sz="0" w:space="0" w:color="auto"/>
            <w:bottom w:val="none" w:sz="0" w:space="0" w:color="auto"/>
            <w:right w:val="none" w:sz="0" w:space="0" w:color="auto"/>
          </w:divBdr>
        </w:div>
        <w:div w:id="1876119712">
          <w:marLeft w:val="0"/>
          <w:marRight w:val="0"/>
          <w:marTop w:val="120"/>
          <w:marBottom w:val="0"/>
          <w:divBdr>
            <w:top w:val="none" w:sz="0" w:space="0" w:color="auto"/>
            <w:left w:val="none" w:sz="0" w:space="0" w:color="auto"/>
            <w:bottom w:val="none" w:sz="0" w:space="0" w:color="auto"/>
            <w:right w:val="none" w:sz="0" w:space="0" w:color="auto"/>
          </w:divBdr>
        </w:div>
        <w:div w:id="751706755">
          <w:marLeft w:val="0"/>
          <w:marRight w:val="0"/>
          <w:marTop w:val="120"/>
          <w:marBottom w:val="0"/>
          <w:divBdr>
            <w:top w:val="none" w:sz="0" w:space="0" w:color="auto"/>
            <w:left w:val="none" w:sz="0" w:space="0" w:color="auto"/>
            <w:bottom w:val="none" w:sz="0" w:space="0" w:color="auto"/>
            <w:right w:val="none" w:sz="0" w:space="0" w:color="auto"/>
          </w:divBdr>
        </w:div>
        <w:div w:id="210120478">
          <w:marLeft w:val="0"/>
          <w:marRight w:val="0"/>
          <w:marTop w:val="120"/>
          <w:marBottom w:val="0"/>
          <w:divBdr>
            <w:top w:val="none" w:sz="0" w:space="0" w:color="auto"/>
            <w:left w:val="none" w:sz="0" w:space="0" w:color="auto"/>
            <w:bottom w:val="none" w:sz="0" w:space="0" w:color="auto"/>
            <w:right w:val="none" w:sz="0" w:space="0" w:color="auto"/>
          </w:divBdr>
        </w:div>
        <w:div w:id="817576025">
          <w:marLeft w:val="0"/>
          <w:marRight w:val="0"/>
          <w:marTop w:val="120"/>
          <w:marBottom w:val="0"/>
          <w:divBdr>
            <w:top w:val="none" w:sz="0" w:space="0" w:color="auto"/>
            <w:left w:val="none" w:sz="0" w:space="0" w:color="auto"/>
            <w:bottom w:val="none" w:sz="0" w:space="0" w:color="auto"/>
            <w:right w:val="none" w:sz="0" w:space="0" w:color="auto"/>
          </w:divBdr>
        </w:div>
        <w:div w:id="959872791">
          <w:marLeft w:val="0"/>
          <w:marRight w:val="0"/>
          <w:marTop w:val="120"/>
          <w:marBottom w:val="0"/>
          <w:divBdr>
            <w:top w:val="none" w:sz="0" w:space="0" w:color="auto"/>
            <w:left w:val="none" w:sz="0" w:space="0" w:color="auto"/>
            <w:bottom w:val="none" w:sz="0" w:space="0" w:color="auto"/>
            <w:right w:val="none" w:sz="0" w:space="0" w:color="auto"/>
          </w:divBdr>
        </w:div>
        <w:div w:id="1088649610">
          <w:marLeft w:val="0"/>
          <w:marRight w:val="0"/>
          <w:marTop w:val="120"/>
          <w:marBottom w:val="0"/>
          <w:divBdr>
            <w:top w:val="none" w:sz="0" w:space="0" w:color="auto"/>
            <w:left w:val="none" w:sz="0" w:space="0" w:color="auto"/>
            <w:bottom w:val="none" w:sz="0" w:space="0" w:color="auto"/>
            <w:right w:val="none" w:sz="0" w:space="0" w:color="auto"/>
          </w:divBdr>
        </w:div>
        <w:div w:id="1344472461">
          <w:marLeft w:val="0"/>
          <w:marRight w:val="0"/>
          <w:marTop w:val="120"/>
          <w:marBottom w:val="0"/>
          <w:divBdr>
            <w:top w:val="none" w:sz="0" w:space="0" w:color="auto"/>
            <w:left w:val="none" w:sz="0" w:space="0" w:color="auto"/>
            <w:bottom w:val="none" w:sz="0" w:space="0" w:color="auto"/>
            <w:right w:val="none" w:sz="0" w:space="0" w:color="auto"/>
          </w:divBdr>
        </w:div>
        <w:div w:id="102574209">
          <w:marLeft w:val="0"/>
          <w:marRight w:val="0"/>
          <w:marTop w:val="120"/>
          <w:marBottom w:val="0"/>
          <w:divBdr>
            <w:top w:val="none" w:sz="0" w:space="0" w:color="auto"/>
            <w:left w:val="none" w:sz="0" w:space="0" w:color="auto"/>
            <w:bottom w:val="none" w:sz="0" w:space="0" w:color="auto"/>
            <w:right w:val="none" w:sz="0" w:space="0" w:color="auto"/>
          </w:divBdr>
        </w:div>
        <w:div w:id="1964186477">
          <w:marLeft w:val="0"/>
          <w:marRight w:val="0"/>
          <w:marTop w:val="120"/>
          <w:marBottom w:val="0"/>
          <w:divBdr>
            <w:top w:val="none" w:sz="0" w:space="0" w:color="auto"/>
            <w:left w:val="none" w:sz="0" w:space="0" w:color="auto"/>
            <w:bottom w:val="none" w:sz="0" w:space="0" w:color="auto"/>
            <w:right w:val="none" w:sz="0" w:space="0" w:color="auto"/>
          </w:divBdr>
        </w:div>
        <w:div w:id="620890139">
          <w:marLeft w:val="0"/>
          <w:marRight w:val="0"/>
          <w:marTop w:val="120"/>
          <w:marBottom w:val="0"/>
          <w:divBdr>
            <w:top w:val="none" w:sz="0" w:space="0" w:color="auto"/>
            <w:left w:val="none" w:sz="0" w:space="0" w:color="auto"/>
            <w:bottom w:val="none" w:sz="0" w:space="0" w:color="auto"/>
            <w:right w:val="none" w:sz="0" w:space="0" w:color="auto"/>
          </w:divBdr>
        </w:div>
        <w:div w:id="263223594">
          <w:marLeft w:val="0"/>
          <w:marRight w:val="0"/>
          <w:marTop w:val="120"/>
          <w:marBottom w:val="0"/>
          <w:divBdr>
            <w:top w:val="none" w:sz="0" w:space="0" w:color="auto"/>
            <w:left w:val="none" w:sz="0" w:space="0" w:color="auto"/>
            <w:bottom w:val="none" w:sz="0" w:space="0" w:color="auto"/>
            <w:right w:val="none" w:sz="0" w:space="0" w:color="auto"/>
          </w:divBdr>
        </w:div>
        <w:div w:id="1659990560">
          <w:marLeft w:val="0"/>
          <w:marRight w:val="0"/>
          <w:marTop w:val="120"/>
          <w:marBottom w:val="0"/>
          <w:divBdr>
            <w:top w:val="none" w:sz="0" w:space="0" w:color="auto"/>
            <w:left w:val="none" w:sz="0" w:space="0" w:color="auto"/>
            <w:bottom w:val="none" w:sz="0" w:space="0" w:color="auto"/>
            <w:right w:val="none" w:sz="0" w:space="0" w:color="auto"/>
          </w:divBdr>
        </w:div>
      </w:divsChild>
    </w:div>
    <w:div w:id="1635721697">
      <w:bodyDiv w:val="1"/>
      <w:marLeft w:val="0"/>
      <w:marRight w:val="0"/>
      <w:marTop w:val="0"/>
      <w:marBottom w:val="0"/>
      <w:divBdr>
        <w:top w:val="none" w:sz="0" w:space="0" w:color="auto"/>
        <w:left w:val="none" w:sz="0" w:space="0" w:color="auto"/>
        <w:bottom w:val="none" w:sz="0" w:space="0" w:color="auto"/>
        <w:right w:val="none" w:sz="0" w:space="0" w:color="auto"/>
      </w:divBdr>
    </w:div>
    <w:div w:id="1698501784">
      <w:bodyDiv w:val="1"/>
      <w:marLeft w:val="0"/>
      <w:marRight w:val="0"/>
      <w:marTop w:val="0"/>
      <w:marBottom w:val="0"/>
      <w:divBdr>
        <w:top w:val="none" w:sz="0" w:space="0" w:color="auto"/>
        <w:left w:val="none" w:sz="0" w:space="0" w:color="auto"/>
        <w:bottom w:val="none" w:sz="0" w:space="0" w:color="auto"/>
        <w:right w:val="none" w:sz="0" w:space="0" w:color="auto"/>
      </w:divBdr>
      <w:divsChild>
        <w:div w:id="1595670550">
          <w:marLeft w:val="0"/>
          <w:marRight w:val="0"/>
          <w:marTop w:val="0"/>
          <w:marBottom w:val="0"/>
          <w:divBdr>
            <w:top w:val="none" w:sz="0" w:space="0" w:color="auto"/>
            <w:left w:val="none" w:sz="0" w:space="0" w:color="auto"/>
            <w:bottom w:val="none" w:sz="0" w:space="0" w:color="auto"/>
            <w:right w:val="none" w:sz="0" w:space="0" w:color="auto"/>
          </w:divBdr>
          <w:divsChild>
            <w:div w:id="853610433">
              <w:marLeft w:val="0"/>
              <w:marRight w:val="0"/>
              <w:marTop w:val="0"/>
              <w:marBottom w:val="0"/>
              <w:divBdr>
                <w:top w:val="none" w:sz="0" w:space="0" w:color="auto"/>
                <w:left w:val="none" w:sz="0" w:space="0" w:color="auto"/>
                <w:bottom w:val="none" w:sz="0" w:space="0" w:color="auto"/>
                <w:right w:val="none" w:sz="0" w:space="0" w:color="auto"/>
              </w:divBdr>
              <w:divsChild>
                <w:div w:id="19508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59468">
      <w:bodyDiv w:val="1"/>
      <w:marLeft w:val="0"/>
      <w:marRight w:val="0"/>
      <w:marTop w:val="0"/>
      <w:marBottom w:val="0"/>
      <w:divBdr>
        <w:top w:val="none" w:sz="0" w:space="0" w:color="auto"/>
        <w:left w:val="none" w:sz="0" w:space="0" w:color="auto"/>
        <w:bottom w:val="none" w:sz="0" w:space="0" w:color="auto"/>
        <w:right w:val="none" w:sz="0" w:space="0" w:color="auto"/>
      </w:divBdr>
    </w:div>
    <w:div w:id="1769500124">
      <w:bodyDiv w:val="1"/>
      <w:marLeft w:val="0"/>
      <w:marRight w:val="0"/>
      <w:marTop w:val="188"/>
      <w:marBottom w:val="188"/>
      <w:divBdr>
        <w:top w:val="none" w:sz="0" w:space="0" w:color="auto"/>
        <w:left w:val="none" w:sz="0" w:space="0" w:color="auto"/>
        <w:bottom w:val="none" w:sz="0" w:space="0" w:color="auto"/>
        <w:right w:val="none" w:sz="0" w:space="0" w:color="auto"/>
      </w:divBdr>
      <w:divsChild>
        <w:div w:id="313873300">
          <w:marLeft w:val="0"/>
          <w:marRight w:val="0"/>
          <w:marTop w:val="0"/>
          <w:marBottom w:val="0"/>
          <w:divBdr>
            <w:top w:val="none" w:sz="0" w:space="0" w:color="auto"/>
            <w:left w:val="none" w:sz="0" w:space="0" w:color="auto"/>
            <w:bottom w:val="none" w:sz="0" w:space="0" w:color="auto"/>
            <w:right w:val="none" w:sz="0" w:space="0" w:color="auto"/>
          </w:divBdr>
          <w:divsChild>
            <w:div w:id="639264555">
              <w:marLeft w:val="0"/>
              <w:marRight w:val="0"/>
              <w:marTop w:val="0"/>
              <w:marBottom w:val="0"/>
              <w:divBdr>
                <w:top w:val="single" w:sz="4" w:space="0" w:color="D7DBDF"/>
                <w:left w:val="single" w:sz="4" w:space="0" w:color="D7DBDF"/>
                <w:bottom w:val="none" w:sz="0" w:space="0" w:color="auto"/>
                <w:right w:val="none" w:sz="0" w:space="0" w:color="auto"/>
              </w:divBdr>
              <w:divsChild>
                <w:div w:id="843010228">
                  <w:marLeft w:val="0"/>
                  <w:marRight w:val="0"/>
                  <w:marTop w:val="0"/>
                  <w:marBottom w:val="0"/>
                  <w:divBdr>
                    <w:top w:val="none" w:sz="0" w:space="0" w:color="auto"/>
                    <w:left w:val="none" w:sz="0" w:space="0" w:color="auto"/>
                    <w:bottom w:val="none" w:sz="0" w:space="0" w:color="auto"/>
                    <w:right w:val="none" w:sz="0" w:space="0" w:color="auto"/>
                  </w:divBdr>
                  <w:divsChild>
                    <w:div w:id="751312469">
                      <w:marLeft w:val="0"/>
                      <w:marRight w:val="0"/>
                      <w:marTop w:val="0"/>
                      <w:marBottom w:val="0"/>
                      <w:divBdr>
                        <w:top w:val="none" w:sz="0" w:space="0" w:color="auto"/>
                        <w:left w:val="none" w:sz="0" w:space="0" w:color="auto"/>
                        <w:bottom w:val="none" w:sz="0" w:space="0" w:color="auto"/>
                        <w:right w:val="none" w:sz="0" w:space="0" w:color="auto"/>
                      </w:divBdr>
                    </w:div>
                    <w:div w:id="11252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523607">
      <w:bodyDiv w:val="1"/>
      <w:marLeft w:val="0"/>
      <w:marRight w:val="0"/>
      <w:marTop w:val="188"/>
      <w:marBottom w:val="188"/>
      <w:divBdr>
        <w:top w:val="none" w:sz="0" w:space="0" w:color="auto"/>
        <w:left w:val="none" w:sz="0" w:space="0" w:color="auto"/>
        <w:bottom w:val="none" w:sz="0" w:space="0" w:color="auto"/>
        <w:right w:val="none" w:sz="0" w:space="0" w:color="auto"/>
      </w:divBdr>
      <w:divsChild>
        <w:div w:id="1390836187">
          <w:marLeft w:val="0"/>
          <w:marRight w:val="0"/>
          <w:marTop w:val="0"/>
          <w:marBottom w:val="0"/>
          <w:divBdr>
            <w:top w:val="none" w:sz="0" w:space="0" w:color="auto"/>
            <w:left w:val="none" w:sz="0" w:space="0" w:color="auto"/>
            <w:bottom w:val="none" w:sz="0" w:space="0" w:color="auto"/>
            <w:right w:val="none" w:sz="0" w:space="0" w:color="auto"/>
          </w:divBdr>
          <w:divsChild>
            <w:div w:id="769012371">
              <w:marLeft w:val="0"/>
              <w:marRight w:val="0"/>
              <w:marTop w:val="0"/>
              <w:marBottom w:val="0"/>
              <w:divBdr>
                <w:top w:val="single" w:sz="4" w:space="0" w:color="D7DBDF"/>
                <w:left w:val="single" w:sz="4" w:space="0" w:color="D7DBDF"/>
                <w:bottom w:val="none" w:sz="0" w:space="0" w:color="auto"/>
                <w:right w:val="none" w:sz="0" w:space="0" w:color="auto"/>
              </w:divBdr>
              <w:divsChild>
                <w:div w:id="1323585012">
                  <w:marLeft w:val="0"/>
                  <w:marRight w:val="0"/>
                  <w:marTop w:val="0"/>
                  <w:marBottom w:val="0"/>
                  <w:divBdr>
                    <w:top w:val="none" w:sz="0" w:space="0" w:color="auto"/>
                    <w:left w:val="none" w:sz="0" w:space="0" w:color="auto"/>
                    <w:bottom w:val="none" w:sz="0" w:space="0" w:color="auto"/>
                    <w:right w:val="none" w:sz="0" w:space="0" w:color="auto"/>
                  </w:divBdr>
                  <w:divsChild>
                    <w:div w:id="88764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385">
      <w:bodyDiv w:val="1"/>
      <w:marLeft w:val="0"/>
      <w:marRight w:val="0"/>
      <w:marTop w:val="0"/>
      <w:marBottom w:val="0"/>
      <w:divBdr>
        <w:top w:val="none" w:sz="0" w:space="0" w:color="auto"/>
        <w:left w:val="none" w:sz="0" w:space="0" w:color="auto"/>
        <w:bottom w:val="none" w:sz="0" w:space="0" w:color="auto"/>
        <w:right w:val="none" w:sz="0" w:space="0" w:color="auto"/>
      </w:divBdr>
    </w:div>
    <w:div w:id="2135780944">
      <w:bodyDiv w:val="1"/>
      <w:marLeft w:val="0"/>
      <w:marRight w:val="0"/>
      <w:marTop w:val="150"/>
      <w:marBottom w:val="15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83C5D-D6B5-4CED-B38C-E31B5768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Pages>
  <Words>3313</Words>
  <Characters>18888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PHYSICON, Ltd.</Company>
  <LinksUpToDate>false</LinksUpToDate>
  <CharactersWithSpaces>22157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Миша</dc:creator>
  <cp:lastModifiedBy>34-Rashid</cp:lastModifiedBy>
  <cp:revision>791</cp:revision>
  <cp:lastPrinted>2022-10-02T17:41:00Z</cp:lastPrinted>
  <dcterms:created xsi:type="dcterms:W3CDTF">2017-09-28T07:21:00Z</dcterms:created>
  <dcterms:modified xsi:type="dcterms:W3CDTF">2022-10-04T09:50:00Z</dcterms:modified>
</cp:coreProperties>
</file>