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96" w:rsidRDefault="00A47F96"/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4"/>
      </w:tblGrid>
      <w:tr w:rsidR="00D57184" w:rsidTr="00A47F96">
        <w:trPr>
          <w:trHeight w:val="2552"/>
        </w:trPr>
        <w:tc>
          <w:tcPr>
            <w:tcW w:w="9804" w:type="dxa"/>
            <w:hideMark/>
          </w:tcPr>
          <w:p w:rsidR="00123128" w:rsidRPr="00123128" w:rsidRDefault="00123128" w:rsidP="00123128">
            <w:pPr>
              <w:rPr>
                <w:rFonts w:eastAsiaTheme="minorEastAsia"/>
              </w:rPr>
            </w:pPr>
          </w:p>
          <w:p w:rsidR="00D57184" w:rsidRDefault="00FD7B1B" w:rsidP="00FD7B1B">
            <w:pPr>
              <w:pStyle w:val="3"/>
              <w:spacing w:before="0" w:after="0"/>
              <w:jc w:val="center"/>
              <w:rPr>
                <w:rFonts w:eastAsiaTheme="minorEastAsia"/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1073150" cy="1332168"/>
                  <wp:effectExtent l="0" t="0" r="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85" cy="1333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7B1B" w:rsidRPr="00FD7B1B" w:rsidRDefault="00FD7B1B" w:rsidP="00FD7B1B">
            <w:pPr>
              <w:rPr>
                <w:rFonts w:eastAsiaTheme="minorEastAsia"/>
              </w:rPr>
            </w:pPr>
          </w:p>
        </w:tc>
      </w:tr>
    </w:tbl>
    <w:p w:rsidR="00D57184" w:rsidRDefault="00D57184" w:rsidP="00D571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D57184" w:rsidRDefault="00D57184" w:rsidP="00D57184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57184" w:rsidRDefault="00D57184" w:rsidP="00D57184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D57184" w:rsidRDefault="00D57184" w:rsidP="00D57184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D57184" w:rsidRDefault="00D57184" w:rsidP="00D57184">
      <w:pPr>
        <w:tabs>
          <w:tab w:val="left" w:pos="5940"/>
        </w:tabs>
        <w:rPr>
          <w:b/>
        </w:rPr>
      </w:pPr>
    </w:p>
    <w:p w:rsidR="00D57184" w:rsidRDefault="00D57184" w:rsidP="00D57184">
      <w:pPr>
        <w:tabs>
          <w:tab w:val="left" w:pos="5940"/>
        </w:tabs>
        <w:rPr>
          <w:b/>
        </w:rPr>
      </w:pPr>
      <w:r>
        <w:rPr>
          <w:b/>
        </w:rPr>
        <w:t>Хасавюртовский район,   Тел: (8-87231) 5-20-85, факс 5-20-77</w:t>
      </w:r>
    </w:p>
    <w:p w:rsidR="00D57184" w:rsidRDefault="00D57184" w:rsidP="00D57184">
      <w:proofErr w:type="spellStart"/>
      <w:r>
        <w:rPr>
          <w:b/>
        </w:rPr>
        <w:t>с</w:t>
      </w:r>
      <w:proofErr w:type="gramStart"/>
      <w:r>
        <w:rPr>
          <w:b/>
        </w:rPr>
        <w:t>.Э</w:t>
      </w:r>
      <w:proofErr w:type="gramEnd"/>
      <w:r>
        <w:rPr>
          <w:b/>
        </w:rPr>
        <w:t>ндирей</w:t>
      </w:r>
      <w:proofErr w:type="spellEnd"/>
      <w:r>
        <w:rPr>
          <w:b/>
        </w:rPr>
        <w:t>, Махачкалинское шоссе</w:t>
      </w:r>
      <w:r w:rsidR="00C824C2">
        <w:rPr>
          <w:b/>
        </w:rPr>
        <w:t>,</w:t>
      </w:r>
      <w:r w:rsidR="00AA0372">
        <w:rPr>
          <w:b/>
        </w:rPr>
        <w:t xml:space="preserve"> 25А</w:t>
      </w:r>
      <w:r w:rsidR="00AA0372">
        <w:rPr>
          <w:b/>
        </w:rPr>
        <w:tab/>
      </w:r>
      <w:r>
        <w:rPr>
          <w:lang w:val="en-US"/>
        </w:rPr>
        <w:t>Email</w:t>
      </w:r>
      <w:r>
        <w:t>:  sobraniehasray@mail.ru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540"/>
      </w:tblGrid>
      <w:tr w:rsidR="00D57184" w:rsidTr="00055F9A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57184" w:rsidRDefault="00D57184" w:rsidP="00F71F6C">
            <w:pPr>
              <w:rPr>
                <w:b/>
              </w:rPr>
            </w:pPr>
          </w:p>
          <w:p w:rsidR="00D57184" w:rsidRDefault="00C824C2" w:rsidP="005041E4">
            <w:pPr>
              <w:ind w:left="-561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« 9»  </w:t>
            </w:r>
            <w:r w:rsidR="00FD7B1B">
              <w:rPr>
                <w:b/>
              </w:rPr>
              <w:t>«</w:t>
            </w:r>
            <w:r w:rsidR="005041E4">
              <w:rPr>
                <w:b/>
              </w:rPr>
              <w:t>8</w:t>
            </w:r>
            <w:r w:rsidR="00BF3DC7">
              <w:rPr>
                <w:b/>
              </w:rPr>
              <w:t xml:space="preserve">» </w:t>
            </w:r>
            <w:r w:rsidR="005041E4">
              <w:rPr>
                <w:b/>
              </w:rPr>
              <w:t>июля</w:t>
            </w:r>
            <w:r w:rsidR="00FD7B1B">
              <w:rPr>
                <w:b/>
              </w:rPr>
              <w:t xml:space="preserve"> 202</w:t>
            </w:r>
            <w:r>
              <w:rPr>
                <w:b/>
              </w:rPr>
              <w:t>5</w:t>
            </w:r>
            <w:r w:rsidR="00D57184">
              <w:rPr>
                <w:b/>
              </w:rPr>
              <w:t xml:space="preserve"> года                        </w:t>
            </w:r>
            <w:r w:rsidR="00FD7B1B">
              <w:rPr>
                <w:b/>
              </w:rPr>
              <w:t xml:space="preserve">         </w:t>
            </w:r>
            <w:r w:rsidR="00D706FF">
              <w:rPr>
                <w:b/>
              </w:rPr>
              <w:t xml:space="preserve">                                     </w:t>
            </w:r>
            <w:r w:rsidR="00F71F6C">
              <w:rPr>
                <w:b/>
              </w:rPr>
              <w:t xml:space="preserve">                              №8/12-</w:t>
            </w:r>
            <w:r w:rsidR="00D57184">
              <w:rPr>
                <w:b/>
              </w:rPr>
              <w:t>СД</w:t>
            </w:r>
          </w:p>
        </w:tc>
      </w:tr>
    </w:tbl>
    <w:p w:rsidR="00D57184" w:rsidRDefault="00D57184" w:rsidP="00D57184">
      <w:pPr>
        <w:ind w:left="-561"/>
      </w:pPr>
    </w:p>
    <w:p w:rsidR="000D76C4" w:rsidRDefault="000D76C4" w:rsidP="00A323C2">
      <w:pPr>
        <w:tabs>
          <w:tab w:val="left" w:pos="4365"/>
          <w:tab w:val="left" w:pos="7470"/>
        </w:tabs>
        <w:jc w:val="center"/>
        <w:rPr>
          <w:b/>
        </w:rPr>
      </w:pPr>
    </w:p>
    <w:p w:rsidR="00D57184" w:rsidRDefault="00D57184" w:rsidP="00A323C2">
      <w:pPr>
        <w:tabs>
          <w:tab w:val="left" w:pos="4365"/>
          <w:tab w:val="left" w:pos="7470"/>
        </w:tabs>
        <w:jc w:val="center"/>
        <w:rPr>
          <w:b/>
        </w:rPr>
      </w:pPr>
      <w:r w:rsidRPr="0041049D">
        <w:rPr>
          <w:b/>
          <w:sz w:val="28"/>
          <w:szCs w:val="32"/>
        </w:rPr>
        <w:t>РЕШЕНИЕ</w:t>
      </w:r>
    </w:p>
    <w:p w:rsidR="00D57184" w:rsidRDefault="00D57184" w:rsidP="00D57184">
      <w:pPr>
        <w:tabs>
          <w:tab w:val="left" w:pos="4365"/>
          <w:tab w:val="left" w:pos="7470"/>
        </w:tabs>
        <w:rPr>
          <w:b/>
          <w:sz w:val="28"/>
          <w:szCs w:val="28"/>
        </w:rPr>
      </w:pPr>
    </w:p>
    <w:p w:rsidR="007C4379" w:rsidRDefault="00FD7B1B" w:rsidP="00D06DD7">
      <w:pPr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О внесении изменений в </w:t>
      </w:r>
      <w:r w:rsidR="007C4379" w:rsidRPr="007C4379">
        <w:rPr>
          <w:b/>
          <w:color w:val="000000"/>
          <w:shd w:val="clear" w:color="auto" w:fill="FFFFFF"/>
        </w:rPr>
        <w:t>Положени</w:t>
      </w:r>
      <w:r w:rsidR="007C4379">
        <w:rPr>
          <w:b/>
          <w:color w:val="000000"/>
          <w:shd w:val="clear" w:color="auto" w:fill="FFFFFF"/>
        </w:rPr>
        <w:t>е</w:t>
      </w:r>
      <w:r w:rsidR="007C4379" w:rsidRPr="007C4379">
        <w:rPr>
          <w:b/>
          <w:color w:val="000000"/>
          <w:shd w:val="clear" w:color="auto" w:fill="FFFFFF"/>
        </w:rPr>
        <w:t xml:space="preserve"> о порядке установки и эксплуатации </w:t>
      </w:r>
    </w:p>
    <w:p w:rsidR="00AA0372" w:rsidRDefault="007C4379" w:rsidP="00D06DD7">
      <w:pPr>
        <w:jc w:val="center"/>
        <w:rPr>
          <w:b/>
          <w:color w:val="000000"/>
          <w:shd w:val="clear" w:color="auto" w:fill="FFFFFF"/>
        </w:rPr>
      </w:pPr>
      <w:r w:rsidRPr="007C4379">
        <w:rPr>
          <w:b/>
          <w:color w:val="000000"/>
          <w:shd w:val="clear" w:color="auto" w:fill="FFFFFF"/>
        </w:rPr>
        <w:t xml:space="preserve">рекламных конструкций, а также схемы размещения объектов наружной рекламы </w:t>
      </w:r>
    </w:p>
    <w:p w:rsidR="00D06DD7" w:rsidRDefault="007C4379" w:rsidP="00D06DD7">
      <w:pPr>
        <w:jc w:val="center"/>
        <w:rPr>
          <w:b/>
          <w:color w:val="000000"/>
          <w:shd w:val="clear" w:color="auto" w:fill="FFFFFF"/>
        </w:rPr>
      </w:pPr>
      <w:r w:rsidRPr="007C4379">
        <w:rPr>
          <w:b/>
          <w:color w:val="000000"/>
          <w:shd w:val="clear" w:color="auto" w:fill="FFFFFF"/>
        </w:rPr>
        <w:t>на территории МО «Хасавюртовский район»</w:t>
      </w:r>
      <w:r>
        <w:rPr>
          <w:b/>
          <w:color w:val="000000"/>
          <w:shd w:val="clear" w:color="auto" w:fill="FFFFFF"/>
        </w:rPr>
        <w:t xml:space="preserve">, утвержденное </w:t>
      </w:r>
      <w:r w:rsidR="009B013E">
        <w:rPr>
          <w:b/>
          <w:color w:val="000000"/>
          <w:shd w:val="clear" w:color="auto" w:fill="FFFFFF"/>
        </w:rPr>
        <w:t>Р</w:t>
      </w:r>
      <w:r w:rsidR="007C171D">
        <w:rPr>
          <w:b/>
          <w:color w:val="000000"/>
          <w:shd w:val="clear" w:color="auto" w:fill="FFFFFF"/>
        </w:rPr>
        <w:t>ешением</w:t>
      </w:r>
      <w:r w:rsidR="00FD7B1B">
        <w:rPr>
          <w:b/>
          <w:color w:val="000000"/>
          <w:shd w:val="clear" w:color="auto" w:fill="FFFFFF"/>
        </w:rPr>
        <w:t xml:space="preserve"> Собрания депутатов муницип</w:t>
      </w:r>
      <w:r w:rsidR="005D1E6C">
        <w:rPr>
          <w:b/>
          <w:color w:val="000000"/>
          <w:shd w:val="clear" w:color="auto" w:fill="FFFFFF"/>
        </w:rPr>
        <w:t xml:space="preserve">ального района от </w:t>
      </w:r>
      <w:r>
        <w:rPr>
          <w:b/>
          <w:color w:val="000000"/>
          <w:shd w:val="clear" w:color="auto" w:fill="FFFFFF"/>
        </w:rPr>
        <w:t>16 июля 2025</w:t>
      </w:r>
      <w:r w:rsidR="005D1E6C">
        <w:rPr>
          <w:b/>
          <w:color w:val="000000"/>
          <w:shd w:val="clear" w:color="auto" w:fill="FFFFFF"/>
        </w:rPr>
        <w:t xml:space="preserve"> года № </w:t>
      </w:r>
      <w:r>
        <w:rPr>
          <w:b/>
          <w:color w:val="000000"/>
          <w:shd w:val="clear" w:color="auto" w:fill="FFFFFF"/>
        </w:rPr>
        <w:t>41/6</w:t>
      </w:r>
      <w:r w:rsidR="005D1E6C">
        <w:rPr>
          <w:b/>
          <w:color w:val="000000"/>
          <w:shd w:val="clear" w:color="auto" w:fill="FFFFFF"/>
        </w:rPr>
        <w:t xml:space="preserve"> – СД</w:t>
      </w:r>
      <w:r w:rsidR="00561C6A">
        <w:rPr>
          <w:b/>
          <w:color w:val="000000"/>
          <w:shd w:val="clear" w:color="auto" w:fill="FFFFFF"/>
        </w:rPr>
        <w:t xml:space="preserve"> и Решением Собрания депутатов муниципального района от 11 декабря 2025 года № 3/5</w:t>
      </w:r>
      <w:r w:rsidR="000D76C4">
        <w:rPr>
          <w:b/>
          <w:color w:val="000000"/>
          <w:shd w:val="clear" w:color="auto" w:fill="FFFFFF"/>
        </w:rPr>
        <w:t>-СД</w:t>
      </w:r>
    </w:p>
    <w:p w:rsidR="007C4379" w:rsidRPr="00D06DD7" w:rsidRDefault="007C4379" w:rsidP="00D06DD7">
      <w:pPr>
        <w:jc w:val="center"/>
        <w:rPr>
          <w:b/>
          <w:color w:val="000000"/>
          <w:shd w:val="clear" w:color="auto" w:fill="FFFFFF"/>
        </w:rPr>
      </w:pPr>
    </w:p>
    <w:p w:rsidR="00FA68F1" w:rsidRPr="00DE719E" w:rsidRDefault="00D57184" w:rsidP="0041049D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DE719E">
        <w:rPr>
          <w:color w:val="000000"/>
          <w:sz w:val="26"/>
          <w:szCs w:val="26"/>
          <w:shd w:val="clear" w:color="auto" w:fill="FFFFFF"/>
        </w:rPr>
        <w:t xml:space="preserve">В </w:t>
      </w:r>
      <w:r w:rsidR="007C4379">
        <w:rPr>
          <w:color w:val="000000"/>
          <w:sz w:val="26"/>
          <w:szCs w:val="26"/>
          <w:shd w:val="clear" w:color="auto" w:fill="FFFFFF"/>
        </w:rPr>
        <w:t>соответствии со статьей 15</w:t>
      </w:r>
      <w:r w:rsidR="00DD432D">
        <w:rPr>
          <w:color w:val="000000"/>
          <w:sz w:val="26"/>
          <w:szCs w:val="26"/>
          <w:shd w:val="clear" w:color="auto" w:fill="FFFFFF"/>
        </w:rPr>
        <w:t>.1</w:t>
      </w:r>
      <w:r w:rsidR="007C4379">
        <w:rPr>
          <w:color w:val="000000"/>
          <w:sz w:val="26"/>
          <w:szCs w:val="26"/>
          <w:shd w:val="clear" w:color="auto" w:fill="FFFFFF"/>
        </w:rPr>
        <w:t xml:space="preserve"> Федерального законаот 6 октября 2003 года</w:t>
      </w:r>
      <w:r w:rsidR="007C4379" w:rsidRPr="007C4379">
        <w:rPr>
          <w:color w:val="000000"/>
          <w:sz w:val="26"/>
          <w:szCs w:val="26"/>
          <w:shd w:val="clear" w:color="auto" w:fill="FFFFFF"/>
        </w:rPr>
        <w:t xml:space="preserve"> №131-ФЗ «Об общих принципах организации местного самоуправления в Российской Федерации»</w:t>
      </w:r>
      <w:r w:rsidR="007C4379">
        <w:rPr>
          <w:color w:val="000000"/>
          <w:sz w:val="26"/>
          <w:szCs w:val="26"/>
          <w:shd w:val="clear" w:color="auto" w:fill="FFFFFF"/>
        </w:rPr>
        <w:t xml:space="preserve">, статьей 19 Федерального закона от </w:t>
      </w:r>
      <w:r w:rsidR="004317DC">
        <w:rPr>
          <w:color w:val="000000"/>
          <w:sz w:val="26"/>
          <w:szCs w:val="26"/>
          <w:shd w:val="clear" w:color="auto" w:fill="FFFFFF"/>
        </w:rPr>
        <w:t>1</w:t>
      </w:r>
      <w:r w:rsidR="007C4379">
        <w:rPr>
          <w:color w:val="000000"/>
          <w:sz w:val="26"/>
          <w:szCs w:val="26"/>
          <w:shd w:val="clear" w:color="auto" w:fill="FFFFFF"/>
        </w:rPr>
        <w:t>3 марта 2006 года № 3</w:t>
      </w:r>
      <w:r w:rsidR="00E3382C">
        <w:rPr>
          <w:color w:val="000000"/>
          <w:sz w:val="26"/>
          <w:szCs w:val="26"/>
          <w:shd w:val="clear" w:color="auto" w:fill="FFFFFF"/>
        </w:rPr>
        <w:t>8</w:t>
      </w:r>
      <w:r w:rsidR="007C4379">
        <w:rPr>
          <w:color w:val="000000"/>
          <w:sz w:val="26"/>
          <w:szCs w:val="26"/>
          <w:shd w:val="clear" w:color="auto" w:fill="FFFFFF"/>
        </w:rPr>
        <w:t>-ФЗ «О рекламе»</w:t>
      </w:r>
      <w:r w:rsidR="004317DC">
        <w:rPr>
          <w:color w:val="000000"/>
          <w:sz w:val="26"/>
          <w:szCs w:val="26"/>
          <w:shd w:val="clear" w:color="auto" w:fill="FFFFFF"/>
        </w:rPr>
        <w:t xml:space="preserve">, </w:t>
      </w:r>
      <w:r w:rsidR="007C4379">
        <w:rPr>
          <w:color w:val="000000"/>
          <w:sz w:val="26"/>
          <w:szCs w:val="26"/>
          <w:shd w:val="clear" w:color="auto" w:fill="FFFFFF"/>
        </w:rPr>
        <w:t>руководствуясь Уставом муниципального образования «Хасавюртовский район»</w:t>
      </w:r>
      <w:r w:rsidR="00033434">
        <w:rPr>
          <w:color w:val="000000"/>
          <w:sz w:val="26"/>
          <w:szCs w:val="26"/>
          <w:shd w:val="clear" w:color="auto" w:fill="FFFFFF"/>
        </w:rPr>
        <w:t>,</w:t>
      </w:r>
    </w:p>
    <w:p w:rsidR="004723CD" w:rsidRPr="00DE719E" w:rsidRDefault="004723CD" w:rsidP="00D57184">
      <w:pPr>
        <w:jc w:val="both"/>
        <w:rPr>
          <w:color w:val="000000"/>
          <w:sz w:val="26"/>
          <w:szCs w:val="26"/>
          <w:shd w:val="clear" w:color="auto" w:fill="FFFFFF"/>
        </w:rPr>
      </w:pPr>
    </w:p>
    <w:p w:rsidR="00D06DD7" w:rsidRPr="00DE719E" w:rsidRDefault="00D57184" w:rsidP="0041049D">
      <w:pPr>
        <w:spacing w:after="240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DE719E">
        <w:rPr>
          <w:b/>
          <w:color w:val="000000"/>
          <w:sz w:val="26"/>
          <w:szCs w:val="26"/>
          <w:shd w:val="clear" w:color="auto" w:fill="FFFFFF"/>
        </w:rPr>
        <w:t>Собрание депутатов муниципа</w:t>
      </w:r>
      <w:r w:rsidR="00FA68F1" w:rsidRPr="00DE719E">
        <w:rPr>
          <w:b/>
          <w:color w:val="000000"/>
          <w:sz w:val="26"/>
          <w:szCs w:val="26"/>
          <w:shd w:val="clear" w:color="auto" w:fill="FFFFFF"/>
        </w:rPr>
        <w:t>льного района</w:t>
      </w:r>
    </w:p>
    <w:p w:rsidR="00D06DD7" w:rsidRPr="00DE719E" w:rsidRDefault="00D06DD7" w:rsidP="0041049D">
      <w:pPr>
        <w:spacing w:after="120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DE719E">
        <w:rPr>
          <w:b/>
          <w:color w:val="000000"/>
          <w:sz w:val="26"/>
          <w:szCs w:val="26"/>
          <w:shd w:val="clear" w:color="auto" w:fill="FFFFFF"/>
        </w:rPr>
        <w:t>Р</w:t>
      </w:r>
      <w:r w:rsidR="00FA68F1" w:rsidRPr="00DE719E">
        <w:rPr>
          <w:b/>
          <w:color w:val="000000"/>
          <w:sz w:val="26"/>
          <w:szCs w:val="26"/>
          <w:shd w:val="clear" w:color="auto" w:fill="FFFFFF"/>
        </w:rPr>
        <w:t>ешило</w:t>
      </w:r>
      <w:r w:rsidR="00D57184" w:rsidRPr="00DE719E">
        <w:rPr>
          <w:b/>
          <w:color w:val="000000"/>
          <w:sz w:val="26"/>
          <w:szCs w:val="26"/>
          <w:shd w:val="clear" w:color="auto" w:fill="FFFFFF"/>
        </w:rPr>
        <w:t>:</w:t>
      </w:r>
    </w:p>
    <w:p w:rsidR="001B574C" w:rsidRPr="00DE719E" w:rsidRDefault="00EC4A62" w:rsidP="007C171D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DE719E">
        <w:rPr>
          <w:color w:val="000000"/>
          <w:sz w:val="26"/>
          <w:szCs w:val="26"/>
          <w:shd w:val="clear" w:color="auto" w:fill="FFFFFF"/>
        </w:rPr>
        <w:t>1. </w:t>
      </w:r>
      <w:r w:rsidR="001B574C" w:rsidRPr="00DE719E">
        <w:rPr>
          <w:color w:val="000000"/>
          <w:sz w:val="26"/>
          <w:szCs w:val="26"/>
          <w:shd w:val="clear" w:color="auto" w:fill="FFFFFF"/>
        </w:rPr>
        <w:t>В</w:t>
      </w:r>
      <w:r w:rsidR="0047362B" w:rsidRPr="00DE719E">
        <w:rPr>
          <w:color w:val="000000"/>
          <w:sz w:val="26"/>
          <w:szCs w:val="26"/>
          <w:shd w:val="clear" w:color="auto" w:fill="FFFFFF"/>
        </w:rPr>
        <w:t xml:space="preserve">нести </w:t>
      </w:r>
      <w:r w:rsidR="006D19C1" w:rsidRPr="00DE719E">
        <w:rPr>
          <w:color w:val="000000"/>
          <w:sz w:val="26"/>
          <w:szCs w:val="26"/>
          <w:shd w:val="clear" w:color="auto" w:fill="FFFFFF"/>
        </w:rPr>
        <w:t>в</w:t>
      </w:r>
      <w:r w:rsidR="00D706FF">
        <w:rPr>
          <w:color w:val="000000"/>
          <w:sz w:val="26"/>
          <w:szCs w:val="26"/>
          <w:shd w:val="clear" w:color="auto" w:fill="FFFFFF"/>
        </w:rPr>
        <w:t xml:space="preserve"> </w:t>
      </w:r>
      <w:r w:rsidR="009B013E">
        <w:rPr>
          <w:color w:val="000000"/>
          <w:sz w:val="26"/>
          <w:szCs w:val="26"/>
          <w:shd w:val="clear" w:color="auto" w:fill="FFFFFF"/>
        </w:rPr>
        <w:t xml:space="preserve">Положение </w:t>
      </w:r>
      <w:r w:rsidR="007C171D" w:rsidRPr="007C171D">
        <w:rPr>
          <w:color w:val="000000"/>
          <w:sz w:val="26"/>
          <w:szCs w:val="26"/>
          <w:shd w:val="clear" w:color="auto" w:fill="FFFFFF"/>
        </w:rPr>
        <w:t>о по</w:t>
      </w:r>
      <w:r w:rsidR="007C171D">
        <w:rPr>
          <w:color w:val="000000"/>
          <w:sz w:val="26"/>
          <w:szCs w:val="26"/>
          <w:shd w:val="clear" w:color="auto" w:fill="FFFFFF"/>
        </w:rPr>
        <w:t xml:space="preserve">рядке установки и эксплуатации </w:t>
      </w:r>
      <w:r w:rsidR="007C171D" w:rsidRPr="007C171D">
        <w:rPr>
          <w:color w:val="000000"/>
          <w:sz w:val="26"/>
          <w:szCs w:val="26"/>
          <w:shd w:val="clear" w:color="auto" w:fill="FFFFFF"/>
        </w:rPr>
        <w:t>рекламных конструкций, а также схемы размещения объектов наружной рекламы на территории МО «Хасавюртовский район»</w:t>
      </w:r>
      <w:r w:rsidR="00401282">
        <w:rPr>
          <w:color w:val="000000"/>
          <w:sz w:val="26"/>
          <w:szCs w:val="26"/>
          <w:shd w:val="clear" w:color="auto" w:fill="FFFFFF"/>
        </w:rPr>
        <w:t xml:space="preserve"> (далее – Положение)</w:t>
      </w:r>
      <w:r w:rsidR="007C171D" w:rsidRPr="007C171D">
        <w:rPr>
          <w:color w:val="000000"/>
          <w:sz w:val="26"/>
          <w:szCs w:val="26"/>
          <w:shd w:val="clear" w:color="auto" w:fill="FFFFFF"/>
        </w:rPr>
        <w:t>, утвержденное решением Собрания депутатов муниципального района от 16 июля 2025 года № 41/6 – СД</w:t>
      </w:r>
      <w:r w:rsidR="00E204D2">
        <w:rPr>
          <w:color w:val="000000"/>
          <w:sz w:val="26"/>
          <w:szCs w:val="26"/>
          <w:shd w:val="clear" w:color="auto" w:fill="FFFFFF"/>
        </w:rPr>
        <w:t>, следующ</w:t>
      </w:r>
      <w:r w:rsidR="00BC7382">
        <w:rPr>
          <w:color w:val="000000"/>
          <w:sz w:val="26"/>
          <w:szCs w:val="26"/>
          <w:shd w:val="clear" w:color="auto" w:fill="FFFFFF"/>
        </w:rPr>
        <w:t>ее</w:t>
      </w:r>
      <w:r w:rsidR="00E204D2">
        <w:rPr>
          <w:color w:val="000000"/>
          <w:sz w:val="26"/>
          <w:szCs w:val="26"/>
          <w:shd w:val="clear" w:color="auto" w:fill="FFFFFF"/>
        </w:rPr>
        <w:t xml:space="preserve"> изменени</w:t>
      </w:r>
      <w:r w:rsidR="00BC7382">
        <w:rPr>
          <w:color w:val="000000"/>
          <w:sz w:val="26"/>
          <w:szCs w:val="26"/>
          <w:shd w:val="clear" w:color="auto" w:fill="FFFFFF"/>
        </w:rPr>
        <w:t>е</w:t>
      </w:r>
      <w:r w:rsidR="001B574C" w:rsidRPr="00DE719E">
        <w:rPr>
          <w:color w:val="000000"/>
          <w:sz w:val="26"/>
          <w:szCs w:val="26"/>
          <w:shd w:val="clear" w:color="auto" w:fill="FFFFFF"/>
        </w:rPr>
        <w:t>:</w:t>
      </w:r>
    </w:p>
    <w:p w:rsidR="000950C1" w:rsidRDefault="000950C1" w:rsidP="001B574C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пункт 5.1 изложить в следующей редакции:</w:t>
      </w:r>
    </w:p>
    <w:p w:rsidR="00EC257F" w:rsidRDefault="00EC257F" w:rsidP="001B574C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«</w:t>
      </w:r>
      <w:r w:rsidRPr="00EC257F">
        <w:rPr>
          <w:color w:val="000000"/>
          <w:sz w:val="26"/>
          <w:szCs w:val="26"/>
          <w:shd w:val="clear" w:color="auto" w:fill="FFFFFF"/>
        </w:rPr>
        <w:t>5.1</w:t>
      </w:r>
      <w:r>
        <w:rPr>
          <w:color w:val="000000"/>
          <w:sz w:val="26"/>
          <w:szCs w:val="26"/>
          <w:shd w:val="clear" w:color="auto" w:fill="FFFFFF"/>
        </w:rPr>
        <w:t>. </w:t>
      </w:r>
      <w:r w:rsidRPr="00EC257F">
        <w:rPr>
          <w:color w:val="000000"/>
          <w:sz w:val="26"/>
          <w:szCs w:val="26"/>
          <w:shd w:val="clear" w:color="auto" w:fill="FFFFFF"/>
        </w:rPr>
        <w:t xml:space="preserve">Установка рекламных конструкций осуществляется на основании разрешения на установку и эксплуатацию рекламных конструкций, выданного </w:t>
      </w:r>
      <w:r w:rsidR="00503E35">
        <w:rPr>
          <w:color w:val="000000"/>
          <w:sz w:val="26"/>
          <w:szCs w:val="26"/>
          <w:shd w:val="clear" w:color="auto" w:fill="FFFFFF"/>
        </w:rPr>
        <w:t>Управлением экономики, инвестиций и развития малого предпринимательства а</w:t>
      </w:r>
      <w:r w:rsidRPr="00EC257F">
        <w:rPr>
          <w:color w:val="000000"/>
          <w:sz w:val="26"/>
          <w:szCs w:val="26"/>
          <w:shd w:val="clear" w:color="auto" w:fill="FFFFFF"/>
        </w:rPr>
        <w:t>дминистраци</w:t>
      </w:r>
      <w:r w:rsidR="00937D48">
        <w:rPr>
          <w:color w:val="000000"/>
          <w:sz w:val="26"/>
          <w:szCs w:val="26"/>
          <w:shd w:val="clear" w:color="auto" w:fill="FFFFFF"/>
        </w:rPr>
        <w:t>и</w:t>
      </w:r>
      <w:r w:rsidRPr="00EC257F">
        <w:rPr>
          <w:color w:val="000000"/>
          <w:sz w:val="26"/>
          <w:szCs w:val="26"/>
          <w:shd w:val="clear" w:color="auto" w:fill="FFFFFF"/>
        </w:rPr>
        <w:t xml:space="preserve">МО «Хасавюртовский район», при наличии действующего договора между собственником или иным законным владельцем недвижимого имущества, на </w:t>
      </w:r>
      <w:r w:rsidRPr="00EC257F">
        <w:rPr>
          <w:color w:val="000000"/>
          <w:sz w:val="26"/>
          <w:szCs w:val="26"/>
          <w:shd w:val="clear" w:color="auto" w:fill="FFFFFF"/>
        </w:rPr>
        <w:lastRenderedPageBreak/>
        <w:t>котором предполагается установка рекламной конструкции и собственником или иным законным владельцем рекламной конструкции.</w:t>
      </w:r>
      <w:r w:rsidR="000950C1">
        <w:rPr>
          <w:color w:val="000000"/>
          <w:sz w:val="26"/>
          <w:szCs w:val="26"/>
          <w:shd w:val="clear" w:color="auto" w:fill="FFFFFF"/>
        </w:rPr>
        <w:t>»</w:t>
      </w:r>
      <w:r w:rsidR="00BC7382">
        <w:rPr>
          <w:color w:val="000000"/>
          <w:sz w:val="26"/>
          <w:szCs w:val="26"/>
          <w:shd w:val="clear" w:color="auto" w:fill="FFFFFF"/>
        </w:rPr>
        <w:t>.</w:t>
      </w:r>
    </w:p>
    <w:p w:rsidR="00BC7382" w:rsidRDefault="00BC7382" w:rsidP="001B574C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2. </w:t>
      </w:r>
      <w:proofErr w:type="gramStart"/>
      <w:r>
        <w:rPr>
          <w:color w:val="000000"/>
          <w:sz w:val="26"/>
          <w:szCs w:val="26"/>
          <w:shd w:val="clear" w:color="auto" w:fill="FFFFFF"/>
        </w:rPr>
        <w:t xml:space="preserve">Признать утратившим силу абзац второй </w:t>
      </w:r>
      <w:bookmarkStart w:id="0" w:name="_GoBack"/>
      <w:bookmarkEnd w:id="0"/>
      <w:r>
        <w:rPr>
          <w:color w:val="000000"/>
          <w:sz w:val="26"/>
          <w:szCs w:val="26"/>
          <w:shd w:val="clear" w:color="auto" w:fill="FFFFFF"/>
        </w:rPr>
        <w:t xml:space="preserve">пункта 1 Решения Собрания депутатов муниципального района от 11 декабря 2025 года № 3/5-СД «О внесении изменений в Положение о порядке </w:t>
      </w:r>
      <w:r w:rsidR="007D0E8A">
        <w:rPr>
          <w:color w:val="000000"/>
          <w:sz w:val="26"/>
          <w:szCs w:val="26"/>
          <w:shd w:val="clear" w:color="auto" w:fill="FFFFFF"/>
        </w:rPr>
        <w:t>установки и эксплуатации рекламных конструкций, а также схемы размещения объектов наружной рекламы на территории МО «Хасавюртовский район», утвержденного Решением Собрания депутатов муниципального района от 16 июля 2025 года № 41/6-СД».</w:t>
      </w:r>
      <w:proofErr w:type="gramEnd"/>
    </w:p>
    <w:p w:rsidR="008F07B4" w:rsidRDefault="008F07B4" w:rsidP="001B574C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Cs/>
          <w:sz w:val="28"/>
          <w:szCs w:val="28"/>
        </w:rPr>
        <w:t>3.Настоящее Р</w:t>
      </w:r>
      <w:r w:rsidRPr="00BB2802">
        <w:rPr>
          <w:bCs/>
          <w:sz w:val="28"/>
          <w:szCs w:val="28"/>
        </w:rPr>
        <w:t>ешение опубликовать в газете Вести Ха</w:t>
      </w:r>
      <w:r>
        <w:rPr>
          <w:bCs/>
          <w:sz w:val="28"/>
          <w:szCs w:val="28"/>
        </w:rPr>
        <w:t xml:space="preserve">савюртовского района, а также разместить на </w:t>
      </w:r>
      <w:r w:rsidRPr="00BB2802">
        <w:rPr>
          <w:bCs/>
          <w:sz w:val="28"/>
          <w:szCs w:val="28"/>
        </w:rPr>
        <w:t xml:space="preserve">официальном сайте </w:t>
      </w:r>
      <w:r>
        <w:rPr>
          <w:bCs/>
          <w:sz w:val="28"/>
          <w:szCs w:val="28"/>
        </w:rPr>
        <w:t>администрации муниципального</w:t>
      </w:r>
      <w:r w:rsidRPr="00BB2802">
        <w:rPr>
          <w:bCs/>
          <w:sz w:val="28"/>
          <w:szCs w:val="28"/>
        </w:rPr>
        <w:t xml:space="preserve"> района </w:t>
      </w:r>
      <w:r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en-US"/>
        </w:rPr>
        <w:t>https</w:t>
      </w:r>
      <w:r>
        <w:rPr>
          <w:bCs/>
          <w:sz w:val="28"/>
          <w:szCs w:val="28"/>
        </w:rPr>
        <w:t>://</w:t>
      </w:r>
      <w:proofErr w:type="spellStart"/>
      <w:r>
        <w:rPr>
          <w:bCs/>
          <w:sz w:val="28"/>
          <w:szCs w:val="28"/>
        </w:rPr>
        <w:t>www-khasrayon</w:t>
      </w:r>
      <w:proofErr w:type="spellEnd"/>
      <w:r w:rsidRPr="00A54C3B"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 xml:space="preserve">) </w:t>
      </w:r>
      <w:r w:rsidRPr="00BB2802">
        <w:rPr>
          <w:bCs/>
          <w:sz w:val="28"/>
          <w:szCs w:val="28"/>
        </w:rPr>
        <w:t>в информационно</w:t>
      </w:r>
      <w:r>
        <w:rPr>
          <w:bCs/>
          <w:sz w:val="28"/>
          <w:szCs w:val="28"/>
        </w:rPr>
        <w:t>-</w:t>
      </w:r>
      <w:r w:rsidRPr="00BB2802">
        <w:rPr>
          <w:bCs/>
          <w:sz w:val="28"/>
          <w:szCs w:val="28"/>
        </w:rPr>
        <w:t xml:space="preserve">телекоммуникационной сети </w:t>
      </w:r>
      <w:r>
        <w:rPr>
          <w:bCs/>
          <w:sz w:val="28"/>
          <w:szCs w:val="28"/>
        </w:rPr>
        <w:t>«И</w:t>
      </w:r>
      <w:r w:rsidRPr="00BB2802">
        <w:rPr>
          <w:bCs/>
          <w:sz w:val="28"/>
          <w:szCs w:val="28"/>
        </w:rPr>
        <w:t>нтернет</w:t>
      </w:r>
      <w:r>
        <w:rPr>
          <w:bCs/>
          <w:sz w:val="28"/>
          <w:szCs w:val="28"/>
        </w:rPr>
        <w:t>».</w:t>
      </w:r>
    </w:p>
    <w:p w:rsidR="0036312E" w:rsidRDefault="008F07B4" w:rsidP="0036312E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4</w:t>
      </w:r>
      <w:r w:rsidR="0036312E">
        <w:rPr>
          <w:sz w:val="26"/>
          <w:szCs w:val="26"/>
          <w:shd w:val="clear" w:color="auto" w:fill="FFFFFF"/>
        </w:rPr>
        <w:t>. Нас</w:t>
      </w:r>
      <w:r w:rsidR="00C6603F">
        <w:rPr>
          <w:sz w:val="26"/>
          <w:szCs w:val="26"/>
          <w:shd w:val="clear" w:color="auto" w:fill="FFFFFF"/>
        </w:rPr>
        <w:t>тоящее решение вступает в силу со дня официального опубликования</w:t>
      </w:r>
      <w:r w:rsidR="0036312E">
        <w:rPr>
          <w:sz w:val="26"/>
          <w:szCs w:val="26"/>
          <w:shd w:val="clear" w:color="auto" w:fill="FFFFFF"/>
        </w:rPr>
        <w:t>.</w:t>
      </w:r>
    </w:p>
    <w:p w:rsidR="0036312E" w:rsidRDefault="0036312E" w:rsidP="0036312E">
      <w:pPr>
        <w:ind w:firstLine="709"/>
        <w:jc w:val="both"/>
        <w:rPr>
          <w:sz w:val="26"/>
          <w:szCs w:val="26"/>
          <w:shd w:val="clear" w:color="auto" w:fill="FFFFFF"/>
        </w:rPr>
      </w:pPr>
    </w:p>
    <w:p w:rsidR="00AE54B4" w:rsidRPr="00FD48AB" w:rsidRDefault="00AE54B4" w:rsidP="001B574C">
      <w:pPr>
        <w:ind w:firstLine="709"/>
        <w:jc w:val="both"/>
        <w:rPr>
          <w:sz w:val="26"/>
          <w:szCs w:val="26"/>
          <w:shd w:val="clear" w:color="auto" w:fill="FFFFFF"/>
        </w:rPr>
      </w:pPr>
    </w:p>
    <w:p w:rsidR="00B01459" w:rsidRPr="00DE719E" w:rsidRDefault="00B01459" w:rsidP="00D57184">
      <w:pPr>
        <w:jc w:val="both"/>
        <w:rPr>
          <w:color w:val="000000"/>
          <w:sz w:val="26"/>
          <w:szCs w:val="26"/>
          <w:shd w:val="clear" w:color="auto" w:fill="FFFFFF"/>
        </w:rPr>
      </w:pPr>
    </w:p>
    <w:p w:rsidR="00FA68F1" w:rsidRPr="00DE719E" w:rsidRDefault="00FA68F1" w:rsidP="00FA68F1">
      <w:pPr>
        <w:pStyle w:val="2"/>
        <w:spacing w:after="0" w:line="240" w:lineRule="auto"/>
        <w:ind w:left="0"/>
        <w:jc w:val="both"/>
        <w:rPr>
          <w:b/>
          <w:bCs/>
          <w:color w:val="000000"/>
          <w:spacing w:val="2"/>
          <w:sz w:val="26"/>
          <w:szCs w:val="26"/>
        </w:rPr>
      </w:pPr>
      <w:r w:rsidRPr="00DE719E">
        <w:rPr>
          <w:b/>
          <w:sz w:val="26"/>
          <w:szCs w:val="26"/>
        </w:rPr>
        <w:t xml:space="preserve">      Председатель</w:t>
      </w:r>
      <w:r w:rsidR="00DE719E">
        <w:rPr>
          <w:b/>
          <w:bCs/>
          <w:color w:val="000000"/>
          <w:spacing w:val="2"/>
          <w:sz w:val="26"/>
          <w:szCs w:val="26"/>
        </w:rPr>
        <w:tab/>
      </w:r>
      <w:r w:rsidR="00047FE4">
        <w:rPr>
          <w:b/>
          <w:bCs/>
          <w:color w:val="000000"/>
          <w:spacing w:val="2"/>
          <w:sz w:val="26"/>
          <w:szCs w:val="26"/>
        </w:rPr>
        <w:tab/>
      </w:r>
      <w:r w:rsidR="00047FE4">
        <w:rPr>
          <w:b/>
          <w:bCs/>
          <w:color w:val="000000"/>
          <w:spacing w:val="2"/>
          <w:sz w:val="26"/>
          <w:szCs w:val="26"/>
        </w:rPr>
        <w:tab/>
      </w:r>
      <w:r w:rsidR="00D706FF">
        <w:rPr>
          <w:b/>
          <w:bCs/>
          <w:color w:val="000000"/>
          <w:spacing w:val="2"/>
          <w:sz w:val="26"/>
          <w:szCs w:val="26"/>
        </w:rPr>
        <w:t xml:space="preserve">                                                                      </w:t>
      </w:r>
      <w:r w:rsidRPr="00DE719E">
        <w:rPr>
          <w:b/>
          <w:bCs/>
          <w:color w:val="000000"/>
          <w:spacing w:val="2"/>
          <w:sz w:val="26"/>
          <w:szCs w:val="26"/>
        </w:rPr>
        <w:t xml:space="preserve">Глава </w:t>
      </w:r>
    </w:p>
    <w:p w:rsidR="00FA68F1" w:rsidRPr="00DE719E" w:rsidRDefault="00FA68F1" w:rsidP="00FA68F1">
      <w:pPr>
        <w:rPr>
          <w:b/>
          <w:sz w:val="26"/>
          <w:szCs w:val="26"/>
        </w:rPr>
      </w:pPr>
      <w:r w:rsidRPr="00DE719E">
        <w:rPr>
          <w:b/>
          <w:sz w:val="26"/>
          <w:szCs w:val="26"/>
        </w:rPr>
        <w:t xml:space="preserve">Собрания депутатов                                      </w:t>
      </w:r>
      <w:r w:rsidR="00047FE4">
        <w:rPr>
          <w:b/>
          <w:bCs/>
          <w:color w:val="000000"/>
          <w:spacing w:val="2"/>
          <w:sz w:val="26"/>
          <w:szCs w:val="26"/>
        </w:rPr>
        <w:tab/>
      </w:r>
      <w:r w:rsidR="00D706FF">
        <w:rPr>
          <w:b/>
          <w:bCs/>
          <w:color w:val="000000"/>
          <w:spacing w:val="2"/>
          <w:sz w:val="26"/>
          <w:szCs w:val="26"/>
        </w:rPr>
        <w:t xml:space="preserve">                              </w:t>
      </w:r>
      <w:r w:rsidRPr="00DE719E">
        <w:rPr>
          <w:b/>
          <w:bCs/>
          <w:color w:val="000000"/>
          <w:spacing w:val="2"/>
          <w:sz w:val="26"/>
          <w:szCs w:val="26"/>
        </w:rPr>
        <w:t xml:space="preserve">муниципального района                                                                </w:t>
      </w:r>
    </w:p>
    <w:p w:rsidR="00401282" w:rsidRDefault="00401282" w:rsidP="00A323C2">
      <w:pPr>
        <w:rPr>
          <w:b/>
          <w:sz w:val="26"/>
          <w:szCs w:val="26"/>
        </w:rPr>
      </w:pPr>
    </w:p>
    <w:p w:rsidR="00B01459" w:rsidRDefault="008F07B4" w:rsidP="00401282">
      <w:pPr>
        <w:ind w:left="708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  <w:proofErr w:type="spellStart"/>
      <w:r w:rsidR="00FA68F1" w:rsidRPr="00DE719E">
        <w:rPr>
          <w:b/>
          <w:sz w:val="26"/>
          <w:szCs w:val="26"/>
        </w:rPr>
        <w:t>М.Лабазанов</w:t>
      </w:r>
      <w:proofErr w:type="spellEnd"/>
      <w:r w:rsidR="00D706FF">
        <w:rPr>
          <w:b/>
          <w:sz w:val="26"/>
          <w:szCs w:val="26"/>
        </w:rPr>
        <w:t xml:space="preserve">                                            </w:t>
      </w:r>
      <w:r>
        <w:rPr>
          <w:b/>
          <w:sz w:val="26"/>
          <w:szCs w:val="26"/>
        </w:rPr>
        <w:t xml:space="preserve">                             </w:t>
      </w:r>
      <w:r w:rsidR="000D76C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Б.</w:t>
      </w:r>
      <w:r w:rsidR="007D0E8A">
        <w:rPr>
          <w:b/>
          <w:sz w:val="26"/>
          <w:szCs w:val="26"/>
        </w:rPr>
        <w:t xml:space="preserve"> Мамаев</w:t>
      </w:r>
    </w:p>
    <w:p w:rsidR="003A6F1A" w:rsidRDefault="003A6F1A" w:rsidP="003A6F1A">
      <w:pPr>
        <w:rPr>
          <w:b/>
          <w:sz w:val="26"/>
          <w:szCs w:val="26"/>
        </w:rPr>
      </w:pPr>
    </w:p>
    <w:p w:rsidR="00E57AFB" w:rsidRDefault="00E57AFB" w:rsidP="003A6F1A">
      <w:pPr>
        <w:rPr>
          <w:b/>
          <w:sz w:val="26"/>
          <w:szCs w:val="26"/>
        </w:rPr>
      </w:pPr>
    </w:p>
    <w:p w:rsidR="004F63F1" w:rsidRDefault="004F63F1" w:rsidP="003A6F1A">
      <w:pPr>
        <w:rPr>
          <w:b/>
          <w:sz w:val="26"/>
          <w:szCs w:val="26"/>
        </w:rPr>
      </w:pPr>
    </w:p>
    <w:p w:rsidR="004F63F1" w:rsidRDefault="004F63F1" w:rsidP="003A6F1A">
      <w:pPr>
        <w:rPr>
          <w:b/>
          <w:sz w:val="26"/>
          <w:szCs w:val="26"/>
        </w:rPr>
      </w:pPr>
    </w:p>
    <w:p w:rsidR="004F63F1" w:rsidRDefault="004F63F1" w:rsidP="003A6F1A">
      <w:pPr>
        <w:rPr>
          <w:b/>
          <w:sz w:val="26"/>
          <w:szCs w:val="26"/>
        </w:rPr>
      </w:pPr>
    </w:p>
    <w:p w:rsidR="004F63F1" w:rsidRDefault="004F63F1" w:rsidP="003A6F1A">
      <w:pPr>
        <w:rPr>
          <w:b/>
          <w:sz w:val="26"/>
          <w:szCs w:val="26"/>
        </w:rPr>
      </w:pPr>
    </w:p>
    <w:sectPr w:rsidR="004F63F1" w:rsidSect="00AE54B4">
      <w:pgSz w:w="11906" w:h="16838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57184"/>
    <w:rsid w:val="000035E2"/>
    <w:rsid w:val="00022C3F"/>
    <w:rsid w:val="0003189C"/>
    <w:rsid w:val="00032E3B"/>
    <w:rsid w:val="00033434"/>
    <w:rsid w:val="00034766"/>
    <w:rsid w:val="0004130D"/>
    <w:rsid w:val="000442D3"/>
    <w:rsid w:val="00047FE4"/>
    <w:rsid w:val="00050124"/>
    <w:rsid w:val="0005090F"/>
    <w:rsid w:val="0005353C"/>
    <w:rsid w:val="00055F9A"/>
    <w:rsid w:val="0007095F"/>
    <w:rsid w:val="00077DBE"/>
    <w:rsid w:val="0009154B"/>
    <w:rsid w:val="000950C1"/>
    <w:rsid w:val="000B00E7"/>
    <w:rsid w:val="000B4A39"/>
    <w:rsid w:val="000C039B"/>
    <w:rsid w:val="000D616D"/>
    <w:rsid w:val="000D76C4"/>
    <w:rsid w:val="000F6156"/>
    <w:rsid w:val="00113CC7"/>
    <w:rsid w:val="00123128"/>
    <w:rsid w:val="00124773"/>
    <w:rsid w:val="00126630"/>
    <w:rsid w:val="00132B00"/>
    <w:rsid w:val="001554AB"/>
    <w:rsid w:val="0015665E"/>
    <w:rsid w:val="00161370"/>
    <w:rsid w:val="00187150"/>
    <w:rsid w:val="001B3A06"/>
    <w:rsid w:val="001B436A"/>
    <w:rsid w:val="001B574C"/>
    <w:rsid w:val="001B5790"/>
    <w:rsid w:val="001C008F"/>
    <w:rsid w:val="001F0924"/>
    <w:rsid w:val="00206498"/>
    <w:rsid w:val="00215AA1"/>
    <w:rsid w:val="002457E6"/>
    <w:rsid w:val="002837CA"/>
    <w:rsid w:val="002A0252"/>
    <w:rsid w:val="002A4A46"/>
    <w:rsid w:val="002A6343"/>
    <w:rsid w:val="002A664D"/>
    <w:rsid w:val="002C37FB"/>
    <w:rsid w:val="002C7015"/>
    <w:rsid w:val="00311546"/>
    <w:rsid w:val="00331A40"/>
    <w:rsid w:val="00331CBD"/>
    <w:rsid w:val="0033515D"/>
    <w:rsid w:val="00344509"/>
    <w:rsid w:val="00360BF1"/>
    <w:rsid w:val="0036312E"/>
    <w:rsid w:val="00371F03"/>
    <w:rsid w:val="0039121A"/>
    <w:rsid w:val="0039405F"/>
    <w:rsid w:val="003A6F1A"/>
    <w:rsid w:val="003B46F8"/>
    <w:rsid w:val="003C02ED"/>
    <w:rsid w:val="003C624F"/>
    <w:rsid w:val="003D1E3A"/>
    <w:rsid w:val="003D299F"/>
    <w:rsid w:val="003D5B99"/>
    <w:rsid w:val="003F7AC7"/>
    <w:rsid w:val="00401282"/>
    <w:rsid w:val="0041049D"/>
    <w:rsid w:val="0041673B"/>
    <w:rsid w:val="004267B8"/>
    <w:rsid w:val="004317DC"/>
    <w:rsid w:val="0044222C"/>
    <w:rsid w:val="0044358C"/>
    <w:rsid w:val="00456596"/>
    <w:rsid w:val="00457DBE"/>
    <w:rsid w:val="004611A8"/>
    <w:rsid w:val="004723CD"/>
    <w:rsid w:val="00472DA5"/>
    <w:rsid w:val="0047362B"/>
    <w:rsid w:val="00475CFE"/>
    <w:rsid w:val="0048200E"/>
    <w:rsid w:val="004A4DC5"/>
    <w:rsid w:val="004C5FCC"/>
    <w:rsid w:val="004E2170"/>
    <w:rsid w:val="004E6043"/>
    <w:rsid w:val="004E73B4"/>
    <w:rsid w:val="004F63F1"/>
    <w:rsid w:val="00503E35"/>
    <w:rsid w:val="005041E4"/>
    <w:rsid w:val="005075E8"/>
    <w:rsid w:val="00525547"/>
    <w:rsid w:val="00543A8B"/>
    <w:rsid w:val="00552B4E"/>
    <w:rsid w:val="00561C6A"/>
    <w:rsid w:val="005724D9"/>
    <w:rsid w:val="00580B0F"/>
    <w:rsid w:val="005835C4"/>
    <w:rsid w:val="00585232"/>
    <w:rsid w:val="00593D66"/>
    <w:rsid w:val="005A0FF7"/>
    <w:rsid w:val="005A6470"/>
    <w:rsid w:val="005B257A"/>
    <w:rsid w:val="005B4802"/>
    <w:rsid w:val="005D1E6C"/>
    <w:rsid w:val="005D77DB"/>
    <w:rsid w:val="005F5298"/>
    <w:rsid w:val="005F540D"/>
    <w:rsid w:val="006132EF"/>
    <w:rsid w:val="006209CE"/>
    <w:rsid w:val="0063389D"/>
    <w:rsid w:val="00643567"/>
    <w:rsid w:val="006557D0"/>
    <w:rsid w:val="00665426"/>
    <w:rsid w:val="00666DBD"/>
    <w:rsid w:val="00676888"/>
    <w:rsid w:val="006812A8"/>
    <w:rsid w:val="006A582C"/>
    <w:rsid w:val="006D02CB"/>
    <w:rsid w:val="006D19C1"/>
    <w:rsid w:val="006D5D84"/>
    <w:rsid w:val="006D5FF0"/>
    <w:rsid w:val="00702990"/>
    <w:rsid w:val="007105FA"/>
    <w:rsid w:val="007139B0"/>
    <w:rsid w:val="00724E95"/>
    <w:rsid w:val="00730260"/>
    <w:rsid w:val="00735494"/>
    <w:rsid w:val="007359FE"/>
    <w:rsid w:val="00751E5F"/>
    <w:rsid w:val="00771E0C"/>
    <w:rsid w:val="007828B9"/>
    <w:rsid w:val="00787568"/>
    <w:rsid w:val="00790826"/>
    <w:rsid w:val="00794275"/>
    <w:rsid w:val="007B6275"/>
    <w:rsid w:val="007B7BBF"/>
    <w:rsid w:val="007C171D"/>
    <w:rsid w:val="007C4379"/>
    <w:rsid w:val="007D0E8A"/>
    <w:rsid w:val="007E7CF2"/>
    <w:rsid w:val="008034CA"/>
    <w:rsid w:val="008232D3"/>
    <w:rsid w:val="0082355E"/>
    <w:rsid w:val="00826585"/>
    <w:rsid w:val="00845BA6"/>
    <w:rsid w:val="00852262"/>
    <w:rsid w:val="00853537"/>
    <w:rsid w:val="00864A14"/>
    <w:rsid w:val="00872DEE"/>
    <w:rsid w:val="00877C90"/>
    <w:rsid w:val="0088234C"/>
    <w:rsid w:val="008874F1"/>
    <w:rsid w:val="0089295A"/>
    <w:rsid w:val="0089515A"/>
    <w:rsid w:val="008E43EE"/>
    <w:rsid w:val="008F07B4"/>
    <w:rsid w:val="008F2AFB"/>
    <w:rsid w:val="008F5E75"/>
    <w:rsid w:val="009054EA"/>
    <w:rsid w:val="0090577B"/>
    <w:rsid w:val="00924919"/>
    <w:rsid w:val="00926932"/>
    <w:rsid w:val="00937D48"/>
    <w:rsid w:val="00943E0F"/>
    <w:rsid w:val="0095014A"/>
    <w:rsid w:val="00951C96"/>
    <w:rsid w:val="00954579"/>
    <w:rsid w:val="009569CD"/>
    <w:rsid w:val="00963A78"/>
    <w:rsid w:val="00971ADB"/>
    <w:rsid w:val="00992DB6"/>
    <w:rsid w:val="00995F20"/>
    <w:rsid w:val="009A55EC"/>
    <w:rsid w:val="009B013E"/>
    <w:rsid w:val="009B2733"/>
    <w:rsid w:val="009B7B77"/>
    <w:rsid w:val="009E7016"/>
    <w:rsid w:val="00A00161"/>
    <w:rsid w:val="00A0336E"/>
    <w:rsid w:val="00A075E0"/>
    <w:rsid w:val="00A1064B"/>
    <w:rsid w:val="00A1682F"/>
    <w:rsid w:val="00A215E0"/>
    <w:rsid w:val="00A323C2"/>
    <w:rsid w:val="00A47F96"/>
    <w:rsid w:val="00A60396"/>
    <w:rsid w:val="00A71445"/>
    <w:rsid w:val="00A71590"/>
    <w:rsid w:val="00A95247"/>
    <w:rsid w:val="00AA0372"/>
    <w:rsid w:val="00AC2FE4"/>
    <w:rsid w:val="00AE54B4"/>
    <w:rsid w:val="00AF06EE"/>
    <w:rsid w:val="00AF6ACA"/>
    <w:rsid w:val="00B0124E"/>
    <w:rsid w:val="00B01459"/>
    <w:rsid w:val="00B11E74"/>
    <w:rsid w:val="00B25AF7"/>
    <w:rsid w:val="00B2612F"/>
    <w:rsid w:val="00B4330A"/>
    <w:rsid w:val="00B8436A"/>
    <w:rsid w:val="00B959B2"/>
    <w:rsid w:val="00BB0F3A"/>
    <w:rsid w:val="00BC7382"/>
    <w:rsid w:val="00BE3E1E"/>
    <w:rsid w:val="00BE6394"/>
    <w:rsid w:val="00BE6F2C"/>
    <w:rsid w:val="00BF3DC7"/>
    <w:rsid w:val="00C20FBE"/>
    <w:rsid w:val="00C470BE"/>
    <w:rsid w:val="00C6603F"/>
    <w:rsid w:val="00C75406"/>
    <w:rsid w:val="00C802E7"/>
    <w:rsid w:val="00C8138E"/>
    <w:rsid w:val="00C824C2"/>
    <w:rsid w:val="00CA549D"/>
    <w:rsid w:val="00CA6FE0"/>
    <w:rsid w:val="00CB19F0"/>
    <w:rsid w:val="00CC47B6"/>
    <w:rsid w:val="00CD280F"/>
    <w:rsid w:val="00CD32C0"/>
    <w:rsid w:val="00CD3670"/>
    <w:rsid w:val="00CE18AA"/>
    <w:rsid w:val="00CF06CC"/>
    <w:rsid w:val="00CF514E"/>
    <w:rsid w:val="00CF5C50"/>
    <w:rsid w:val="00CF5D21"/>
    <w:rsid w:val="00D0407B"/>
    <w:rsid w:val="00D06DD7"/>
    <w:rsid w:val="00D113F7"/>
    <w:rsid w:val="00D41AB6"/>
    <w:rsid w:val="00D554FD"/>
    <w:rsid w:val="00D57184"/>
    <w:rsid w:val="00D706FF"/>
    <w:rsid w:val="00D808EF"/>
    <w:rsid w:val="00DA0A0F"/>
    <w:rsid w:val="00DC76BA"/>
    <w:rsid w:val="00DD2A14"/>
    <w:rsid w:val="00DD2BE2"/>
    <w:rsid w:val="00DD2E0F"/>
    <w:rsid w:val="00DD4191"/>
    <w:rsid w:val="00DD432D"/>
    <w:rsid w:val="00DE719E"/>
    <w:rsid w:val="00E122D4"/>
    <w:rsid w:val="00E14A8B"/>
    <w:rsid w:val="00E157C8"/>
    <w:rsid w:val="00E204D2"/>
    <w:rsid w:val="00E30F62"/>
    <w:rsid w:val="00E3382C"/>
    <w:rsid w:val="00E34BC3"/>
    <w:rsid w:val="00E4390A"/>
    <w:rsid w:val="00E47679"/>
    <w:rsid w:val="00E57AFB"/>
    <w:rsid w:val="00E671AB"/>
    <w:rsid w:val="00E70853"/>
    <w:rsid w:val="00E747C6"/>
    <w:rsid w:val="00E82DB6"/>
    <w:rsid w:val="00E90659"/>
    <w:rsid w:val="00EA48A5"/>
    <w:rsid w:val="00EB0B7A"/>
    <w:rsid w:val="00EB17BC"/>
    <w:rsid w:val="00EB24C3"/>
    <w:rsid w:val="00EB2A6B"/>
    <w:rsid w:val="00EB5E73"/>
    <w:rsid w:val="00EC257F"/>
    <w:rsid w:val="00EC4A62"/>
    <w:rsid w:val="00ED3C2B"/>
    <w:rsid w:val="00ED3D49"/>
    <w:rsid w:val="00ED5921"/>
    <w:rsid w:val="00EE4305"/>
    <w:rsid w:val="00EF4469"/>
    <w:rsid w:val="00F06DA4"/>
    <w:rsid w:val="00F1789E"/>
    <w:rsid w:val="00F200EB"/>
    <w:rsid w:val="00F23F55"/>
    <w:rsid w:val="00F32BA2"/>
    <w:rsid w:val="00F46F88"/>
    <w:rsid w:val="00F52CE6"/>
    <w:rsid w:val="00F54783"/>
    <w:rsid w:val="00F63A9F"/>
    <w:rsid w:val="00F67B67"/>
    <w:rsid w:val="00F71F6C"/>
    <w:rsid w:val="00F7231F"/>
    <w:rsid w:val="00F80FED"/>
    <w:rsid w:val="00F81FAA"/>
    <w:rsid w:val="00FA52A1"/>
    <w:rsid w:val="00FA68F1"/>
    <w:rsid w:val="00FB0A9D"/>
    <w:rsid w:val="00FC4CA2"/>
    <w:rsid w:val="00FD48AB"/>
    <w:rsid w:val="00FD7B1B"/>
    <w:rsid w:val="00FE307E"/>
    <w:rsid w:val="00FE5489"/>
    <w:rsid w:val="00FF0ABC"/>
    <w:rsid w:val="00FF5F97"/>
    <w:rsid w:val="00FF6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AA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D571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18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57184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57184"/>
    <w:rPr>
      <w:rFonts w:ascii="Arial" w:hAnsi="Arial" w:cs="Arial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571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718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FA68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A68F1"/>
    <w:rPr>
      <w:sz w:val="24"/>
      <w:szCs w:val="24"/>
    </w:rPr>
  </w:style>
  <w:style w:type="character" w:styleId="a7">
    <w:name w:val="line number"/>
    <w:basedOn w:val="a0"/>
    <w:uiPriority w:val="99"/>
    <w:semiHidden/>
    <w:unhideWhenUsed/>
    <w:rsid w:val="00EB24C3"/>
  </w:style>
  <w:style w:type="paragraph" w:styleId="a8">
    <w:name w:val="List Paragraph"/>
    <w:basedOn w:val="a"/>
    <w:uiPriority w:val="34"/>
    <w:qFormat/>
    <w:rsid w:val="00EC4A62"/>
    <w:pPr>
      <w:ind w:left="720"/>
      <w:contextualSpacing/>
    </w:pPr>
  </w:style>
  <w:style w:type="character" w:customStyle="1" w:styleId="searchresult">
    <w:name w:val="search_result"/>
    <w:basedOn w:val="a0"/>
    <w:rsid w:val="00FD48AB"/>
  </w:style>
  <w:style w:type="paragraph" w:styleId="a9">
    <w:name w:val="Body Text"/>
    <w:basedOn w:val="a"/>
    <w:link w:val="aa"/>
    <w:uiPriority w:val="99"/>
    <w:semiHidden/>
    <w:unhideWhenUsed/>
    <w:rsid w:val="0012477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2477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8964A-F365-4089-BD53-1947A21A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128</cp:revision>
  <cp:lastPrinted>2026-07-07T13:07:00Z</cp:lastPrinted>
  <dcterms:created xsi:type="dcterms:W3CDTF">2025-11-22T12:39:00Z</dcterms:created>
  <dcterms:modified xsi:type="dcterms:W3CDTF">2026-07-07T13:07:00Z</dcterms:modified>
</cp:coreProperties>
</file>