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A3" w:rsidRPr="009D4EDD" w:rsidRDefault="001322A3" w:rsidP="001322A3">
      <w:pPr>
        <w:pStyle w:val="a3"/>
        <w:jc w:val="center"/>
        <w:rPr>
          <w:b/>
          <w:color w:val="000000"/>
          <w:sz w:val="27"/>
        </w:rPr>
      </w:pPr>
      <w:bookmarkStart w:id="0" w:name="_Toc75073839"/>
      <w:bookmarkStart w:id="1" w:name="_Toc76033988"/>
      <w:bookmarkStart w:id="2" w:name="_Toc77568361"/>
      <w:bookmarkStart w:id="3" w:name="_Toc87085427"/>
      <w:r w:rsidRPr="009D4EDD">
        <w:rPr>
          <w:b/>
          <w:color w:val="000000"/>
          <w:sz w:val="27"/>
        </w:rPr>
        <w:t>Статья 2. Границы муниципального района</w:t>
      </w:r>
    </w:p>
    <w:bookmarkEnd w:id="0"/>
    <w:bookmarkEnd w:id="1"/>
    <w:bookmarkEnd w:id="2"/>
    <w:bookmarkEnd w:id="3"/>
    <w:p w:rsidR="001322A3" w:rsidRPr="00D65F98" w:rsidRDefault="001322A3" w:rsidP="001322A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1. Границы территории муниципального района установлены Законом Республики Дагестан от 12.03.2012 года № 13 «О</w:t>
      </w:r>
      <w:r>
        <w:rPr>
          <w:color w:val="000000"/>
          <w:sz w:val="27"/>
        </w:rPr>
        <w:t>б утверждении границ муниципальных</w:t>
      </w: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>образований Республики Дагестан» и о внесении изменений в Закон Республики Дагестан «О статусе и границах муниципальных образований Республики Дагестан»</w:t>
      </w:r>
      <w:r w:rsidRPr="00D65F98">
        <w:rPr>
          <w:color w:val="000000"/>
          <w:sz w:val="27"/>
        </w:rPr>
        <w:t>.</w:t>
      </w:r>
    </w:p>
    <w:p w:rsidR="001322A3" w:rsidRDefault="001322A3" w:rsidP="001322A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2. Границы муниципального района подлежат описанию и утверждению в соответствии с требованиями градостроительного и земельного законодательства. Схема территории муниципального района и описание границ являются приложением к настоящему Уставу.</w:t>
      </w:r>
    </w:p>
    <w:p w:rsidR="009D2A20" w:rsidRDefault="009D2A20"/>
    <w:sectPr w:rsidR="009D2A20" w:rsidSect="009D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2A3"/>
    <w:rsid w:val="001322A3"/>
    <w:rsid w:val="009D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Krokoz™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2017-10-13T06:29:00Z</dcterms:created>
  <dcterms:modified xsi:type="dcterms:W3CDTF">2017-10-13T06:29:00Z</dcterms:modified>
</cp:coreProperties>
</file>