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514" w:rsidRPr="009D4EDD" w:rsidRDefault="00FB4514" w:rsidP="00FB4514">
      <w:pPr>
        <w:pStyle w:val="a4"/>
        <w:jc w:val="center"/>
        <w:rPr>
          <w:b/>
          <w:color w:val="000000"/>
          <w:sz w:val="27"/>
        </w:rPr>
      </w:pPr>
      <w:r w:rsidRPr="009D4EDD">
        <w:rPr>
          <w:b/>
          <w:color w:val="000000"/>
          <w:sz w:val="27"/>
        </w:rPr>
        <w:t>Статья 6. Вопросы местного значения муниципального района</w:t>
      </w:r>
    </w:p>
    <w:p w:rsidR="00FB4514" w:rsidRPr="00D65F98" w:rsidRDefault="00FB4514" w:rsidP="00FB4514">
      <w:pPr>
        <w:pStyle w:val="a4"/>
        <w:spacing w:before="0" w:beforeAutospacing="0" w:after="0" w:afterAutospacing="0"/>
        <w:jc w:val="both"/>
        <w:rPr>
          <w:color w:val="000000"/>
          <w:sz w:val="27"/>
        </w:rPr>
      </w:pPr>
      <w:r>
        <w:rPr>
          <w:color w:val="000000"/>
          <w:sz w:val="27"/>
        </w:rPr>
        <w:t xml:space="preserve">      </w:t>
      </w:r>
      <w:r w:rsidRPr="00D65F98">
        <w:rPr>
          <w:color w:val="000000"/>
          <w:sz w:val="27"/>
        </w:rPr>
        <w:t>1. К вопросам местного значения муниципального района относятся:</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D65F98">
        <w:rPr>
          <w:color w:val="000000"/>
          <w:sz w:val="27"/>
        </w:rPr>
        <w:t>контроля за</w:t>
      </w:r>
      <w:proofErr w:type="gramEnd"/>
      <w:r w:rsidRPr="00D65F98">
        <w:rPr>
          <w:color w:val="000000"/>
          <w:sz w:val="27"/>
        </w:rPr>
        <w:t xml:space="preserve"> его исполнением, составление и утверждение отчета об исполнении бюджета муниципального района;</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 xml:space="preserve"> 2) установление, изменение и отмена местных налогов и сборов муниципального района;</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3) владение, пользование и распоряжение имуществом, находящимся в муниципальной собственности муниципального района;</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 xml:space="preserve">4) организация в границах муниципального района </w:t>
      </w:r>
      <w:proofErr w:type="spellStart"/>
      <w:r w:rsidRPr="00D65F98">
        <w:rPr>
          <w:color w:val="000000"/>
          <w:sz w:val="27"/>
        </w:rPr>
        <w:t>электро</w:t>
      </w:r>
      <w:proofErr w:type="spellEnd"/>
      <w:r w:rsidRPr="00D65F98">
        <w:rPr>
          <w:color w:val="000000"/>
          <w:sz w:val="27"/>
        </w:rPr>
        <w:t>- и газоснабжения поселений в пределах полномочий, установленных законодательством Российской Федерации;</w:t>
      </w:r>
    </w:p>
    <w:p w:rsidR="00FB4514" w:rsidRPr="00D65F98" w:rsidRDefault="00FB4514" w:rsidP="00FB4514">
      <w:pPr>
        <w:pStyle w:val="a4"/>
        <w:spacing w:before="0" w:beforeAutospacing="0" w:after="0" w:afterAutospacing="0"/>
        <w:jc w:val="both"/>
        <w:rPr>
          <w:color w:val="000000"/>
          <w:sz w:val="27"/>
        </w:rPr>
      </w:pPr>
      <w:proofErr w:type="gramStart"/>
      <w:r w:rsidRPr="00D65F98">
        <w:rPr>
          <w:color w:val="000000"/>
          <w:sz w:val="27"/>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насаленных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w:t>
      </w:r>
      <w:proofErr w:type="gramEnd"/>
      <w:r w:rsidRPr="00D65F98">
        <w:rPr>
          <w:color w:val="000000"/>
          <w:sz w:val="27"/>
        </w:rPr>
        <w:t xml:space="preserve"> Федерации;</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8)</w:t>
      </w:r>
      <w:r w:rsidRPr="00D65F98">
        <w:rPr>
          <w:color w:val="000000"/>
          <w:sz w:val="27"/>
          <w:szCs w:val="28"/>
        </w:rPr>
        <w:t xml:space="preserve">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9) участие в предупреждении и ликвидации последствий чрезвычайных ситуаций на территории муниципального района;</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10) организация охраны общественного порядка на территории муниципального района муниципальной милицией;</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11)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 xml:space="preserve">13) организация мероприятий </w:t>
      </w:r>
      <w:proofErr w:type="spellStart"/>
      <w:r w:rsidRPr="00D65F98">
        <w:rPr>
          <w:color w:val="000000"/>
          <w:sz w:val="27"/>
        </w:rPr>
        <w:t>межпоселенческого</w:t>
      </w:r>
      <w:proofErr w:type="spellEnd"/>
      <w:r w:rsidRPr="00D65F98">
        <w:rPr>
          <w:color w:val="000000"/>
          <w:sz w:val="27"/>
        </w:rPr>
        <w:t xml:space="preserve"> характера по охране окружающей среды;</w:t>
      </w:r>
    </w:p>
    <w:p w:rsidR="00FB4514" w:rsidRPr="00D65F98" w:rsidRDefault="00FB4514" w:rsidP="00FB4514">
      <w:pPr>
        <w:pStyle w:val="a4"/>
        <w:spacing w:before="0" w:beforeAutospacing="0" w:after="0" w:afterAutospacing="0"/>
        <w:jc w:val="both"/>
        <w:rPr>
          <w:color w:val="000000"/>
          <w:sz w:val="27"/>
        </w:rPr>
      </w:pPr>
      <w:proofErr w:type="gramStart"/>
      <w:r w:rsidRPr="00D65F98">
        <w:rPr>
          <w:color w:val="000000"/>
          <w:sz w:val="27"/>
        </w:rPr>
        <w:lastRenderedPageBreak/>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D65F98">
        <w:rPr>
          <w:color w:val="000000"/>
          <w:sz w:val="27"/>
        </w:rPr>
        <w:t xml:space="preserve"> </w:t>
      </w:r>
      <w:proofErr w:type="gramStart"/>
      <w:r w:rsidRPr="00D65F98">
        <w:rPr>
          <w:color w:val="000000"/>
          <w:sz w:val="27"/>
        </w:rPr>
        <w:t>Республики Дагестан)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FB4514" w:rsidRPr="00D65F98" w:rsidRDefault="00FB4514" w:rsidP="00FB4514">
      <w:pPr>
        <w:pStyle w:val="a4"/>
        <w:spacing w:before="0" w:beforeAutospacing="0" w:after="0" w:afterAutospacing="0"/>
        <w:jc w:val="both"/>
        <w:rPr>
          <w:color w:val="000000"/>
          <w:sz w:val="27"/>
        </w:rPr>
      </w:pPr>
      <w:proofErr w:type="gramStart"/>
      <w:r>
        <w:rPr>
          <w:color w:val="000000"/>
          <w:sz w:val="27"/>
        </w:rPr>
        <w:t>15)</w:t>
      </w:r>
      <w:r w:rsidRPr="00D65F98">
        <w:rPr>
          <w:color w:val="000000"/>
          <w:sz w:val="27"/>
        </w:rPr>
        <w:t xml:space="preserve">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FB4514" w:rsidRPr="00D65F98" w:rsidRDefault="00FB4514" w:rsidP="00FB4514">
      <w:pPr>
        <w:pStyle w:val="a4"/>
        <w:spacing w:before="0" w:beforeAutospacing="0" w:after="0" w:afterAutospacing="0"/>
        <w:jc w:val="both"/>
        <w:rPr>
          <w:color w:val="000000"/>
          <w:sz w:val="27"/>
        </w:rPr>
      </w:pPr>
      <w:r w:rsidRPr="00D65F98">
        <w:rPr>
          <w:color w:val="000000"/>
          <w:sz w:val="27"/>
        </w:rPr>
        <w:t>16)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 xml:space="preserve">17)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земель и изъятие земельных участков в границах муниципального района, для муниципальных нужд; </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18)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19) формирование и содержание муниципального архива, включая хранение архивных фондов поселений;</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 xml:space="preserve">20) содержание на территории муниципального района </w:t>
      </w:r>
      <w:proofErr w:type="spellStart"/>
      <w:r w:rsidRPr="00D65F98">
        <w:rPr>
          <w:color w:val="000000"/>
          <w:sz w:val="27"/>
        </w:rPr>
        <w:t>межпоселенческих</w:t>
      </w:r>
      <w:proofErr w:type="spellEnd"/>
      <w:r w:rsidRPr="00D65F98">
        <w:rPr>
          <w:color w:val="000000"/>
          <w:sz w:val="27"/>
        </w:rPr>
        <w:t xml:space="preserve"> мест захоронения, организация ритуальных услуг;</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lastRenderedPageBreak/>
        <w:t>21)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 xml:space="preserve">22) организация библиотечного обслуживания населения </w:t>
      </w:r>
      <w:proofErr w:type="spellStart"/>
      <w:r w:rsidRPr="00D65F98">
        <w:rPr>
          <w:color w:val="000000"/>
          <w:sz w:val="27"/>
        </w:rPr>
        <w:t>межпоселенческими</w:t>
      </w:r>
      <w:proofErr w:type="spellEnd"/>
      <w:r w:rsidRPr="00D65F98">
        <w:rPr>
          <w:color w:val="000000"/>
          <w:sz w:val="27"/>
        </w:rPr>
        <w:t xml:space="preserve"> библиотеками, комплектование и обеспечение сохранности  библиотечных фондов;</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23)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24)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25)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26)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27)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28)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29)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30) осуществление мероприятий по обеспечению безопасности людей на водных объектах, охране их жизни и здоровья;</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31)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32)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 xml:space="preserve">33) организация и осуществление мероприятий </w:t>
      </w:r>
      <w:proofErr w:type="spellStart"/>
      <w:r w:rsidRPr="00D65F98">
        <w:rPr>
          <w:color w:val="000000"/>
          <w:sz w:val="27"/>
        </w:rPr>
        <w:t>межпоселенческого</w:t>
      </w:r>
      <w:proofErr w:type="spellEnd"/>
      <w:r w:rsidRPr="00D65F98">
        <w:rPr>
          <w:color w:val="000000"/>
          <w:sz w:val="27"/>
        </w:rPr>
        <w:t xml:space="preserve"> характера по работе с детьми и молодежью;</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 xml:space="preserve">34) осуществление в пределах, установленных водным законодательством Российской Федерации, полномочий собственника водных объектов, </w:t>
      </w:r>
      <w:r w:rsidRPr="00D65F98">
        <w:rPr>
          <w:color w:val="000000"/>
          <w:sz w:val="27"/>
        </w:rPr>
        <w:lastRenderedPageBreak/>
        <w:t>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35) осуществление муниципального лесного контроля;</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36)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37) осуществление мер по противодействию коррупции в границах муниципального района;</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FB4514" w:rsidRDefault="00FB4514" w:rsidP="00FB4514">
      <w:pPr>
        <w:pStyle w:val="a4"/>
        <w:spacing w:before="0" w:beforeAutospacing="0" w:after="0" w:afterAutospacing="0"/>
        <w:jc w:val="both"/>
        <w:rPr>
          <w:color w:val="000000"/>
          <w:sz w:val="27"/>
        </w:rPr>
      </w:pPr>
      <w:r w:rsidRPr="00D65F98">
        <w:rPr>
          <w:color w:val="000000"/>
          <w:sz w:val="27"/>
        </w:rPr>
        <w:t xml:space="preserve">39) осуществление муниципального земельного контроля на </w:t>
      </w:r>
      <w:proofErr w:type="spellStart"/>
      <w:r w:rsidRPr="00D65F98">
        <w:rPr>
          <w:color w:val="000000"/>
          <w:sz w:val="27"/>
        </w:rPr>
        <w:t>межпоселенческой</w:t>
      </w:r>
      <w:proofErr w:type="spellEnd"/>
      <w:r w:rsidRPr="00D65F98">
        <w:rPr>
          <w:color w:val="000000"/>
          <w:sz w:val="27"/>
        </w:rPr>
        <w:t xml:space="preserve"> территории муниципального района;</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40)</w:t>
      </w:r>
      <w:r w:rsidRPr="00D65F98">
        <w:rPr>
          <w:color w:val="000000"/>
          <w:sz w:val="27"/>
          <w:szCs w:val="28"/>
        </w:rPr>
        <w:t xml:space="preserve"> </w:t>
      </w:r>
      <w:r w:rsidRPr="00D65F98">
        <w:rPr>
          <w:color w:val="000000"/>
          <w:sz w:val="27"/>
        </w:rPr>
        <w:t xml:space="preserve">организация  в соответствии с Федеральным </w:t>
      </w:r>
      <w:hyperlink r:id="rId4" w:history="1">
        <w:r w:rsidRPr="00D65F98">
          <w:rPr>
            <w:color w:val="000000"/>
            <w:sz w:val="27"/>
          </w:rPr>
          <w:t>законом</w:t>
        </w:r>
      </w:hyperlink>
      <w:r w:rsidRPr="00D65F98">
        <w:rPr>
          <w:color w:val="000000"/>
          <w:sz w:val="27"/>
        </w:rPr>
        <w:t xml:space="preserve"> от 24 июля 2007 года N 221-ФЗ "О государственном кадастре недвижимости" в выполнении комплексных кадастровых работ и утверждение карты-плана территории».</w:t>
      </w:r>
    </w:p>
    <w:p w:rsidR="00FB4514" w:rsidRPr="00D65F98" w:rsidRDefault="00FB4514" w:rsidP="00FB4514">
      <w:pPr>
        <w:pStyle w:val="a4"/>
        <w:spacing w:before="0" w:beforeAutospacing="0" w:after="0" w:afterAutospacing="0"/>
        <w:jc w:val="both"/>
        <w:rPr>
          <w:color w:val="000000"/>
          <w:sz w:val="27"/>
        </w:rPr>
      </w:pPr>
      <w:r>
        <w:rPr>
          <w:color w:val="000000"/>
          <w:sz w:val="27"/>
        </w:rPr>
        <w:t xml:space="preserve">        </w:t>
      </w:r>
      <w:r w:rsidRPr="00D65F98">
        <w:rPr>
          <w:color w:val="000000"/>
          <w:sz w:val="27"/>
        </w:rPr>
        <w:t>2. К иным вопросам местного значения</w:t>
      </w:r>
      <w:r>
        <w:rPr>
          <w:color w:val="000000"/>
          <w:sz w:val="27"/>
        </w:rPr>
        <w:t xml:space="preserve"> муниципального района, решаемых</w:t>
      </w:r>
      <w:r w:rsidRPr="00D65F98">
        <w:rPr>
          <w:color w:val="000000"/>
          <w:sz w:val="27"/>
        </w:rPr>
        <w:t xml:space="preserve"> на территориях сельских поселений органами местного самоуправления муници</w:t>
      </w:r>
      <w:r>
        <w:rPr>
          <w:color w:val="000000"/>
          <w:sz w:val="27"/>
        </w:rPr>
        <w:t>пального района, предусмотренных</w:t>
      </w:r>
      <w:r w:rsidRPr="00D65F98">
        <w:rPr>
          <w:color w:val="000000"/>
          <w:sz w:val="27"/>
        </w:rPr>
        <w:t xml:space="preserve"> частью 1 статьи 14 Федерального закона №131-ФЗ для </w:t>
      </w:r>
      <w:proofErr w:type="gramStart"/>
      <w:r w:rsidRPr="00D65F98">
        <w:rPr>
          <w:color w:val="000000"/>
          <w:sz w:val="27"/>
        </w:rPr>
        <w:t>го</w:t>
      </w:r>
      <w:r>
        <w:rPr>
          <w:color w:val="000000"/>
          <w:sz w:val="27"/>
        </w:rPr>
        <w:t>родских поселений, не отнесенных</w:t>
      </w:r>
      <w:r w:rsidRPr="00D65F98">
        <w:rPr>
          <w:color w:val="000000"/>
          <w:sz w:val="27"/>
        </w:rPr>
        <w:t xml:space="preserve"> к вопросам местного значения сельских поселений в соответствии с частью 3 статьи 14 Федерального закона №131-ФЗ относятся</w:t>
      </w:r>
      <w:proofErr w:type="gramEnd"/>
      <w:r w:rsidRPr="00D65F98">
        <w:rPr>
          <w:color w:val="000000"/>
          <w:sz w:val="27"/>
        </w:rPr>
        <w:t>:</w:t>
      </w:r>
    </w:p>
    <w:p w:rsidR="00FB4514" w:rsidRDefault="00FB4514" w:rsidP="00FB4514">
      <w:pPr>
        <w:pStyle w:val="a4"/>
        <w:spacing w:before="0" w:beforeAutospacing="0" w:after="0" w:afterAutospacing="0"/>
        <w:jc w:val="both"/>
        <w:rPr>
          <w:color w:val="000000"/>
          <w:sz w:val="27"/>
        </w:rPr>
      </w:pPr>
      <w:r w:rsidRPr="00D65F98">
        <w:rPr>
          <w:color w:val="000000"/>
          <w:sz w:val="27"/>
        </w:rPr>
        <w:t xml:space="preserve">1) организация в границах поселения </w:t>
      </w:r>
      <w:proofErr w:type="spellStart"/>
      <w:r w:rsidRPr="00D65F98">
        <w:rPr>
          <w:color w:val="000000"/>
          <w:sz w:val="27"/>
        </w:rPr>
        <w:t>электро</w:t>
      </w:r>
      <w:proofErr w:type="spellEnd"/>
      <w:r w:rsidRPr="00D65F98">
        <w:rPr>
          <w:color w:val="000000"/>
          <w:sz w:val="27"/>
        </w:rPr>
        <w:t>-, тепл</w:t>
      </w:r>
      <w:proofErr w:type="gramStart"/>
      <w:r w:rsidRPr="00D65F98">
        <w:rPr>
          <w:color w:val="000000"/>
          <w:sz w:val="27"/>
        </w:rPr>
        <w:t>о-</w:t>
      </w:r>
      <w:proofErr w:type="gramEnd"/>
      <w:r w:rsidRPr="00D65F98">
        <w:rPr>
          <w:color w:val="000000"/>
          <w:sz w:val="27"/>
        </w:rPr>
        <w:t xml:space="preserve">, </w:t>
      </w:r>
      <w:proofErr w:type="spellStart"/>
      <w:r w:rsidRPr="00D65F98">
        <w:rPr>
          <w:color w:val="000000"/>
          <w:sz w:val="27"/>
        </w:rPr>
        <w:t>газо</w:t>
      </w:r>
      <w:proofErr w:type="spellEnd"/>
      <w:r w:rsidRPr="00D65F98">
        <w:rPr>
          <w:color w:val="000000"/>
          <w:sz w:val="27"/>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B4514" w:rsidRPr="00CF734B" w:rsidRDefault="00FB4514" w:rsidP="00FB4514">
      <w:pPr>
        <w:shd w:val="clear" w:color="auto" w:fill="FFFFFF"/>
        <w:spacing w:line="290" w:lineRule="atLeast"/>
        <w:jc w:val="both"/>
        <w:rPr>
          <w:color w:val="000000"/>
          <w:sz w:val="27"/>
          <w:szCs w:val="27"/>
        </w:rPr>
      </w:pPr>
      <w:r>
        <w:rPr>
          <w:color w:val="000000"/>
          <w:sz w:val="27"/>
          <w:szCs w:val="27"/>
        </w:rPr>
        <w:t xml:space="preserve">     </w:t>
      </w:r>
      <w:r w:rsidRPr="00CF734B">
        <w:rPr>
          <w:rStyle w:val="blk"/>
          <w:color w:val="000000"/>
          <w:sz w:val="27"/>
          <w:szCs w:val="27"/>
        </w:rPr>
        <w:t xml:space="preserve"> осуществление в ценовых зонах теплоснабжения муниципального </w:t>
      </w:r>
      <w:proofErr w:type="gramStart"/>
      <w:r w:rsidRPr="00CF734B">
        <w:rPr>
          <w:rStyle w:val="blk"/>
          <w:color w:val="000000"/>
          <w:sz w:val="27"/>
          <w:szCs w:val="27"/>
        </w:rPr>
        <w:t>контроля за</w:t>
      </w:r>
      <w:proofErr w:type="gramEnd"/>
      <w:r w:rsidRPr="00CF734B">
        <w:rPr>
          <w:rStyle w:val="blk"/>
          <w:color w:val="000000"/>
          <w:sz w:val="27"/>
          <w:szCs w:val="27"/>
        </w:rP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5" w:anchor="dst166" w:history="1">
        <w:r w:rsidRPr="00CF734B">
          <w:rPr>
            <w:rStyle w:val="a3"/>
            <w:color w:val="666699"/>
            <w:sz w:val="27"/>
            <w:szCs w:val="27"/>
          </w:rPr>
          <w:t>законом</w:t>
        </w:r>
      </w:hyperlink>
      <w:r w:rsidRPr="00CF734B">
        <w:rPr>
          <w:rStyle w:val="blk"/>
          <w:color w:val="000000"/>
          <w:sz w:val="27"/>
          <w:szCs w:val="27"/>
        </w:rPr>
        <w:t> "О теплоснабжении";</w:t>
      </w:r>
    </w:p>
    <w:p w:rsidR="00FB4514" w:rsidRPr="00D65F98" w:rsidRDefault="00FB4514" w:rsidP="00FB4514">
      <w:pPr>
        <w:pStyle w:val="a4"/>
        <w:spacing w:before="0" w:beforeAutospacing="0" w:after="0" w:afterAutospacing="0"/>
        <w:jc w:val="both"/>
        <w:rPr>
          <w:color w:val="000000"/>
          <w:sz w:val="27"/>
        </w:rPr>
      </w:pPr>
      <w:proofErr w:type="gramStart"/>
      <w:r w:rsidRPr="00D65F98">
        <w:rPr>
          <w:color w:val="000000"/>
          <w:sz w:val="27"/>
        </w:rPr>
        <w:t xml:space="preserve">2)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w:t>
      </w:r>
      <w:r w:rsidRPr="00D65F98">
        <w:rPr>
          <w:color w:val="000000"/>
          <w:sz w:val="27"/>
        </w:rPr>
        <w:lastRenderedPageBreak/>
        <w:t>осуществления дорожной деятельности в соответствии с</w:t>
      </w:r>
      <w:proofErr w:type="gramEnd"/>
      <w:r w:rsidRPr="00D65F98">
        <w:rPr>
          <w:color w:val="000000"/>
          <w:sz w:val="27"/>
        </w:rPr>
        <w:t xml:space="preserve"> законодательством Российской Федерации;</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3)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4)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5)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7) участие в предупреждении и ликвидации последствий чрезвычайных ситуаций в границах поселения;</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8) организация библиотечного обслуживания населения, комплектование и обеспечение сохранности библиотечных фондов библиотек поселения;</w:t>
      </w:r>
    </w:p>
    <w:p w:rsidR="00FB4514" w:rsidRDefault="00FB4514" w:rsidP="00FB4514">
      <w:pPr>
        <w:pStyle w:val="a4"/>
        <w:spacing w:before="0" w:beforeAutospacing="0" w:after="0" w:afterAutospacing="0"/>
        <w:jc w:val="both"/>
        <w:rPr>
          <w:color w:val="000000"/>
          <w:sz w:val="27"/>
        </w:rPr>
      </w:pPr>
      <w:r w:rsidRPr="00D65F98">
        <w:rPr>
          <w:color w:val="000000"/>
          <w:sz w:val="27"/>
        </w:rPr>
        <w:t>9)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11)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12) участие в организации деятельности по сбору (в том числе раздельному сбору) и транспортированию твердых коммунальных отходов;</w:t>
      </w:r>
    </w:p>
    <w:p w:rsidR="00FB4514" w:rsidRPr="00D65F98" w:rsidRDefault="00FB4514" w:rsidP="00FB4514">
      <w:pPr>
        <w:pStyle w:val="a4"/>
        <w:spacing w:before="0" w:beforeAutospacing="0" w:after="0" w:afterAutospacing="0"/>
        <w:jc w:val="both"/>
        <w:rPr>
          <w:color w:val="000000"/>
          <w:sz w:val="27"/>
        </w:rPr>
      </w:pPr>
      <w:proofErr w:type="gramStart"/>
      <w:r w:rsidRPr="00D65F98">
        <w:rPr>
          <w:color w:val="000000"/>
          <w:sz w:val="27"/>
        </w:rPr>
        <w:t>13)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D65F98">
        <w:rPr>
          <w:color w:val="000000"/>
          <w:sz w:val="27"/>
        </w:rPr>
        <w:t xml:space="preserve"> и изъятие земельных участков в границах поселения для муниципальных нужд, осуществление </w:t>
      </w:r>
      <w:r w:rsidRPr="00D65F98">
        <w:rPr>
          <w:color w:val="000000"/>
          <w:sz w:val="27"/>
        </w:rPr>
        <w:lastRenderedPageBreak/>
        <w:t>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14) организация ритуальных услуг и содержание мест захоронения;</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15)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16)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17) осуществление мероприятий по обеспечению безопасности людей на водных объектах, охране их жизни и здоровья;</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18)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19)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20) осуществление муниципального лесного контроля;</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22)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23)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24)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25) осуществление мер по противодействию коррупции в границах поселения;</w:t>
      </w:r>
    </w:p>
    <w:p w:rsidR="00FB4514" w:rsidRPr="00D65F98" w:rsidRDefault="00FB4514" w:rsidP="00FB4514">
      <w:pPr>
        <w:pStyle w:val="a4"/>
        <w:spacing w:before="0" w:beforeAutospacing="0" w:after="0" w:afterAutospacing="0"/>
        <w:jc w:val="both"/>
        <w:rPr>
          <w:color w:val="000000"/>
          <w:sz w:val="27"/>
        </w:rPr>
      </w:pPr>
      <w:r w:rsidRPr="00D65F98">
        <w:rPr>
          <w:color w:val="000000"/>
          <w:sz w:val="27"/>
        </w:rPr>
        <w:t>26) участие в соответствии с Федеральным законом от 24 июля 2007 года №221-ФЗ «О государственном кадастре недвижимости» в выполнении комплексных кадастровых работ.</w:t>
      </w:r>
    </w:p>
    <w:p w:rsidR="00FB4514" w:rsidRPr="00D65F98" w:rsidRDefault="00FB4514" w:rsidP="00FB4514">
      <w:pPr>
        <w:pStyle w:val="a4"/>
        <w:spacing w:before="0" w:beforeAutospacing="0" w:after="0" w:afterAutospacing="0"/>
        <w:jc w:val="both"/>
        <w:rPr>
          <w:color w:val="000000"/>
          <w:sz w:val="27"/>
        </w:rPr>
      </w:pPr>
      <w:r>
        <w:rPr>
          <w:color w:val="000000"/>
          <w:sz w:val="27"/>
        </w:rPr>
        <w:t xml:space="preserve">        </w:t>
      </w:r>
      <w:r w:rsidRPr="00D65F98">
        <w:rPr>
          <w:color w:val="000000"/>
          <w:sz w:val="27"/>
        </w:rPr>
        <w:t xml:space="preserve"> </w:t>
      </w:r>
      <w:proofErr w:type="gramStart"/>
      <w:r w:rsidRPr="00D65F98">
        <w:rPr>
          <w:color w:val="000000"/>
          <w:sz w:val="27"/>
        </w:rPr>
        <w:t>3.Органы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roofErr w:type="gramEnd"/>
    </w:p>
    <w:p w:rsidR="00FB4514" w:rsidRPr="00D65F98" w:rsidRDefault="00FB4514" w:rsidP="00FB4514">
      <w:pPr>
        <w:pStyle w:val="a4"/>
        <w:spacing w:before="0" w:beforeAutospacing="0" w:after="0" w:afterAutospacing="0"/>
        <w:jc w:val="both"/>
        <w:rPr>
          <w:color w:val="000000"/>
          <w:sz w:val="27"/>
        </w:rPr>
      </w:pPr>
      <w:r>
        <w:rPr>
          <w:color w:val="000000"/>
          <w:sz w:val="27"/>
        </w:rPr>
        <w:lastRenderedPageBreak/>
        <w:t xml:space="preserve">         </w:t>
      </w:r>
      <w:r w:rsidRPr="00D65F98">
        <w:rPr>
          <w:color w:val="000000"/>
          <w:sz w:val="27"/>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r>
        <w:rPr>
          <w:color w:val="000000"/>
          <w:sz w:val="27"/>
        </w:rPr>
        <w:t xml:space="preserve"> </w:t>
      </w:r>
      <w:r w:rsidRPr="00D65F98">
        <w:rPr>
          <w:color w:val="000000"/>
          <w:sz w:val="27"/>
        </w:rPr>
        <w:t>Порядок заключения соглашений определяется нормативными правовыми актами Собрания депутатов  муниципального района.</w:t>
      </w:r>
    </w:p>
    <w:p w:rsidR="00FB4514" w:rsidRDefault="00FB4514" w:rsidP="00FB4514">
      <w:pPr>
        <w:pStyle w:val="a4"/>
        <w:spacing w:before="0" w:beforeAutospacing="0" w:after="0" w:afterAutospacing="0"/>
        <w:jc w:val="both"/>
        <w:rPr>
          <w:color w:val="000000"/>
          <w:sz w:val="27"/>
        </w:rPr>
      </w:pPr>
      <w:r>
        <w:rPr>
          <w:color w:val="000000"/>
          <w:sz w:val="27"/>
        </w:rPr>
        <w:t xml:space="preserve">         </w:t>
      </w:r>
      <w:r w:rsidRPr="00D65F98">
        <w:rPr>
          <w:color w:val="000000"/>
          <w:sz w:val="27"/>
        </w:rPr>
        <w:t>Для осуществления переданных в соответствии с указанными соглашениями полномочий органы местного самоуправления муниципального района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муниципального района.</w:t>
      </w:r>
    </w:p>
    <w:p w:rsidR="000470E4" w:rsidRDefault="000470E4"/>
    <w:sectPr w:rsidR="000470E4" w:rsidSect="000470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4514"/>
    <w:rsid w:val="000470E4"/>
    <w:rsid w:val="00FB45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5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B4514"/>
    <w:rPr>
      <w:color w:val="0000FF"/>
      <w:u w:val="single"/>
    </w:rPr>
  </w:style>
  <w:style w:type="paragraph" w:styleId="a4">
    <w:name w:val="Normal (Web)"/>
    <w:basedOn w:val="a"/>
    <w:rsid w:val="00FB4514"/>
    <w:pPr>
      <w:spacing w:before="100" w:beforeAutospacing="1" w:after="100" w:afterAutospacing="1"/>
    </w:pPr>
  </w:style>
  <w:style w:type="character" w:customStyle="1" w:styleId="blk">
    <w:name w:val="blk"/>
    <w:basedOn w:val="a0"/>
    <w:rsid w:val="00FB45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sultant.ru/document/cons_doc_LAW_102975/be6d489749f7a2f04c6f391b8d89cc8f3bfe1638/" TargetMode="External"/><Relationship Id="rId4" Type="http://schemas.openxmlformats.org/officeDocument/2006/relationships/hyperlink" Target="consultantplus://offline/ref=D1EE54C3D46C78C152688EC35C8D12C9C11C122F4C2F3C26AC3EFEC23A1B1C23F3E1A384E6HFs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2664</Words>
  <Characters>15188</Characters>
  <Application>Microsoft Office Word</Application>
  <DocSecurity>0</DocSecurity>
  <Lines>126</Lines>
  <Paragraphs>35</Paragraphs>
  <ScaleCrop>false</ScaleCrop>
  <Company>Krokoz™</Company>
  <LinksUpToDate>false</LinksUpToDate>
  <CharactersWithSpaces>17817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2017-10-13T06:34:00Z</dcterms:created>
  <dcterms:modified xsi:type="dcterms:W3CDTF">2017-10-13T06:34:00Z</dcterms:modified>
</cp:coreProperties>
</file>