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C5" w:rsidRPr="00C30A69" w:rsidRDefault="001875C5" w:rsidP="001875C5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C30A69">
        <w:rPr>
          <w:b/>
          <w:color w:val="000000"/>
          <w:sz w:val="27"/>
        </w:rPr>
        <w:t>Статья 25.  Досрочное прекращение полномочий Собрания  депутатов</w:t>
      </w:r>
    </w:p>
    <w:p w:rsidR="001875C5" w:rsidRPr="00C30A69" w:rsidRDefault="001875C5" w:rsidP="001875C5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C30A69">
        <w:rPr>
          <w:b/>
          <w:color w:val="000000"/>
          <w:sz w:val="27"/>
        </w:rPr>
        <w:t>муниципального района</w:t>
      </w:r>
    </w:p>
    <w:p w:rsidR="001875C5" w:rsidRPr="00D65F98" w:rsidRDefault="001875C5" w:rsidP="001875C5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1. Полномочия Собрания депутатов муниципального района независимо от порядка его формирования  могут быть прекращены досрочно  в порядке и по основаниям, которые предусмотрены статьей 73 Федерального зак</w:t>
      </w:r>
      <w:r w:rsidRPr="00D65F98">
        <w:rPr>
          <w:color w:val="000000"/>
          <w:sz w:val="27"/>
        </w:rPr>
        <w:t>о</w:t>
      </w:r>
      <w:r w:rsidRPr="00D65F98">
        <w:rPr>
          <w:color w:val="000000"/>
          <w:sz w:val="27"/>
        </w:rPr>
        <w:t>на от 06.10.2003 года № 131-ФЗ.  Полномочия Собрания депутатов  также прекращаются:</w:t>
      </w:r>
    </w:p>
    <w:p w:rsidR="001875C5" w:rsidRPr="00D65F98" w:rsidRDefault="001875C5" w:rsidP="001875C5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</w:t>
      </w:r>
      <w:r w:rsidRPr="00D65F98">
        <w:rPr>
          <w:color w:val="000000"/>
          <w:sz w:val="27"/>
        </w:rPr>
        <w:t>1) в случае принятия указанным органом решения о самороспуске, которое принимается не менее чем двумя третями голосов от у</w:t>
      </w:r>
      <w:r w:rsidRPr="00D65F98">
        <w:rPr>
          <w:color w:val="000000"/>
          <w:sz w:val="27"/>
        </w:rPr>
        <w:t>с</w:t>
      </w:r>
      <w:r w:rsidRPr="00D65F98">
        <w:rPr>
          <w:color w:val="000000"/>
          <w:sz w:val="27"/>
        </w:rPr>
        <w:t>тановленного числа депутатов;</w:t>
      </w:r>
    </w:p>
    <w:p w:rsidR="001875C5" w:rsidRPr="00D65F98" w:rsidRDefault="001875C5" w:rsidP="001875C5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</w:t>
      </w:r>
      <w:r w:rsidRPr="00D65F98">
        <w:rPr>
          <w:color w:val="000000"/>
          <w:sz w:val="27"/>
        </w:rPr>
        <w:t>2) в случае вступления в силу решения Верховного суда Республики Дагестан о неправомочн</w:t>
      </w:r>
      <w:r w:rsidRPr="00D65F98">
        <w:rPr>
          <w:color w:val="000000"/>
          <w:sz w:val="27"/>
        </w:rPr>
        <w:t>о</w:t>
      </w:r>
      <w:r w:rsidRPr="00D65F98">
        <w:rPr>
          <w:color w:val="000000"/>
          <w:sz w:val="27"/>
        </w:rPr>
        <w:t>сти  данного состава депутатов Собрания депутатов, в том числе в связи со сложением депутатами своих полномочий;</w:t>
      </w:r>
    </w:p>
    <w:p w:rsidR="001875C5" w:rsidRPr="00D65F98" w:rsidRDefault="001875C5" w:rsidP="001875C5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</w:t>
      </w:r>
      <w:r w:rsidRPr="00D65F98">
        <w:rPr>
          <w:color w:val="000000"/>
          <w:sz w:val="27"/>
        </w:rPr>
        <w:t>3) в случае преобразования муниципального района, осуществляемого в соответствии  с частями 4, 6, 6.2, 7 статьи 13 Федерального закона от 06.10.2003 года № 131-ФЗ;</w:t>
      </w:r>
    </w:p>
    <w:p w:rsidR="001875C5" w:rsidRPr="00D65F98" w:rsidRDefault="001875C5" w:rsidP="001875C5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     4) в случае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образования.</w:t>
      </w:r>
    </w:p>
    <w:p w:rsidR="001875C5" w:rsidRPr="00D65F98" w:rsidRDefault="001875C5" w:rsidP="001875C5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     5)  в случае нарушения срока издания муниципального правового акта, требуемого для реализации решения, принятого путем</w:t>
      </w:r>
      <w:r>
        <w:rPr>
          <w:color w:val="000000"/>
          <w:sz w:val="27"/>
        </w:rPr>
        <w:t xml:space="preserve"> прямого волеизъявления населения</w:t>
      </w:r>
      <w:r w:rsidRPr="00D65F98">
        <w:rPr>
          <w:color w:val="000000"/>
          <w:sz w:val="27"/>
        </w:rPr>
        <w:t>.</w:t>
      </w:r>
    </w:p>
    <w:p w:rsidR="001875C5" w:rsidRPr="00D65F98" w:rsidRDefault="001875C5" w:rsidP="001875C5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</w:t>
      </w:r>
      <w:r w:rsidRPr="00D65F98">
        <w:rPr>
          <w:color w:val="000000"/>
          <w:sz w:val="27"/>
        </w:rPr>
        <w:t>2. Досрочное прекращение полномочий Собрания депутатов влечет досрочное прекращение полномочий его депутатов.</w:t>
      </w:r>
    </w:p>
    <w:p w:rsidR="001875C5" w:rsidRDefault="001875C5" w:rsidP="001875C5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</w:t>
      </w:r>
      <w:r w:rsidRPr="00D65F98">
        <w:rPr>
          <w:color w:val="000000"/>
          <w:sz w:val="27"/>
        </w:rPr>
        <w:t>3. В случае досрочного прекращения полномочий Собрания депутатов</w:t>
      </w:r>
      <w:r>
        <w:rPr>
          <w:color w:val="000000"/>
          <w:sz w:val="27"/>
        </w:rPr>
        <w:t xml:space="preserve"> муниципального района</w:t>
      </w:r>
      <w:r w:rsidRPr="00D65F98">
        <w:rPr>
          <w:color w:val="000000"/>
          <w:sz w:val="27"/>
        </w:rPr>
        <w:t>,</w:t>
      </w:r>
      <w:r>
        <w:rPr>
          <w:color w:val="000000"/>
          <w:sz w:val="27"/>
        </w:rPr>
        <w:t xml:space="preserve"> Собрание депутатов поселений входящих в состав муниципального района, обязаны в течение одного месяца избрать в состав  Собрания</w:t>
      </w:r>
      <w:r w:rsidRPr="00D65F98">
        <w:rPr>
          <w:color w:val="000000"/>
          <w:sz w:val="27"/>
        </w:rPr>
        <w:t xml:space="preserve"> депутатов</w:t>
      </w:r>
      <w:r>
        <w:rPr>
          <w:color w:val="000000"/>
          <w:sz w:val="27"/>
        </w:rPr>
        <w:t xml:space="preserve"> муниципального района других депутатов</w:t>
      </w:r>
      <w:r w:rsidRPr="00D65F98">
        <w:rPr>
          <w:color w:val="000000"/>
          <w:sz w:val="27"/>
        </w:rPr>
        <w:t>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5C5"/>
    <w:rsid w:val="000470E4"/>
    <w:rsid w:val="0018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>Krokoz™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2017-10-13T06:45:00Z</dcterms:created>
  <dcterms:modified xsi:type="dcterms:W3CDTF">2017-10-13T06:45:00Z</dcterms:modified>
</cp:coreProperties>
</file>